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BCB" w:rsidRPr="001C1163" w:rsidRDefault="00045BCB" w:rsidP="00D11AFE">
      <w:pPr>
        <w:pBdr>
          <w:bottom w:val="single" w:sz="12" w:space="1" w:color="auto"/>
        </w:pBdr>
        <w:tabs>
          <w:tab w:val="left" w:pos="1737"/>
        </w:tabs>
        <w:ind w:firstLine="0"/>
        <w:jc w:val="center"/>
        <w:rPr>
          <w:szCs w:val="28"/>
        </w:rPr>
      </w:pPr>
      <w:bookmarkStart w:id="0" w:name="_GoBack"/>
      <w:bookmarkStart w:id="1" w:name="_Toc316649507"/>
      <w:bookmarkStart w:id="2" w:name="_Toc317086037"/>
      <w:bookmarkStart w:id="3" w:name="_Toc317158347"/>
      <w:bookmarkStart w:id="4" w:name="_Toc328743603"/>
      <w:bookmarkStart w:id="5" w:name="_Toc346127759"/>
      <w:bookmarkStart w:id="6" w:name="_Toc346196767"/>
      <w:bookmarkStart w:id="7" w:name="_Toc367113045"/>
      <w:bookmarkStart w:id="8" w:name="_Toc367360851"/>
      <w:bookmarkStart w:id="9" w:name="_Toc367376529"/>
      <w:bookmarkStart w:id="10" w:name="_Toc368934861"/>
      <w:bookmarkStart w:id="11" w:name="_Toc386047839"/>
      <w:bookmarkStart w:id="12" w:name="_Toc405978863"/>
      <w:bookmarkStart w:id="13" w:name="_Toc405985470"/>
      <w:bookmarkStart w:id="14" w:name="_Toc273441415"/>
      <w:bookmarkStart w:id="15" w:name="_Toc481684430"/>
      <w:bookmarkStart w:id="16" w:name="_Toc487028783"/>
      <w:bookmarkStart w:id="17" w:name="_Toc276926393"/>
      <w:bookmarkStart w:id="18" w:name="_Toc319678138"/>
      <w:bookmarkStart w:id="19" w:name="_Toc321238785"/>
      <w:bookmarkStart w:id="20" w:name="_Toc282538252"/>
      <w:bookmarkEnd w:id="0"/>
      <w:r>
        <w:rPr>
          <w:szCs w:val="28"/>
        </w:rPr>
        <w:t>ООО</w:t>
      </w:r>
      <w:r w:rsidRPr="001C1163">
        <w:rPr>
          <w:szCs w:val="28"/>
        </w:rPr>
        <w:t xml:space="preserve"> «КСК Т</w:t>
      </w:r>
      <w:r>
        <w:rPr>
          <w:szCs w:val="28"/>
        </w:rPr>
        <w:t>ЕХНОЛОГИИ</w:t>
      </w:r>
      <w:r w:rsidRPr="001C1163">
        <w:rPr>
          <w:szCs w:val="28"/>
        </w:rPr>
        <w:t>»</w:t>
      </w:r>
    </w:p>
    <w:p w:rsidR="00045BCB" w:rsidRPr="001C1163" w:rsidRDefault="00045BCB" w:rsidP="00D11AFE">
      <w:pPr>
        <w:ind w:firstLine="0"/>
        <w:jc w:val="center"/>
        <w:rPr>
          <w:sz w:val="22"/>
          <w:szCs w:val="22"/>
        </w:rPr>
      </w:pPr>
      <w:r w:rsidRPr="001C1163">
        <w:rPr>
          <w:sz w:val="22"/>
          <w:szCs w:val="22"/>
        </w:rPr>
        <w:t>наименование организации - разработчика руководства пользователя на АИС</w:t>
      </w:r>
    </w:p>
    <w:p w:rsidR="00045BCB" w:rsidRPr="001C1163" w:rsidRDefault="00045BCB" w:rsidP="00045BCB">
      <w:pPr>
        <w:jc w:val="center"/>
      </w:pPr>
    </w:p>
    <w:p w:rsidR="00045BCB" w:rsidRDefault="00045BCB" w:rsidP="00045BCB">
      <w:pPr>
        <w:jc w:val="center"/>
        <w:rPr>
          <w:szCs w:val="28"/>
        </w:rPr>
      </w:pPr>
    </w:p>
    <w:p w:rsidR="00045BCB" w:rsidRDefault="00045BCB" w:rsidP="00045BCB">
      <w:pPr>
        <w:jc w:val="center"/>
        <w:rPr>
          <w:szCs w:val="28"/>
        </w:rPr>
      </w:pPr>
    </w:p>
    <w:p w:rsidR="00F7408A" w:rsidRDefault="00F7408A" w:rsidP="00045BCB">
      <w:pPr>
        <w:jc w:val="center"/>
        <w:rPr>
          <w:szCs w:val="28"/>
        </w:rPr>
      </w:pPr>
    </w:p>
    <w:p w:rsidR="00045BCB" w:rsidRPr="001C1163" w:rsidRDefault="00045BCB" w:rsidP="00045BCB">
      <w:pPr>
        <w:jc w:val="center"/>
        <w:rPr>
          <w:szCs w:val="28"/>
        </w:rPr>
      </w:pPr>
    </w:p>
    <w:p w:rsidR="00F7408A" w:rsidRPr="00E77927" w:rsidRDefault="00C274ED" w:rsidP="00F7408A">
      <w:pPr>
        <w:pBdr>
          <w:bottom w:val="single" w:sz="12" w:space="1" w:color="auto"/>
        </w:pBdr>
        <w:spacing w:line="240" w:lineRule="auto"/>
        <w:ind w:firstLine="0"/>
        <w:jc w:val="center"/>
      </w:pPr>
      <w:r>
        <w:t>Автоматизированная информационная система проведения го</w:t>
      </w:r>
      <w:r w:rsidRPr="00675F9A">
        <w:t>сударственн</w:t>
      </w:r>
      <w:r>
        <w:t>ой</w:t>
      </w:r>
      <w:r w:rsidRPr="00675F9A">
        <w:t xml:space="preserve"> экспертиз</w:t>
      </w:r>
      <w:r>
        <w:t>ы</w:t>
      </w:r>
      <w:r w:rsidRPr="00675F9A">
        <w:t xml:space="preserve"> проектной документации, государственн</w:t>
      </w:r>
      <w:r>
        <w:t>ой</w:t>
      </w:r>
      <w:r w:rsidRPr="00675F9A">
        <w:t xml:space="preserve"> экспертиз</w:t>
      </w:r>
      <w:r>
        <w:t>ы</w:t>
      </w:r>
      <w:r w:rsidRPr="00675F9A">
        <w:t xml:space="preserve"> результатов инженерных изысканий, проверк</w:t>
      </w:r>
      <w:r>
        <w:t>и</w:t>
      </w:r>
      <w:r w:rsidRPr="00675F9A">
        <w:t xml:space="preserve"> достоверности определения с</w:t>
      </w:r>
      <w:r>
        <w:t xml:space="preserve">метной стоимости </w:t>
      </w:r>
      <w:r w:rsidRPr="00F7408A">
        <w:t>объектов капитального строительства</w:t>
      </w:r>
    </w:p>
    <w:p w:rsidR="00F7408A" w:rsidRPr="001C1163" w:rsidRDefault="00F7408A" w:rsidP="00D11AFE">
      <w:pPr>
        <w:ind w:firstLine="0"/>
        <w:jc w:val="center"/>
      </w:pPr>
      <w:r w:rsidRPr="001C1163">
        <w:t>наименование АИС</w:t>
      </w:r>
    </w:p>
    <w:p w:rsidR="00045BCB" w:rsidRDefault="00045BCB" w:rsidP="00045BCB">
      <w:pPr>
        <w:pBdr>
          <w:bottom w:val="single" w:sz="12" w:space="1" w:color="auto"/>
        </w:pBdr>
        <w:tabs>
          <w:tab w:val="left" w:pos="1737"/>
        </w:tabs>
        <w:jc w:val="center"/>
        <w:rPr>
          <w:szCs w:val="28"/>
        </w:rPr>
      </w:pPr>
    </w:p>
    <w:p w:rsidR="00045BCB" w:rsidRDefault="00045BCB" w:rsidP="00045BCB">
      <w:pPr>
        <w:pBdr>
          <w:bottom w:val="single" w:sz="12" w:space="1" w:color="auto"/>
        </w:pBdr>
        <w:tabs>
          <w:tab w:val="left" w:pos="1737"/>
        </w:tabs>
        <w:jc w:val="center"/>
        <w:rPr>
          <w:szCs w:val="28"/>
        </w:rPr>
      </w:pPr>
    </w:p>
    <w:p w:rsidR="00045BCB" w:rsidRDefault="00045BCB" w:rsidP="00045BCB">
      <w:pPr>
        <w:pBdr>
          <w:bottom w:val="single" w:sz="12" w:space="1" w:color="auto"/>
        </w:pBdr>
        <w:tabs>
          <w:tab w:val="left" w:pos="1737"/>
        </w:tabs>
        <w:jc w:val="center"/>
        <w:rPr>
          <w:szCs w:val="28"/>
        </w:rPr>
      </w:pPr>
    </w:p>
    <w:p w:rsidR="00045BCB" w:rsidRPr="00E77927" w:rsidRDefault="00045BCB" w:rsidP="00045BCB">
      <w:pPr>
        <w:pBdr>
          <w:bottom w:val="single" w:sz="12" w:space="1" w:color="auto"/>
        </w:pBdr>
        <w:tabs>
          <w:tab w:val="left" w:pos="1737"/>
        </w:tabs>
        <w:jc w:val="center"/>
      </w:pPr>
      <w:r>
        <w:rPr>
          <w:szCs w:val="28"/>
        </w:rPr>
        <w:t>КСК.Госэкспертиза</w:t>
      </w:r>
    </w:p>
    <w:p w:rsidR="00045BCB" w:rsidRPr="001C1163" w:rsidRDefault="00F7408A" w:rsidP="00D11AFE">
      <w:pPr>
        <w:ind w:firstLine="0"/>
        <w:jc w:val="center"/>
      </w:pPr>
      <w:r>
        <w:t xml:space="preserve">сокращенное </w:t>
      </w:r>
      <w:r w:rsidR="00045BCB" w:rsidRPr="001C1163">
        <w:t>наименование АИС</w:t>
      </w:r>
    </w:p>
    <w:p w:rsidR="00045BCB" w:rsidRPr="00772C07" w:rsidRDefault="00045BCB" w:rsidP="00045BCB">
      <w:pPr>
        <w:jc w:val="center"/>
        <w:rPr>
          <w:szCs w:val="28"/>
        </w:rPr>
      </w:pPr>
    </w:p>
    <w:p w:rsidR="00045BCB" w:rsidRPr="00772C07" w:rsidRDefault="00045BCB" w:rsidP="00045BCB">
      <w:pPr>
        <w:jc w:val="center"/>
        <w:rPr>
          <w:szCs w:val="28"/>
        </w:rPr>
      </w:pPr>
    </w:p>
    <w:p w:rsidR="00045BCB" w:rsidRPr="001C1163" w:rsidRDefault="00045BCB" w:rsidP="00045BCB">
      <w:pPr>
        <w:rPr>
          <w:szCs w:val="28"/>
        </w:rPr>
      </w:pPr>
    </w:p>
    <w:p w:rsidR="00045BCB" w:rsidRDefault="00045BCB" w:rsidP="00D11AFE">
      <w:pPr>
        <w:ind w:firstLine="0"/>
        <w:jc w:val="center"/>
        <w:rPr>
          <w:b/>
          <w:szCs w:val="28"/>
        </w:rPr>
      </w:pPr>
      <w:r w:rsidRPr="001C1163">
        <w:rPr>
          <w:b/>
          <w:szCs w:val="28"/>
        </w:rPr>
        <w:t xml:space="preserve">РУКОВОДСТВО </w:t>
      </w:r>
      <w:r w:rsidR="00AD1349">
        <w:rPr>
          <w:b/>
          <w:szCs w:val="28"/>
        </w:rPr>
        <w:t>АДМИНИСТРАТОРА</w:t>
      </w:r>
      <w:r w:rsidRPr="001C1163">
        <w:rPr>
          <w:b/>
          <w:szCs w:val="28"/>
        </w:rPr>
        <w:t xml:space="preserve"> </w:t>
      </w:r>
    </w:p>
    <w:p w:rsidR="00045BCB" w:rsidRDefault="00045BCB" w:rsidP="00045BCB">
      <w:pPr>
        <w:jc w:val="center"/>
        <w:rPr>
          <w:b/>
          <w:szCs w:val="28"/>
        </w:rPr>
      </w:pPr>
    </w:p>
    <w:p w:rsidR="00AD1349" w:rsidRPr="001C1163" w:rsidRDefault="00AD1349" w:rsidP="00045BCB">
      <w:pPr>
        <w:jc w:val="center"/>
        <w:rPr>
          <w:szCs w:val="28"/>
        </w:rPr>
      </w:pPr>
    </w:p>
    <w:p w:rsidR="00045BCB" w:rsidRDefault="00045BCB" w:rsidP="00D11AFE">
      <w:pPr>
        <w:ind w:firstLine="0"/>
        <w:jc w:val="center"/>
      </w:pPr>
      <w:r w:rsidRPr="001C1163">
        <w:rPr>
          <w:szCs w:val="28"/>
        </w:rPr>
        <w:t xml:space="preserve">На </w:t>
      </w:r>
      <w:fldSimple w:instr=" NUMPAGES   \* MERGEFORMAT ">
        <w:r w:rsidR="004F52A8" w:rsidRPr="004F52A8">
          <w:rPr>
            <w:noProof/>
            <w:szCs w:val="28"/>
          </w:rPr>
          <w:t>99</w:t>
        </w:r>
      </w:fldSimple>
      <w:r w:rsidRPr="001C1163">
        <w:rPr>
          <w:szCs w:val="28"/>
        </w:rPr>
        <w:t xml:space="preserve"> листах</w:t>
      </w:r>
    </w:p>
    <w:p w:rsidR="00045BCB" w:rsidRDefault="00045BCB" w:rsidP="00045BCB">
      <w:pPr>
        <w:rPr>
          <w:b/>
        </w:rPr>
      </w:pPr>
    </w:p>
    <w:p w:rsidR="00045BCB" w:rsidRPr="00045BCB" w:rsidRDefault="00045BCB" w:rsidP="00045BCB">
      <w:pPr>
        <w:rPr>
          <w:b/>
        </w:rPr>
      </w:pPr>
    </w:p>
    <w:p w:rsidR="00045BCB" w:rsidRPr="00045BCB" w:rsidRDefault="00045BCB" w:rsidP="00045BCB">
      <w:pPr>
        <w:rPr>
          <w:b/>
        </w:rPr>
      </w:pPr>
    </w:p>
    <w:p w:rsidR="00045BCB" w:rsidRPr="00045BCB" w:rsidRDefault="00045BCB" w:rsidP="00045BCB">
      <w:pPr>
        <w:rPr>
          <w:b/>
        </w:rPr>
      </w:pPr>
    </w:p>
    <w:p w:rsidR="00045BCB" w:rsidRDefault="00045BCB" w:rsidP="00045BCB">
      <w:pPr>
        <w:rPr>
          <w:b/>
        </w:rPr>
      </w:pPr>
    </w:p>
    <w:p w:rsidR="00045BCB" w:rsidRDefault="00045BCB" w:rsidP="00045BCB">
      <w:pPr>
        <w:rPr>
          <w:b/>
        </w:rPr>
      </w:pPr>
    </w:p>
    <w:p w:rsidR="00045BCB" w:rsidRDefault="00045BCB" w:rsidP="00D11AFE">
      <w:pPr>
        <w:ind w:firstLine="0"/>
        <w:jc w:val="center"/>
        <w:rPr>
          <w:szCs w:val="28"/>
        </w:rPr>
      </w:pPr>
      <w:r w:rsidRPr="001C1163">
        <w:rPr>
          <w:szCs w:val="28"/>
        </w:rPr>
        <w:t>Москва 201</w:t>
      </w:r>
      <w:r>
        <w:rPr>
          <w:szCs w:val="28"/>
        </w:rPr>
        <w:t>7</w:t>
      </w:r>
    </w:p>
    <w:p w:rsidR="00045BCB" w:rsidRPr="00045BCB" w:rsidRDefault="00045BCB" w:rsidP="00045BCB">
      <w:pPr>
        <w:rPr>
          <w:b/>
        </w:rPr>
      </w:pPr>
    </w:p>
    <w:p w:rsidR="00045BCB" w:rsidRPr="00045BCB" w:rsidRDefault="00045BCB" w:rsidP="00045BCB">
      <w:pPr>
        <w:rPr>
          <w:b/>
        </w:rPr>
      </w:pPr>
    </w:p>
    <w:p w:rsidR="004F52A8" w:rsidRDefault="00045BCB" w:rsidP="00045BCB">
      <w:pPr>
        <w:ind w:hanging="28"/>
        <w:jc w:val="center"/>
        <w:rPr>
          <w:noProof/>
        </w:rPr>
      </w:pPr>
      <w:r w:rsidRPr="00373143">
        <w:rPr>
          <w:b/>
        </w:rPr>
        <w:lastRenderedPageBreak/>
        <w:t>Содержание</w:t>
      </w:r>
      <w:bookmarkEnd w:id="1"/>
      <w:bookmarkEnd w:id="2"/>
      <w:bookmarkEnd w:id="3"/>
      <w:bookmarkEnd w:id="4"/>
      <w:bookmarkEnd w:id="5"/>
      <w:bookmarkEnd w:id="6"/>
      <w:bookmarkEnd w:id="7"/>
      <w:bookmarkEnd w:id="8"/>
      <w:bookmarkEnd w:id="9"/>
      <w:bookmarkEnd w:id="10"/>
      <w:bookmarkEnd w:id="11"/>
      <w:bookmarkEnd w:id="12"/>
      <w:bookmarkEnd w:id="13"/>
      <w:r w:rsidR="000A4C4F" w:rsidRPr="000A4C4F">
        <w:rPr>
          <w:b/>
        </w:rPr>
        <w:fldChar w:fldCharType="begin"/>
      </w:r>
      <w:r w:rsidRPr="00373143">
        <w:rPr>
          <w:b/>
        </w:rPr>
        <w:instrText xml:space="preserve"> TOC \o "1-6" \h \z \u </w:instrText>
      </w:r>
      <w:r w:rsidR="000A4C4F" w:rsidRPr="000A4C4F">
        <w:rPr>
          <w:b/>
        </w:rPr>
        <w:fldChar w:fldCharType="separate"/>
      </w:r>
    </w:p>
    <w:p w:rsidR="004F52A8" w:rsidRDefault="000A4C4F">
      <w:pPr>
        <w:pStyle w:val="15"/>
        <w:rPr>
          <w:rFonts w:asciiTheme="minorHAnsi" w:eastAsiaTheme="minorEastAsia" w:hAnsiTheme="minorHAnsi" w:cstheme="minorBidi"/>
          <w:noProof/>
          <w:sz w:val="22"/>
          <w:szCs w:val="22"/>
        </w:rPr>
      </w:pPr>
      <w:hyperlink w:anchor="_Toc490076846" w:history="1">
        <w:r w:rsidR="004F52A8" w:rsidRPr="00677F27">
          <w:rPr>
            <w:rStyle w:val="a6"/>
            <w:noProof/>
          </w:rPr>
          <w:t>1 Введение</w:t>
        </w:r>
        <w:r w:rsidR="004F52A8">
          <w:rPr>
            <w:noProof/>
            <w:webHidden/>
          </w:rPr>
          <w:tab/>
        </w:r>
        <w:r>
          <w:rPr>
            <w:noProof/>
            <w:webHidden/>
          </w:rPr>
          <w:fldChar w:fldCharType="begin"/>
        </w:r>
        <w:r w:rsidR="004F52A8">
          <w:rPr>
            <w:noProof/>
            <w:webHidden/>
          </w:rPr>
          <w:instrText xml:space="preserve"> PAGEREF _Toc490076846 \h </w:instrText>
        </w:r>
        <w:r>
          <w:rPr>
            <w:noProof/>
            <w:webHidden/>
          </w:rPr>
        </w:r>
        <w:r>
          <w:rPr>
            <w:noProof/>
            <w:webHidden/>
          </w:rPr>
          <w:fldChar w:fldCharType="separate"/>
        </w:r>
        <w:r w:rsidR="004F52A8">
          <w:rPr>
            <w:noProof/>
            <w:webHidden/>
          </w:rPr>
          <w:t>5</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47" w:history="1">
        <w:r w:rsidR="004F52A8" w:rsidRPr="00677F27">
          <w:rPr>
            <w:rStyle w:val="a6"/>
            <w:noProof/>
          </w:rPr>
          <w:t>1.1 Назначение</w:t>
        </w:r>
        <w:r w:rsidR="004F52A8">
          <w:rPr>
            <w:noProof/>
            <w:webHidden/>
          </w:rPr>
          <w:tab/>
        </w:r>
        <w:r>
          <w:rPr>
            <w:noProof/>
            <w:webHidden/>
          </w:rPr>
          <w:fldChar w:fldCharType="begin"/>
        </w:r>
        <w:r w:rsidR="004F52A8">
          <w:rPr>
            <w:noProof/>
            <w:webHidden/>
          </w:rPr>
          <w:instrText xml:space="preserve"> PAGEREF _Toc490076847 \h </w:instrText>
        </w:r>
        <w:r>
          <w:rPr>
            <w:noProof/>
            <w:webHidden/>
          </w:rPr>
        </w:r>
        <w:r>
          <w:rPr>
            <w:noProof/>
            <w:webHidden/>
          </w:rPr>
          <w:fldChar w:fldCharType="separate"/>
        </w:r>
        <w:r w:rsidR="004F52A8">
          <w:rPr>
            <w:noProof/>
            <w:webHidden/>
          </w:rPr>
          <w:t>5</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48" w:history="1">
        <w:r w:rsidR="004F52A8" w:rsidRPr="00677F27">
          <w:rPr>
            <w:rStyle w:val="a6"/>
            <w:noProof/>
          </w:rPr>
          <w:t>1.2 Определения</w:t>
        </w:r>
        <w:r w:rsidR="004F52A8">
          <w:rPr>
            <w:noProof/>
            <w:webHidden/>
          </w:rPr>
          <w:tab/>
        </w:r>
        <w:r>
          <w:rPr>
            <w:noProof/>
            <w:webHidden/>
          </w:rPr>
          <w:fldChar w:fldCharType="begin"/>
        </w:r>
        <w:r w:rsidR="004F52A8">
          <w:rPr>
            <w:noProof/>
            <w:webHidden/>
          </w:rPr>
          <w:instrText xml:space="preserve"> PAGEREF _Toc490076848 \h </w:instrText>
        </w:r>
        <w:r>
          <w:rPr>
            <w:noProof/>
            <w:webHidden/>
          </w:rPr>
        </w:r>
        <w:r>
          <w:rPr>
            <w:noProof/>
            <w:webHidden/>
          </w:rPr>
          <w:fldChar w:fldCharType="separate"/>
        </w:r>
        <w:r w:rsidR="004F52A8">
          <w:rPr>
            <w:noProof/>
            <w:webHidden/>
          </w:rPr>
          <w:t>5</w:t>
        </w:r>
        <w:r>
          <w:rPr>
            <w:noProof/>
            <w:webHidden/>
          </w:rPr>
          <w:fldChar w:fldCharType="end"/>
        </w:r>
      </w:hyperlink>
    </w:p>
    <w:p w:rsidR="004F52A8" w:rsidRDefault="000A4C4F">
      <w:pPr>
        <w:pStyle w:val="15"/>
        <w:rPr>
          <w:rFonts w:asciiTheme="minorHAnsi" w:eastAsiaTheme="minorEastAsia" w:hAnsiTheme="minorHAnsi" w:cstheme="minorBidi"/>
          <w:noProof/>
          <w:sz w:val="22"/>
          <w:szCs w:val="22"/>
        </w:rPr>
      </w:pPr>
      <w:hyperlink w:anchor="_Toc490076849" w:history="1">
        <w:r w:rsidR="004F52A8" w:rsidRPr="00677F27">
          <w:rPr>
            <w:rStyle w:val="a6"/>
            <w:noProof/>
          </w:rPr>
          <w:t>2 Общие сведения</w:t>
        </w:r>
        <w:r w:rsidR="004F52A8">
          <w:rPr>
            <w:noProof/>
            <w:webHidden/>
          </w:rPr>
          <w:tab/>
        </w:r>
        <w:r>
          <w:rPr>
            <w:noProof/>
            <w:webHidden/>
          </w:rPr>
          <w:fldChar w:fldCharType="begin"/>
        </w:r>
        <w:r w:rsidR="004F52A8">
          <w:rPr>
            <w:noProof/>
            <w:webHidden/>
          </w:rPr>
          <w:instrText xml:space="preserve"> PAGEREF _Toc490076849 \h </w:instrText>
        </w:r>
        <w:r>
          <w:rPr>
            <w:noProof/>
            <w:webHidden/>
          </w:rPr>
        </w:r>
        <w:r>
          <w:rPr>
            <w:noProof/>
            <w:webHidden/>
          </w:rPr>
          <w:fldChar w:fldCharType="separate"/>
        </w:r>
        <w:r w:rsidR="004F52A8">
          <w:rPr>
            <w:noProof/>
            <w:webHidden/>
          </w:rPr>
          <w:t>8</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50" w:history="1">
        <w:r w:rsidR="004F52A8" w:rsidRPr="00677F27">
          <w:rPr>
            <w:rStyle w:val="a6"/>
            <w:noProof/>
          </w:rPr>
          <w:t>2.1 Назначение системы</w:t>
        </w:r>
        <w:r w:rsidR="004F52A8">
          <w:rPr>
            <w:noProof/>
            <w:webHidden/>
          </w:rPr>
          <w:tab/>
        </w:r>
        <w:r>
          <w:rPr>
            <w:noProof/>
            <w:webHidden/>
          </w:rPr>
          <w:fldChar w:fldCharType="begin"/>
        </w:r>
        <w:r w:rsidR="004F52A8">
          <w:rPr>
            <w:noProof/>
            <w:webHidden/>
          </w:rPr>
          <w:instrText xml:space="preserve"> PAGEREF _Toc490076850 \h </w:instrText>
        </w:r>
        <w:r>
          <w:rPr>
            <w:noProof/>
            <w:webHidden/>
          </w:rPr>
        </w:r>
        <w:r>
          <w:rPr>
            <w:noProof/>
            <w:webHidden/>
          </w:rPr>
          <w:fldChar w:fldCharType="separate"/>
        </w:r>
        <w:r w:rsidR="004F52A8">
          <w:rPr>
            <w:noProof/>
            <w:webHidden/>
          </w:rPr>
          <w:t>8</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51" w:history="1">
        <w:r w:rsidR="004F52A8" w:rsidRPr="00677F27">
          <w:rPr>
            <w:rStyle w:val="a6"/>
            <w:noProof/>
          </w:rPr>
          <w:t>2.2 Требования к аппаратному и программному обеспечению. Квалификация персонала.</w:t>
        </w:r>
        <w:r w:rsidR="004F52A8">
          <w:rPr>
            <w:noProof/>
            <w:webHidden/>
          </w:rPr>
          <w:tab/>
        </w:r>
        <w:r>
          <w:rPr>
            <w:noProof/>
            <w:webHidden/>
          </w:rPr>
          <w:fldChar w:fldCharType="begin"/>
        </w:r>
        <w:r w:rsidR="004F52A8">
          <w:rPr>
            <w:noProof/>
            <w:webHidden/>
          </w:rPr>
          <w:instrText xml:space="preserve"> PAGEREF _Toc490076851 \h </w:instrText>
        </w:r>
        <w:r>
          <w:rPr>
            <w:noProof/>
            <w:webHidden/>
          </w:rPr>
        </w:r>
        <w:r>
          <w:rPr>
            <w:noProof/>
            <w:webHidden/>
          </w:rPr>
          <w:fldChar w:fldCharType="separate"/>
        </w:r>
        <w:r w:rsidR="004F52A8">
          <w:rPr>
            <w:noProof/>
            <w:webHidden/>
          </w:rPr>
          <w:t>9</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852" w:history="1">
        <w:r w:rsidR="004F52A8" w:rsidRPr="00677F27">
          <w:rPr>
            <w:rStyle w:val="a6"/>
            <w:noProof/>
          </w:rPr>
          <w:t>2.2.1 Состав инсталляционного комплекта</w:t>
        </w:r>
        <w:r w:rsidR="004F52A8">
          <w:rPr>
            <w:noProof/>
            <w:webHidden/>
          </w:rPr>
          <w:tab/>
        </w:r>
        <w:r>
          <w:rPr>
            <w:noProof/>
            <w:webHidden/>
          </w:rPr>
          <w:fldChar w:fldCharType="begin"/>
        </w:r>
        <w:r w:rsidR="004F52A8">
          <w:rPr>
            <w:noProof/>
            <w:webHidden/>
          </w:rPr>
          <w:instrText xml:space="preserve"> PAGEREF _Toc490076852 \h </w:instrText>
        </w:r>
        <w:r>
          <w:rPr>
            <w:noProof/>
            <w:webHidden/>
          </w:rPr>
        </w:r>
        <w:r>
          <w:rPr>
            <w:noProof/>
            <w:webHidden/>
          </w:rPr>
          <w:fldChar w:fldCharType="separate"/>
        </w:r>
        <w:r w:rsidR="004F52A8">
          <w:rPr>
            <w:noProof/>
            <w:webHidden/>
          </w:rPr>
          <w:t>9</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853" w:history="1">
        <w:r w:rsidR="004F52A8" w:rsidRPr="00677F27">
          <w:rPr>
            <w:rStyle w:val="a6"/>
            <w:noProof/>
          </w:rPr>
          <w:t>2.2.2 Системные требования АИС КСК.Госэкспертизы</w:t>
        </w:r>
        <w:r w:rsidR="004F52A8">
          <w:rPr>
            <w:noProof/>
            <w:webHidden/>
          </w:rPr>
          <w:tab/>
        </w:r>
        <w:r>
          <w:rPr>
            <w:noProof/>
            <w:webHidden/>
          </w:rPr>
          <w:fldChar w:fldCharType="begin"/>
        </w:r>
        <w:r w:rsidR="004F52A8">
          <w:rPr>
            <w:noProof/>
            <w:webHidden/>
          </w:rPr>
          <w:instrText xml:space="preserve"> PAGEREF _Toc490076853 \h </w:instrText>
        </w:r>
        <w:r>
          <w:rPr>
            <w:noProof/>
            <w:webHidden/>
          </w:rPr>
        </w:r>
        <w:r>
          <w:rPr>
            <w:noProof/>
            <w:webHidden/>
          </w:rPr>
          <w:fldChar w:fldCharType="separate"/>
        </w:r>
        <w:r w:rsidR="004F52A8">
          <w:rPr>
            <w:noProof/>
            <w:webHidden/>
          </w:rPr>
          <w:t>9</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854" w:history="1">
        <w:r w:rsidR="004F52A8" w:rsidRPr="00677F27">
          <w:rPr>
            <w:rStyle w:val="a6"/>
            <w:noProof/>
          </w:rPr>
          <w:t>2.2.3 Программные и аппаратные требования к рабочей станции пользователя</w:t>
        </w:r>
        <w:r w:rsidR="004F52A8">
          <w:rPr>
            <w:noProof/>
            <w:webHidden/>
          </w:rPr>
          <w:tab/>
        </w:r>
        <w:r>
          <w:rPr>
            <w:noProof/>
            <w:webHidden/>
          </w:rPr>
          <w:fldChar w:fldCharType="begin"/>
        </w:r>
        <w:r w:rsidR="004F52A8">
          <w:rPr>
            <w:noProof/>
            <w:webHidden/>
          </w:rPr>
          <w:instrText xml:space="preserve"> PAGEREF _Toc490076854 \h </w:instrText>
        </w:r>
        <w:r>
          <w:rPr>
            <w:noProof/>
            <w:webHidden/>
          </w:rPr>
        </w:r>
        <w:r>
          <w:rPr>
            <w:noProof/>
            <w:webHidden/>
          </w:rPr>
          <w:fldChar w:fldCharType="separate"/>
        </w:r>
        <w:r w:rsidR="004F52A8">
          <w:rPr>
            <w:noProof/>
            <w:webHidden/>
          </w:rPr>
          <w:t>11</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855" w:history="1">
        <w:r w:rsidR="004F52A8" w:rsidRPr="00677F27">
          <w:rPr>
            <w:rStyle w:val="a6"/>
            <w:noProof/>
          </w:rPr>
          <w:t>2.2.4 Требования к квалификации персонала, порядку его подготовки и контролю знаний и навыков</w:t>
        </w:r>
        <w:r w:rsidR="004F52A8">
          <w:rPr>
            <w:noProof/>
            <w:webHidden/>
          </w:rPr>
          <w:tab/>
        </w:r>
        <w:r>
          <w:rPr>
            <w:noProof/>
            <w:webHidden/>
          </w:rPr>
          <w:fldChar w:fldCharType="begin"/>
        </w:r>
        <w:r w:rsidR="004F52A8">
          <w:rPr>
            <w:noProof/>
            <w:webHidden/>
          </w:rPr>
          <w:instrText xml:space="preserve"> PAGEREF _Toc490076855 \h </w:instrText>
        </w:r>
        <w:r>
          <w:rPr>
            <w:noProof/>
            <w:webHidden/>
          </w:rPr>
        </w:r>
        <w:r>
          <w:rPr>
            <w:noProof/>
            <w:webHidden/>
          </w:rPr>
          <w:fldChar w:fldCharType="separate"/>
        </w:r>
        <w:r w:rsidR="004F52A8">
          <w:rPr>
            <w:noProof/>
            <w:webHidden/>
          </w:rPr>
          <w:t>11</w:t>
        </w:r>
        <w:r>
          <w:rPr>
            <w:noProof/>
            <w:webHidden/>
          </w:rPr>
          <w:fldChar w:fldCharType="end"/>
        </w:r>
      </w:hyperlink>
    </w:p>
    <w:p w:rsidR="004F52A8" w:rsidRDefault="000A4C4F">
      <w:pPr>
        <w:pStyle w:val="15"/>
        <w:rPr>
          <w:rFonts w:asciiTheme="minorHAnsi" w:eastAsiaTheme="minorEastAsia" w:hAnsiTheme="minorHAnsi" w:cstheme="minorBidi"/>
          <w:noProof/>
          <w:sz w:val="22"/>
          <w:szCs w:val="22"/>
        </w:rPr>
      </w:pPr>
      <w:hyperlink w:anchor="_Toc490076856" w:history="1">
        <w:r w:rsidR="004F52A8" w:rsidRPr="00677F27">
          <w:rPr>
            <w:rStyle w:val="a6"/>
            <w:noProof/>
          </w:rPr>
          <w:t>3 Установка Системы</w:t>
        </w:r>
        <w:r w:rsidR="004F52A8">
          <w:rPr>
            <w:noProof/>
            <w:webHidden/>
          </w:rPr>
          <w:tab/>
        </w:r>
        <w:r>
          <w:rPr>
            <w:noProof/>
            <w:webHidden/>
          </w:rPr>
          <w:fldChar w:fldCharType="begin"/>
        </w:r>
        <w:r w:rsidR="004F52A8">
          <w:rPr>
            <w:noProof/>
            <w:webHidden/>
          </w:rPr>
          <w:instrText xml:space="preserve"> PAGEREF _Toc490076856 \h </w:instrText>
        </w:r>
        <w:r>
          <w:rPr>
            <w:noProof/>
            <w:webHidden/>
          </w:rPr>
        </w:r>
        <w:r>
          <w:rPr>
            <w:noProof/>
            <w:webHidden/>
          </w:rPr>
          <w:fldChar w:fldCharType="separate"/>
        </w:r>
        <w:r w:rsidR="004F52A8">
          <w:rPr>
            <w:noProof/>
            <w:webHidden/>
          </w:rPr>
          <w:t>13</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57" w:history="1">
        <w:r w:rsidR="004F52A8" w:rsidRPr="00677F27">
          <w:rPr>
            <w:rStyle w:val="a6"/>
            <w:noProof/>
          </w:rPr>
          <w:t>3.1 Перечень пакетов Системы</w:t>
        </w:r>
        <w:r w:rsidR="004F52A8">
          <w:rPr>
            <w:noProof/>
            <w:webHidden/>
          </w:rPr>
          <w:tab/>
        </w:r>
        <w:r>
          <w:rPr>
            <w:noProof/>
            <w:webHidden/>
          </w:rPr>
          <w:fldChar w:fldCharType="begin"/>
        </w:r>
        <w:r w:rsidR="004F52A8">
          <w:rPr>
            <w:noProof/>
            <w:webHidden/>
          </w:rPr>
          <w:instrText xml:space="preserve"> PAGEREF _Toc490076857 \h </w:instrText>
        </w:r>
        <w:r>
          <w:rPr>
            <w:noProof/>
            <w:webHidden/>
          </w:rPr>
        </w:r>
        <w:r>
          <w:rPr>
            <w:noProof/>
            <w:webHidden/>
          </w:rPr>
          <w:fldChar w:fldCharType="separate"/>
        </w:r>
        <w:r w:rsidR="004F52A8">
          <w:rPr>
            <w:noProof/>
            <w:webHidden/>
          </w:rPr>
          <w:t>13</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58" w:history="1">
        <w:r w:rsidR="004F52A8" w:rsidRPr="00677F27">
          <w:rPr>
            <w:rStyle w:val="a6"/>
            <w:noProof/>
          </w:rPr>
          <w:t>3.2 Установка PostgreSQL</w:t>
        </w:r>
        <w:r w:rsidR="004F52A8">
          <w:rPr>
            <w:noProof/>
            <w:webHidden/>
          </w:rPr>
          <w:tab/>
        </w:r>
        <w:r>
          <w:rPr>
            <w:noProof/>
            <w:webHidden/>
          </w:rPr>
          <w:fldChar w:fldCharType="begin"/>
        </w:r>
        <w:r w:rsidR="004F52A8">
          <w:rPr>
            <w:noProof/>
            <w:webHidden/>
          </w:rPr>
          <w:instrText xml:space="preserve"> PAGEREF _Toc490076858 \h </w:instrText>
        </w:r>
        <w:r>
          <w:rPr>
            <w:noProof/>
            <w:webHidden/>
          </w:rPr>
        </w:r>
        <w:r>
          <w:rPr>
            <w:noProof/>
            <w:webHidden/>
          </w:rPr>
          <w:fldChar w:fldCharType="separate"/>
        </w:r>
        <w:r w:rsidR="004F52A8">
          <w:rPr>
            <w:noProof/>
            <w:webHidden/>
          </w:rPr>
          <w:t>16</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59" w:history="1">
        <w:r w:rsidR="004F52A8" w:rsidRPr="00677F27">
          <w:rPr>
            <w:rStyle w:val="a6"/>
            <w:noProof/>
            <w:lang w:val="en-US"/>
          </w:rPr>
          <w:t>3.3</w:t>
        </w:r>
        <w:r w:rsidR="004F52A8" w:rsidRPr="00677F27">
          <w:rPr>
            <w:rStyle w:val="a6"/>
            <w:noProof/>
          </w:rPr>
          <w:t xml:space="preserve"> Установка </w:t>
        </w:r>
        <w:r w:rsidR="004F52A8" w:rsidRPr="00677F27">
          <w:rPr>
            <w:rStyle w:val="a6"/>
            <w:noProof/>
            <w:lang w:val="en-US"/>
          </w:rPr>
          <w:t>OpenLdap</w:t>
        </w:r>
        <w:r w:rsidR="004F52A8">
          <w:rPr>
            <w:noProof/>
            <w:webHidden/>
          </w:rPr>
          <w:tab/>
        </w:r>
        <w:r>
          <w:rPr>
            <w:noProof/>
            <w:webHidden/>
          </w:rPr>
          <w:fldChar w:fldCharType="begin"/>
        </w:r>
        <w:r w:rsidR="004F52A8">
          <w:rPr>
            <w:noProof/>
            <w:webHidden/>
          </w:rPr>
          <w:instrText xml:space="preserve"> PAGEREF _Toc490076859 \h </w:instrText>
        </w:r>
        <w:r>
          <w:rPr>
            <w:noProof/>
            <w:webHidden/>
          </w:rPr>
        </w:r>
        <w:r>
          <w:rPr>
            <w:noProof/>
            <w:webHidden/>
          </w:rPr>
          <w:fldChar w:fldCharType="separate"/>
        </w:r>
        <w:r w:rsidR="004F52A8">
          <w:rPr>
            <w:noProof/>
            <w:webHidden/>
          </w:rPr>
          <w:t>17</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60" w:history="1">
        <w:r w:rsidR="004F52A8" w:rsidRPr="00677F27">
          <w:rPr>
            <w:rStyle w:val="a6"/>
            <w:noProof/>
          </w:rPr>
          <w:t>3.4 Установка Nginx на портал Государственной Экспертизы</w:t>
        </w:r>
        <w:r w:rsidR="004F52A8">
          <w:rPr>
            <w:noProof/>
            <w:webHidden/>
          </w:rPr>
          <w:tab/>
        </w:r>
        <w:r>
          <w:rPr>
            <w:noProof/>
            <w:webHidden/>
          </w:rPr>
          <w:fldChar w:fldCharType="begin"/>
        </w:r>
        <w:r w:rsidR="004F52A8">
          <w:rPr>
            <w:noProof/>
            <w:webHidden/>
          </w:rPr>
          <w:instrText xml:space="preserve"> PAGEREF _Toc490076860 \h </w:instrText>
        </w:r>
        <w:r>
          <w:rPr>
            <w:noProof/>
            <w:webHidden/>
          </w:rPr>
        </w:r>
        <w:r>
          <w:rPr>
            <w:noProof/>
            <w:webHidden/>
          </w:rPr>
          <w:fldChar w:fldCharType="separate"/>
        </w:r>
        <w:r w:rsidR="004F52A8">
          <w:rPr>
            <w:noProof/>
            <w:webHidden/>
          </w:rPr>
          <w:t>18</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61" w:history="1">
        <w:r w:rsidR="004F52A8" w:rsidRPr="00677F27">
          <w:rPr>
            <w:rStyle w:val="a6"/>
            <w:noProof/>
          </w:rPr>
          <w:t>3.5 Установка Nginx на портал Личного Кабинета заявителя</w:t>
        </w:r>
        <w:r w:rsidR="004F52A8">
          <w:rPr>
            <w:noProof/>
            <w:webHidden/>
          </w:rPr>
          <w:tab/>
        </w:r>
        <w:r>
          <w:rPr>
            <w:noProof/>
            <w:webHidden/>
          </w:rPr>
          <w:fldChar w:fldCharType="begin"/>
        </w:r>
        <w:r w:rsidR="004F52A8">
          <w:rPr>
            <w:noProof/>
            <w:webHidden/>
          </w:rPr>
          <w:instrText xml:space="preserve"> PAGEREF _Toc490076861 \h </w:instrText>
        </w:r>
        <w:r>
          <w:rPr>
            <w:noProof/>
            <w:webHidden/>
          </w:rPr>
        </w:r>
        <w:r>
          <w:rPr>
            <w:noProof/>
            <w:webHidden/>
          </w:rPr>
          <w:fldChar w:fldCharType="separate"/>
        </w:r>
        <w:r w:rsidR="004F52A8">
          <w:rPr>
            <w:noProof/>
            <w:webHidden/>
          </w:rPr>
          <w:t>19</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62" w:history="1">
        <w:r w:rsidR="004F52A8" w:rsidRPr="00677F27">
          <w:rPr>
            <w:rStyle w:val="a6"/>
            <w:noProof/>
            <w:lang w:val="en-US"/>
          </w:rPr>
          <w:t>3.6</w:t>
        </w:r>
        <w:r w:rsidR="004F52A8" w:rsidRPr="00677F27">
          <w:rPr>
            <w:rStyle w:val="a6"/>
            <w:noProof/>
          </w:rPr>
          <w:t xml:space="preserve"> Установка </w:t>
        </w:r>
        <w:r w:rsidR="004F52A8" w:rsidRPr="00677F27">
          <w:rPr>
            <w:rStyle w:val="a6"/>
            <w:noProof/>
            <w:lang w:val="en-US"/>
          </w:rPr>
          <w:t>Liferay</w:t>
        </w:r>
        <w:r w:rsidR="004F52A8" w:rsidRPr="00677F27">
          <w:rPr>
            <w:rStyle w:val="a6"/>
            <w:noProof/>
          </w:rPr>
          <w:t xml:space="preserve"> и общих компонентов</w:t>
        </w:r>
        <w:r w:rsidR="004F52A8">
          <w:rPr>
            <w:noProof/>
            <w:webHidden/>
          </w:rPr>
          <w:tab/>
        </w:r>
        <w:r>
          <w:rPr>
            <w:noProof/>
            <w:webHidden/>
          </w:rPr>
          <w:fldChar w:fldCharType="begin"/>
        </w:r>
        <w:r w:rsidR="004F52A8">
          <w:rPr>
            <w:noProof/>
            <w:webHidden/>
          </w:rPr>
          <w:instrText xml:space="preserve"> PAGEREF _Toc490076862 \h </w:instrText>
        </w:r>
        <w:r>
          <w:rPr>
            <w:noProof/>
            <w:webHidden/>
          </w:rPr>
        </w:r>
        <w:r>
          <w:rPr>
            <w:noProof/>
            <w:webHidden/>
          </w:rPr>
          <w:fldChar w:fldCharType="separate"/>
        </w:r>
        <w:r w:rsidR="004F52A8">
          <w:rPr>
            <w:noProof/>
            <w:webHidden/>
          </w:rPr>
          <w:t>19</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63" w:history="1">
        <w:r w:rsidR="004F52A8" w:rsidRPr="00677F27">
          <w:rPr>
            <w:rStyle w:val="a6"/>
            <w:noProof/>
          </w:rPr>
          <w:t>3.7 Установка модулей на портал Государственной Экспертизы</w:t>
        </w:r>
        <w:r w:rsidR="004F52A8">
          <w:rPr>
            <w:noProof/>
            <w:webHidden/>
          </w:rPr>
          <w:tab/>
        </w:r>
        <w:r>
          <w:rPr>
            <w:noProof/>
            <w:webHidden/>
          </w:rPr>
          <w:fldChar w:fldCharType="begin"/>
        </w:r>
        <w:r w:rsidR="004F52A8">
          <w:rPr>
            <w:noProof/>
            <w:webHidden/>
          </w:rPr>
          <w:instrText xml:space="preserve"> PAGEREF _Toc490076863 \h </w:instrText>
        </w:r>
        <w:r>
          <w:rPr>
            <w:noProof/>
            <w:webHidden/>
          </w:rPr>
        </w:r>
        <w:r>
          <w:rPr>
            <w:noProof/>
            <w:webHidden/>
          </w:rPr>
          <w:fldChar w:fldCharType="separate"/>
        </w:r>
        <w:r w:rsidR="004F52A8">
          <w:rPr>
            <w:noProof/>
            <w:webHidden/>
          </w:rPr>
          <w:t>29</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64" w:history="1">
        <w:r w:rsidR="004F52A8" w:rsidRPr="00677F27">
          <w:rPr>
            <w:rStyle w:val="a6"/>
            <w:noProof/>
          </w:rPr>
          <w:t>3.8 Установка модулей на портал Личного Кабинета заявителя</w:t>
        </w:r>
        <w:r w:rsidR="004F52A8">
          <w:rPr>
            <w:noProof/>
            <w:webHidden/>
          </w:rPr>
          <w:tab/>
        </w:r>
        <w:r>
          <w:rPr>
            <w:noProof/>
            <w:webHidden/>
          </w:rPr>
          <w:fldChar w:fldCharType="begin"/>
        </w:r>
        <w:r w:rsidR="004F52A8">
          <w:rPr>
            <w:noProof/>
            <w:webHidden/>
          </w:rPr>
          <w:instrText xml:space="preserve"> PAGEREF _Toc490076864 \h </w:instrText>
        </w:r>
        <w:r>
          <w:rPr>
            <w:noProof/>
            <w:webHidden/>
          </w:rPr>
        </w:r>
        <w:r>
          <w:rPr>
            <w:noProof/>
            <w:webHidden/>
          </w:rPr>
          <w:fldChar w:fldCharType="separate"/>
        </w:r>
        <w:r w:rsidR="004F52A8">
          <w:rPr>
            <w:noProof/>
            <w:webHidden/>
          </w:rPr>
          <w:t>30</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65" w:history="1">
        <w:r w:rsidR="004F52A8" w:rsidRPr="00677F27">
          <w:rPr>
            <w:rStyle w:val="a6"/>
            <w:noProof/>
          </w:rPr>
          <w:t>3.9 Перезапуск компонентов системы КСК.Госэкспертиза</w:t>
        </w:r>
        <w:r w:rsidR="004F52A8">
          <w:rPr>
            <w:noProof/>
            <w:webHidden/>
          </w:rPr>
          <w:tab/>
        </w:r>
        <w:r>
          <w:rPr>
            <w:noProof/>
            <w:webHidden/>
          </w:rPr>
          <w:fldChar w:fldCharType="begin"/>
        </w:r>
        <w:r w:rsidR="004F52A8">
          <w:rPr>
            <w:noProof/>
            <w:webHidden/>
          </w:rPr>
          <w:instrText xml:space="preserve"> PAGEREF _Toc490076865 \h </w:instrText>
        </w:r>
        <w:r>
          <w:rPr>
            <w:noProof/>
            <w:webHidden/>
          </w:rPr>
        </w:r>
        <w:r>
          <w:rPr>
            <w:noProof/>
            <w:webHidden/>
          </w:rPr>
          <w:fldChar w:fldCharType="separate"/>
        </w:r>
        <w:r w:rsidR="004F52A8">
          <w:rPr>
            <w:noProof/>
            <w:webHidden/>
          </w:rPr>
          <w:t>31</w:t>
        </w:r>
        <w:r>
          <w:rPr>
            <w:noProof/>
            <w:webHidden/>
          </w:rPr>
          <w:fldChar w:fldCharType="end"/>
        </w:r>
      </w:hyperlink>
    </w:p>
    <w:p w:rsidR="004F52A8" w:rsidRDefault="000A4C4F">
      <w:pPr>
        <w:pStyle w:val="15"/>
        <w:rPr>
          <w:rFonts w:asciiTheme="minorHAnsi" w:eastAsiaTheme="minorEastAsia" w:hAnsiTheme="minorHAnsi" w:cstheme="minorBidi"/>
          <w:noProof/>
          <w:sz w:val="22"/>
          <w:szCs w:val="22"/>
        </w:rPr>
      </w:pPr>
      <w:hyperlink w:anchor="_Toc490076866" w:history="1">
        <w:r w:rsidR="004F52A8" w:rsidRPr="00677F27">
          <w:rPr>
            <w:rStyle w:val="a6"/>
            <w:noProof/>
          </w:rPr>
          <w:t>4 Настройки в системе</w:t>
        </w:r>
        <w:r w:rsidR="004F52A8">
          <w:rPr>
            <w:noProof/>
            <w:webHidden/>
          </w:rPr>
          <w:tab/>
        </w:r>
        <w:r>
          <w:rPr>
            <w:noProof/>
            <w:webHidden/>
          </w:rPr>
          <w:fldChar w:fldCharType="begin"/>
        </w:r>
        <w:r w:rsidR="004F52A8">
          <w:rPr>
            <w:noProof/>
            <w:webHidden/>
          </w:rPr>
          <w:instrText xml:space="preserve"> PAGEREF _Toc490076866 \h </w:instrText>
        </w:r>
        <w:r>
          <w:rPr>
            <w:noProof/>
            <w:webHidden/>
          </w:rPr>
        </w:r>
        <w:r>
          <w:rPr>
            <w:noProof/>
            <w:webHidden/>
          </w:rPr>
          <w:fldChar w:fldCharType="separate"/>
        </w:r>
        <w:r w:rsidR="004F52A8">
          <w:rPr>
            <w:noProof/>
            <w:webHidden/>
          </w:rPr>
          <w:t>32</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67" w:history="1">
        <w:r w:rsidR="004F52A8" w:rsidRPr="00677F27">
          <w:rPr>
            <w:rStyle w:val="a6"/>
            <w:noProof/>
          </w:rPr>
          <w:t xml:space="preserve">4.1 Настройка модуля ЭЦП (КриптоПро </w:t>
        </w:r>
        <w:r w:rsidR="004F52A8" w:rsidRPr="00677F27">
          <w:rPr>
            <w:rStyle w:val="a6"/>
            <w:noProof/>
            <w:lang w:val="en-US"/>
          </w:rPr>
          <w:t>CSP</w:t>
        </w:r>
        <w:r w:rsidR="004F52A8" w:rsidRPr="00677F27">
          <w:rPr>
            <w:rStyle w:val="a6"/>
            <w:noProof/>
          </w:rPr>
          <w:t>) на ПК оператора</w:t>
        </w:r>
        <w:r w:rsidR="004F52A8">
          <w:rPr>
            <w:noProof/>
            <w:webHidden/>
          </w:rPr>
          <w:tab/>
        </w:r>
        <w:r>
          <w:rPr>
            <w:noProof/>
            <w:webHidden/>
          </w:rPr>
          <w:fldChar w:fldCharType="begin"/>
        </w:r>
        <w:r w:rsidR="004F52A8">
          <w:rPr>
            <w:noProof/>
            <w:webHidden/>
          </w:rPr>
          <w:instrText xml:space="preserve"> PAGEREF _Toc490076867 \h </w:instrText>
        </w:r>
        <w:r>
          <w:rPr>
            <w:noProof/>
            <w:webHidden/>
          </w:rPr>
        </w:r>
        <w:r>
          <w:rPr>
            <w:noProof/>
            <w:webHidden/>
          </w:rPr>
          <w:fldChar w:fldCharType="separate"/>
        </w:r>
        <w:r w:rsidR="004F52A8">
          <w:rPr>
            <w:noProof/>
            <w:webHidden/>
          </w:rPr>
          <w:t>32</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868" w:history="1">
        <w:r w:rsidR="004F52A8" w:rsidRPr="00677F27">
          <w:rPr>
            <w:rStyle w:val="a6"/>
            <w:noProof/>
          </w:rPr>
          <w:t>4.1.1 Установка модуля КриптоПРО и плагинов для браузеров</w:t>
        </w:r>
        <w:r w:rsidR="004F52A8">
          <w:rPr>
            <w:noProof/>
            <w:webHidden/>
          </w:rPr>
          <w:tab/>
        </w:r>
        <w:r>
          <w:rPr>
            <w:noProof/>
            <w:webHidden/>
          </w:rPr>
          <w:fldChar w:fldCharType="begin"/>
        </w:r>
        <w:r w:rsidR="004F52A8">
          <w:rPr>
            <w:noProof/>
            <w:webHidden/>
          </w:rPr>
          <w:instrText xml:space="preserve"> PAGEREF _Toc490076868 \h </w:instrText>
        </w:r>
        <w:r>
          <w:rPr>
            <w:noProof/>
            <w:webHidden/>
          </w:rPr>
        </w:r>
        <w:r>
          <w:rPr>
            <w:noProof/>
            <w:webHidden/>
          </w:rPr>
          <w:fldChar w:fldCharType="separate"/>
        </w:r>
        <w:r w:rsidR="004F52A8">
          <w:rPr>
            <w:noProof/>
            <w:webHidden/>
          </w:rPr>
          <w:t>32</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869" w:history="1">
        <w:r w:rsidR="004F52A8" w:rsidRPr="00677F27">
          <w:rPr>
            <w:rStyle w:val="a6"/>
            <w:noProof/>
          </w:rPr>
          <w:t>4.1.2 Получение сертификата</w:t>
        </w:r>
        <w:r w:rsidR="004F52A8">
          <w:rPr>
            <w:noProof/>
            <w:webHidden/>
          </w:rPr>
          <w:tab/>
        </w:r>
        <w:r>
          <w:rPr>
            <w:noProof/>
            <w:webHidden/>
          </w:rPr>
          <w:fldChar w:fldCharType="begin"/>
        </w:r>
        <w:r w:rsidR="004F52A8">
          <w:rPr>
            <w:noProof/>
            <w:webHidden/>
          </w:rPr>
          <w:instrText xml:space="preserve"> PAGEREF _Toc490076869 \h </w:instrText>
        </w:r>
        <w:r>
          <w:rPr>
            <w:noProof/>
            <w:webHidden/>
          </w:rPr>
        </w:r>
        <w:r>
          <w:rPr>
            <w:noProof/>
            <w:webHidden/>
          </w:rPr>
          <w:fldChar w:fldCharType="separate"/>
        </w:r>
        <w:r w:rsidR="004F52A8">
          <w:rPr>
            <w:noProof/>
            <w:webHidden/>
          </w:rPr>
          <w:t>33</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870" w:history="1">
        <w:r w:rsidR="004F52A8" w:rsidRPr="00677F27">
          <w:rPr>
            <w:rStyle w:val="a6"/>
            <w:noProof/>
          </w:rPr>
          <w:t>4.1.3 Установка сертификата</w:t>
        </w:r>
        <w:r w:rsidR="004F52A8">
          <w:rPr>
            <w:noProof/>
            <w:webHidden/>
          </w:rPr>
          <w:tab/>
        </w:r>
        <w:r>
          <w:rPr>
            <w:noProof/>
            <w:webHidden/>
          </w:rPr>
          <w:fldChar w:fldCharType="begin"/>
        </w:r>
        <w:r w:rsidR="004F52A8">
          <w:rPr>
            <w:noProof/>
            <w:webHidden/>
          </w:rPr>
          <w:instrText xml:space="preserve"> PAGEREF _Toc490076870 \h </w:instrText>
        </w:r>
        <w:r>
          <w:rPr>
            <w:noProof/>
            <w:webHidden/>
          </w:rPr>
        </w:r>
        <w:r>
          <w:rPr>
            <w:noProof/>
            <w:webHidden/>
          </w:rPr>
          <w:fldChar w:fldCharType="separate"/>
        </w:r>
        <w:r w:rsidR="004F52A8">
          <w:rPr>
            <w:noProof/>
            <w:webHidden/>
          </w:rPr>
          <w:t>37</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871" w:history="1">
        <w:r w:rsidR="004F52A8" w:rsidRPr="00677F27">
          <w:rPr>
            <w:rStyle w:val="a6"/>
            <w:noProof/>
          </w:rPr>
          <w:t>4.1.4 Настройка плагина</w:t>
        </w:r>
        <w:r w:rsidR="004F52A8">
          <w:rPr>
            <w:noProof/>
            <w:webHidden/>
          </w:rPr>
          <w:tab/>
        </w:r>
        <w:r>
          <w:rPr>
            <w:noProof/>
            <w:webHidden/>
          </w:rPr>
          <w:fldChar w:fldCharType="begin"/>
        </w:r>
        <w:r w:rsidR="004F52A8">
          <w:rPr>
            <w:noProof/>
            <w:webHidden/>
          </w:rPr>
          <w:instrText xml:space="preserve"> PAGEREF _Toc490076871 \h </w:instrText>
        </w:r>
        <w:r>
          <w:rPr>
            <w:noProof/>
            <w:webHidden/>
          </w:rPr>
        </w:r>
        <w:r>
          <w:rPr>
            <w:noProof/>
            <w:webHidden/>
          </w:rPr>
          <w:fldChar w:fldCharType="separate"/>
        </w:r>
        <w:r w:rsidR="004F52A8">
          <w:rPr>
            <w:noProof/>
            <w:webHidden/>
          </w:rPr>
          <w:t>43</w:t>
        </w:r>
        <w:r>
          <w:rPr>
            <w:noProof/>
            <w:webHidden/>
          </w:rPr>
          <w:fldChar w:fldCharType="end"/>
        </w:r>
      </w:hyperlink>
    </w:p>
    <w:p w:rsidR="004F52A8" w:rsidRDefault="000A4C4F">
      <w:pPr>
        <w:pStyle w:val="15"/>
        <w:rPr>
          <w:rFonts w:asciiTheme="minorHAnsi" w:eastAsiaTheme="minorEastAsia" w:hAnsiTheme="minorHAnsi" w:cstheme="minorBidi"/>
          <w:noProof/>
          <w:sz w:val="22"/>
          <w:szCs w:val="22"/>
        </w:rPr>
      </w:pPr>
      <w:hyperlink w:anchor="_Toc490076872" w:history="1">
        <w:r w:rsidR="004F52A8" w:rsidRPr="00677F27">
          <w:rPr>
            <w:rStyle w:val="a6"/>
            <w:noProof/>
          </w:rPr>
          <w:t>5 Детальная карта ролей</w:t>
        </w:r>
        <w:r w:rsidR="004F52A8">
          <w:rPr>
            <w:noProof/>
            <w:webHidden/>
          </w:rPr>
          <w:tab/>
        </w:r>
        <w:r>
          <w:rPr>
            <w:noProof/>
            <w:webHidden/>
          </w:rPr>
          <w:fldChar w:fldCharType="begin"/>
        </w:r>
        <w:r w:rsidR="004F52A8">
          <w:rPr>
            <w:noProof/>
            <w:webHidden/>
          </w:rPr>
          <w:instrText xml:space="preserve"> PAGEREF _Toc490076872 \h </w:instrText>
        </w:r>
        <w:r>
          <w:rPr>
            <w:noProof/>
            <w:webHidden/>
          </w:rPr>
        </w:r>
        <w:r>
          <w:rPr>
            <w:noProof/>
            <w:webHidden/>
          </w:rPr>
          <w:fldChar w:fldCharType="separate"/>
        </w:r>
        <w:r w:rsidR="004F52A8">
          <w:rPr>
            <w:noProof/>
            <w:webHidden/>
          </w:rPr>
          <w:t>45</w:t>
        </w:r>
        <w:r>
          <w:rPr>
            <w:noProof/>
            <w:webHidden/>
          </w:rPr>
          <w:fldChar w:fldCharType="end"/>
        </w:r>
      </w:hyperlink>
    </w:p>
    <w:p w:rsidR="004F52A8" w:rsidRDefault="000A4C4F">
      <w:pPr>
        <w:pStyle w:val="15"/>
        <w:rPr>
          <w:rFonts w:asciiTheme="minorHAnsi" w:eastAsiaTheme="minorEastAsia" w:hAnsiTheme="minorHAnsi" w:cstheme="minorBidi"/>
          <w:noProof/>
          <w:sz w:val="22"/>
          <w:szCs w:val="22"/>
        </w:rPr>
      </w:pPr>
      <w:hyperlink w:anchor="_Toc490076873" w:history="1">
        <w:r w:rsidR="004F52A8" w:rsidRPr="00677F27">
          <w:rPr>
            <w:rStyle w:val="a6"/>
            <w:noProof/>
          </w:rPr>
          <w:t>6 Управление контентом в Системе</w:t>
        </w:r>
        <w:r w:rsidR="004F52A8">
          <w:rPr>
            <w:noProof/>
            <w:webHidden/>
          </w:rPr>
          <w:tab/>
        </w:r>
        <w:r>
          <w:rPr>
            <w:noProof/>
            <w:webHidden/>
          </w:rPr>
          <w:fldChar w:fldCharType="begin"/>
        </w:r>
        <w:r w:rsidR="004F52A8">
          <w:rPr>
            <w:noProof/>
            <w:webHidden/>
          </w:rPr>
          <w:instrText xml:space="preserve"> PAGEREF _Toc490076873 \h </w:instrText>
        </w:r>
        <w:r>
          <w:rPr>
            <w:noProof/>
            <w:webHidden/>
          </w:rPr>
        </w:r>
        <w:r>
          <w:rPr>
            <w:noProof/>
            <w:webHidden/>
          </w:rPr>
          <w:fldChar w:fldCharType="separate"/>
        </w:r>
        <w:r w:rsidR="004F52A8">
          <w:rPr>
            <w:noProof/>
            <w:webHidden/>
          </w:rPr>
          <w:t>49</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74" w:history="1">
        <w:r w:rsidR="004F52A8" w:rsidRPr="00677F27">
          <w:rPr>
            <w:rStyle w:val="a6"/>
            <w:noProof/>
          </w:rPr>
          <w:t>6.1 Изменения содержимого на странице «О системе»</w:t>
        </w:r>
        <w:r w:rsidR="004F52A8">
          <w:rPr>
            <w:noProof/>
            <w:webHidden/>
          </w:rPr>
          <w:tab/>
        </w:r>
        <w:r>
          <w:rPr>
            <w:noProof/>
            <w:webHidden/>
          </w:rPr>
          <w:fldChar w:fldCharType="begin"/>
        </w:r>
        <w:r w:rsidR="004F52A8">
          <w:rPr>
            <w:noProof/>
            <w:webHidden/>
          </w:rPr>
          <w:instrText xml:space="preserve"> PAGEREF _Toc490076874 \h </w:instrText>
        </w:r>
        <w:r>
          <w:rPr>
            <w:noProof/>
            <w:webHidden/>
          </w:rPr>
        </w:r>
        <w:r>
          <w:rPr>
            <w:noProof/>
            <w:webHidden/>
          </w:rPr>
          <w:fldChar w:fldCharType="separate"/>
        </w:r>
        <w:r w:rsidR="004F52A8">
          <w:rPr>
            <w:noProof/>
            <w:webHidden/>
          </w:rPr>
          <w:t>50</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75" w:history="1">
        <w:r w:rsidR="004F52A8" w:rsidRPr="00677F27">
          <w:rPr>
            <w:rStyle w:val="a6"/>
            <w:noProof/>
          </w:rPr>
          <w:t>6.2 Выбор содержимого портлета</w:t>
        </w:r>
        <w:r w:rsidR="004F52A8">
          <w:rPr>
            <w:noProof/>
            <w:webHidden/>
          </w:rPr>
          <w:tab/>
        </w:r>
        <w:r>
          <w:rPr>
            <w:noProof/>
            <w:webHidden/>
          </w:rPr>
          <w:fldChar w:fldCharType="begin"/>
        </w:r>
        <w:r w:rsidR="004F52A8">
          <w:rPr>
            <w:noProof/>
            <w:webHidden/>
          </w:rPr>
          <w:instrText xml:space="preserve"> PAGEREF _Toc490076875 \h </w:instrText>
        </w:r>
        <w:r>
          <w:rPr>
            <w:noProof/>
            <w:webHidden/>
          </w:rPr>
        </w:r>
        <w:r>
          <w:rPr>
            <w:noProof/>
            <w:webHidden/>
          </w:rPr>
          <w:fldChar w:fldCharType="separate"/>
        </w:r>
        <w:r w:rsidR="004F52A8">
          <w:rPr>
            <w:noProof/>
            <w:webHidden/>
          </w:rPr>
          <w:t>52</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76" w:history="1">
        <w:r w:rsidR="004F52A8" w:rsidRPr="00677F27">
          <w:rPr>
            <w:rStyle w:val="a6"/>
            <w:noProof/>
          </w:rPr>
          <w:t>6.3 Добавление содержимого портлета</w:t>
        </w:r>
        <w:r w:rsidR="004F52A8">
          <w:rPr>
            <w:noProof/>
            <w:webHidden/>
          </w:rPr>
          <w:tab/>
        </w:r>
        <w:r>
          <w:rPr>
            <w:noProof/>
            <w:webHidden/>
          </w:rPr>
          <w:fldChar w:fldCharType="begin"/>
        </w:r>
        <w:r w:rsidR="004F52A8">
          <w:rPr>
            <w:noProof/>
            <w:webHidden/>
          </w:rPr>
          <w:instrText xml:space="preserve"> PAGEREF _Toc490076876 \h </w:instrText>
        </w:r>
        <w:r>
          <w:rPr>
            <w:noProof/>
            <w:webHidden/>
          </w:rPr>
        </w:r>
        <w:r>
          <w:rPr>
            <w:noProof/>
            <w:webHidden/>
          </w:rPr>
          <w:fldChar w:fldCharType="separate"/>
        </w:r>
        <w:r w:rsidR="004F52A8">
          <w:rPr>
            <w:noProof/>
            <w:webHidden/>
          </w:rPr>
          <w:t>54</w:t>
        </w:r>
        <w:r>
          <w:rPr>
            <w:noProof/>
            <w:webHidden/>
          </w:rPr>
          <w:fldChar w:fldCharType="end"/>
        </w:r>
      </w:hyperlink>
    </w:p>
    <w:p w:rsidR="004F52A8" w:rsidRDefault="000A4C4F">
      <w:pPr>
        <w:pStyle w:val="15"/>
        <w:rPr>
          <w:rFonts w:asciiTheme="minorHAnsi" w:eastAsiaTheme="minorEastAsia" w:hAnsiTheme="minorHAnsi" w:cstheme="minorBidi"/>
          <w:noProof/>
          <w:sz w:val="22"/>
          <w:szCs w:val="22"/>
        </w:rPr>
      </w:pPr>
      <w:hyperlink w:anchor="_Toc490076877" w:history="1">
        <w:r w:rsidR="004F52A8" w:rsidRPr="00677F27">
          <w:rPr>
            <w:rStyle w:val="a6"/>
            <w:noProof/>
          </w:rPr>
          <w:t>7 Работа в системе</w:t>
        </w:r>
        <w:r w:rsidR="004F52A8">
          <w:rPr>
            <w:noProof/>
            <w:webHidden/>
          </w:rPr>
          <w:tab/>
        </w:r>
        <w:r>
          <w:rPr>
            <w:noProof/>
            <w:webHidden/>
          </w:rPr>
          <w:fldChar w:fldCharType="begin"/>
        </w:r>
        <w:r w:rsidR="004F52A8">
          <w:rPr>
            <w:noProof/>
            <w:webHidden/>
          </w:rPr>
          <w:instrText xml:space="preserve"> PAGEREF _Toc490076877 \h </w:instrText>
        </w:r>
        <w:r>
          <w:rPr>
            <w:noProof/>
            <w:webHidden/>
          </w:rPr>
        </w:r>
        <w:r>
          <w:rPr>
            <w:noProof/>
            <w:webHidden/>
          </w:rPr>
          <w:fldChar w:fldCharType="separate"/>
        </w:r>
        <w:r w:rsidR="004F52A8">
          <w:rPr>
            <w:noProof/>
            <w:webHidden/>
          </w:rPr>
          <w:t>55</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878" w:history="1">
        <w:r w:rsidR="004F52A8" w:rsidRPr="00677F27">
          <w:rPr>
            <w:rStyle w:val="a6"/>
            <w:noProof/>
          </w:rPr>
          <w:t>7.1 Раздел «Система»</w:t>
        </w:r>
        <w:r w:rsidR="004F52A8">
          <w:rPr>
            <w:noProof/>
            <w:webHidden/>
          </w:rPr>
          <w:tab/>
        </w:r>
        <w:r>
          <w:rPr>
            <w:noProof/>
            <w:webHidden/>
          </w:rPr>
          <w:fldChar w:fldCharType="begin"/>
        </w:r>
        <w:r w:rsidR="004F52A8">
          <w:rPr>
            <w:noProof/>
            <w:webHidden/>
          </w:rPr>
          <w:instrText xml:space="preserve"> PAGEREF _Toc490076878 \h </w:instrText>
        </w:r>
        <w:r>
          <w:rPr>
            <w:noProof/>
            <w:webHidden/>
          </w:rPr>
        </w:r>
        <w:r>
          <w:rPr>
            <w:noProof/>
            <w:webHidden/>
          </w:rPr>
          <w:fldChar w:fldCharType="separate"/>
        </w:r>
        <w:r w:rsidR="004F52A8">
          <w:rPr>
            <w:noProof/>
            <w:webHidden/>
          </w:rPr>
          <w:t>55</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879" w:history="1">
        <w:r w:rsidR="004F52A8" w:rsidRPr="00677F27">
          <w:rPr>
            <w:rStyle w:val="a6"/>
            <w:noProof/>
          </w:rPr>
          <w:t>7.1.1 Пользователи</w:t>
        </w:r>
        <w:r w:rsidR="004F52A8">
          <w:rPr>
            <w:noProof/>
            <w:webHidden/>
          </w:rPr>
          <w:tab/>
        </w:r>
        <w:r>
          <w:rPr>
            <w:noProof/>
            <w:webHidden/>
          </w:rPr>
          <w:fldChar w:fldCharType="begin"/>
        </w:r>
        <w:r w:rsidR="004F52A8">
          <w:rPr>
            <w:noProof/>
            <w:webHidden/>
          </w:rPr>
          <w:instrText xml:space="preserve"> PAGEREF _Toc490076879 \h </w:instrText>
        </w:r>
        <w:r>
          <w:rPr>
            <w:noProof/>
            <w:webHidden/>
          </w:rPr>
        </w:r>
        <w:r>
          <w:rPr>
            <w:noProof/>
            <w:webHidden/>
          </w:rPr>
          <w:fldChar w:fldCharType="separate"/>
        </w:r>
        <w:r w:rsidR="004F52A8">
          <w:rPr>
            <w:noProof/>
            <w:webHidden/>
          </w:rPr>
          <w:t>55</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80" w:history="1">
        <w:r w:rsidR="004F52A8" w:rsidRPr="00677F27">
          <w:rPr>
            <w:rStyle w:val="a6"/>
            <w:noProof/>
          </w:rPr>
          <w:t>7.1.1.1 Управление пользователями</w:t>
        </w:r>
        <w:r w:rsidR="004F52A8">
          <w:rPr>
            <w:noProof/>
            <w:webHidden/>
          </w:rPr>
          <w:tab/>
        </w:r>
        <w:r>
          <w:rPr>
            <w:noProof/>
            <w:webHidden/>
          </w:rPr>
          <w:fldChar w:fldCharType="begin"/>
        </w:r>
        <w:r w:rsidR="004F52A8">
          <w:rPr>
            <w:noProof/>
            <w:webHidden/>
          </w:rPr>
          <w:instrText xml:space="preserve"> PAGEREF _Toc490076880 \h </w:instrText>
        </w:r>
        <w:r>
          <w:rPr>
            <w:noProof/>
            <w:webHidden/>
          </w:rPr>
        </w:r>
        <w:r>
          <w:rPr>
            <w:noProof/>
            <w:webHidden/>
          </w:rPr>
          <w:fldChar w:fldCharType="separate"/>
        </w:r>
        <w:r w:rsidR="004F52A8">
          <w:rPr>
            <w:noProof/>
            <w:webHidden/>
          </w:rPr>
          <w:t>55</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81" w:history="1">
        <w:r w:rsidR="004F52A8" w:rsidRPr="00677F27">
          <w:rPr>
            <w:rStyle w:val="a6"/>
            <w:noProof/>
          </w:rPr>
          <w:t>7.1.1.2 Настройки пользователей</w:t>
        </w:r>
        <w:r w:rsidR="004F52A8">
          <w:rPr>
            <w:noProof/>
            <w:webHidden/>
          </w:rPr>
          <w:tab/>
        </w:r>
        <w:r>
          <w:rPr>
            <w:noProof/>
            <w:webHidden/>
          </w:rPr>
          <w:fldChar w:fldCharType="begin"/>
        </w:r>
        <w:r w:rsidR="004F52A8">
          <w:rPr>
            <w:noProof/>
            <w:webHidden/>
          </w:rPr>
          <w:instrText xml:space="preserve"> PAGEREF _Toc490076881 \h </w:instrText>
        </w:r>
        <w:r>
          <w:rPr>
            <w:noProof/>
            <w:webHidden/>
          </w:rPr>
        </w:r>
        <w:r>
          <w:rPr>
            <w:noProof/>
            <w:webHidden/>
          </w:rPr>
          <w:fldChar w:fldCharType="separate"/>
        </w:r>
        <w:r w:rsidR="004F52A8">
          <w:rPr>
            <w:noProof/>
            <w:webHidden/>
          </w:rPr>
          <w:t>57</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82" w:history="1">
        <w:r w:rsidR="004F52A8" w:rsidRPr="00677F27">
          <w:rPr>
            <w:rStyle w:val="a6"/>
            <w:noProof/>
          </w:rPr>
          <w:t>7.1.1.3 Создание новой учетной записи пользователя</w:t>
        </w:r>
        <w:r w:rsidR="004F52A8">
          <w:rPr>
            <w:noProof/>
            <w:webHidden/>
          </w:rPr>
          <w:tab/>
        </w:r>
        <w:r>
          <w:rPr>
            <w:noProof/>
            <w:webHidden/>
          </w:rPr>
          <w:fldChar w:fldCharType="begin"/>
        </w:r>
        <w:r w:rsidR="004F52A8">
          <w:rPr>
            <w:noProof/>
            <w:webHidden/>
          </w:rPr>
          <w:instrText xml:space="preserve"> PAGEREF _Toc490076882 \h </w:instrText>
        </w:r>
        <w:r>
          <w:rPr>
            <w:noProof/>
            <w:webHidden/>
          </w:rPr>
        </w:r>
        <w:r>
          <w:rPr>
            <w:noProof/>
            <w:webHidden/>
          </w:rPr>
          <w:fldChar w:fldCharType="separate"/>
        </w:r>
        <w:r w:rsidR="004F52A8">
          <w:rPr>
            <w:noProof/>
            <w:webHidden/>
          </w:rPr>
          <w:t>63</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83" w:history="1">
        <w:r w:rsidR="004F52A8" w:rsidRPr="00677F27">
          <w:rPr>
            <w:rStyle w:val="a6"/>
            <w:noProof/>
          </w:rPr>
          <w:t>7.1.1.4 Удаление учетной записи пользователя</w:t>
        </w:r>
        <w:r w:rsidR="004F52A8">
          <w:rPr>
            <w:noProof/>
            <w:webHidden/>
          </w:rPr>
          <w:tab/>
        </w:r>
        <w:r>
          <w:rPr>
            <w:noProof/>
            <w:webHidden/>
          </w:rPr>
          <w:fldChar w:fldCharType="begin"/>
        </w:r>
        <w:r w:rsidR="004F52A8">
          <w:rPr>
            <w:noProof/>
            <w:webHidden/>
          </w:rPr>
          <w:instrText xml:space="preserve"> PAGEREF _Toc490076883 \h </w:instrText>
        </w:r>
        <w:r>
          <w:rPr>
            <w:noProof/>
            <w:webHidden/>
          </w:rPr>
        </w:r>
        <w:r>
          <w:rPr>
            <w:noProof/>
            <w:webHidden/>
          </w:rPr>
          <w:fldChar w:fldCharType="separate"/>
        </w:r>
        <w:r w:rsidR="004F52A8">
          <w:rPr>
            <w:noProof/>
            <w:webHidden/>
          </w:rPr>
          <w:t>67</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84" w:history="1">
        <w:r w:rsidR="004F52A8" w:rsidRPr="00677F27">
          <w:rPr>
            <w:rStyle w:val="a6"/>
            <w:noProof/>
          </w:rPr>
          <w:t>7.1.1.5 Редактирование учетной записи пользователя</w:t>
        </w:r>
        <w:r w:rsidR="004F52A8">
          <w:rPr>
            <w:noProof/>
            <w:webHidden/>
          </w:rPr>
          <w:tab/>
        </w:r>
        <w:r>
          <w:rPr>
            <w:noProof/>
            <w:webHidden/>
          </w:rPr>
          <w:fldChar w:fldCharType="begin"/>
        </w:r>
        <w:r w:rsidR="004F52A8">
          <w:rPr>
            <w:noProof/>
            <w:webHidden/>
          </w:rPr>
          <w:instrText xml:space="preserve"> PAGEREF _Toc490076884 \h </w:instrText>
        </w:r>
        <w:r>
          <w:rPr>
            <w:noProof/>
            <w:webHidden/>
          </w:rPr>
        </w:r>
        <w:r>
          <w:rPr>
            <w:noProof/>
            <w:webHidden/>
          </w:rPr>
          <w:fldChar w:fldCharType="separate"/>
        </w:r>
        <w:r w:rsidR="004F52A8">
          <w:rPr>
            <w:noProof/>
            <w:webHidden/>
          </w:rPr>
          <w:t>67</w:t>
        </w:r>
        <w:r>
          <w:rPr>
            <w:noProof/>
            <w:webHidden/>
          </w:rPr>
          <w:fldChar w:fldCharType="end"/>
        </w:r>
      </w:hyperlink>
    </w:p>
    <w:p w:rsidR="004F52A8" w:rsidRDefault="000A4C4F">
      <w:pPr>
        <w:pStyle w:val="51"/>
        <w:rPr>
          <w:rFonts w:asciiTheme="minorHAnsi" w:eastAsiaTheme="minorEastAsia" w:hAnsiTheme="minorHAnsi" w:cstheme="minorBidi"/>
          <w:noProof/>
          <w:sz w:val="22"/>
        </w:rPr>
      </w:pPr>
      <w:hyperlink w:anchor="_Toc490076885" w:history="1">
        <w:r w:rsidR="004F52A8" w:rsidRPr="00677F27">
          <w:rPr>
            <w:rStyle w:val="a6"/>
            <w:noProof/>
          </w:rPr>
          <w:t>7.1.1.5.1 Редактирование основой информации о пользователе</w:t>
        </w:r>
        <w:r w:rsidR="004F52A8">
          <w:rPr>
            <w:noProof/>
            <w:webHidden/>
          </w:rPr>
          <w:tab/>
        </w:r>
        <w:r>
          <w:rPr>
            <w:noProof/>
            <w:webHidden/>
          </w:rPr>
          <w:fldChar w:fldCharType="begin"/>
        </w:r>
        <w:r w:rsidR="004F52A8">
          <w:rPr>
            <w:noProof/>
            <w:webHidden/>
          </w:rPr>
          <w:instrText xml:space="preserve"> PAGEREF _Toc490076885 \h </w:instrText>
        </w:r>
        <w:r>
          <w:rPr>
            <w:noProof/>
            <w:webHidden/>
          </w:rPr>
        </w:r>
        <w:r>
          <w:rPr>
            <w:noProof/>
            <w:webHidden/>
          </w:rPr>
          <w:fldChar w:fldCharType="separate"/>
        </w:r>
        <w:r w:rsidR="004F52A8">
          <w:rPr>
            <w:noProof/>
            <w:webHidden/>
          </w:rPr>
          <w:t>68</w:t>
        </w:r>
        <w:r>
          <w:rPr>
            <w:noProof/>
            <w:webHidden/>
          </w:rPr>
          <w:fldChar w:fldCharType="end"/>
        </w:r>
      </w:hyperlink>
    </w:p>
    <w:p w:rsidR="004F52A8" w:rsidRDefault="000A4C4F">
      <w:pPr>
        <w:pStyle w:val="51"/>
        <w:rPr>
          <w:rFonts w:asciiTheme="minorHAnsi" w:eastAsiaTheme="minorEastAsia" w:hAnsiTheme="minorHAnsi" w:cstheme="minorBidi"/>
          <w:noProof/>
          <w:sz w:val="22"/>
        </w:rPr>
      </w:pPr>
      <w:hyperlink w:anchor="_Toc490076886" w:history="1">
        <w:r w:rsidR="004F52A8" w:rsidRPr="00677F27">
          <w:rPr>
            <w:rStyle w:val="a6"/>
            <w:noProof/>
          </w:rPr>
          <w:t>7.1.1.5.2 Изменение пароля</w:t>
        </w:r>
        <w:r w:rsidR="004F52A8">
          <w:rPr>
            <w:noProof/>
            <w:webHidden/>
          </w:rPr>
          <w:tab/>
        </w:r>
        <w:r>
          <w:rPr>
            <w:noProof/>
            <w:webHidden/>
          </w:rPr>
          <w:fldChar w:fldCharType="begin"/>
        </w:r>
        <w:r w:rsidR="004F52A8">
          <w:rPr>
            <w:noProof/>
            <w:webHidden/>
          </w:rPr>
          <w:instrText xml:space="preserve"> PAGEREF _Toc490076886 \h </w:instrText>
        </w:r>
        <w:r>
          <w:rPr>
            <w:noProof/>
            <w:webHidden/>
          </w:rPr>
        </w:r>
        <w:r>
          <w:rPr>
            <w:noProof/>
            <w:webHidden/>
          </w:rPr>
          <w:fldChar w:fldCharType="separate"/>
        </w:r>
        <w:r w:rsidR="004F52A8">
          <w:rPr>
            <w:noProof/>
            <w:webHidden/>
          </w:rPr>
          <w:t>69</w:t>
        </w:r>
        <w:r>
          <w:rPr>
            <w:noProof/>
            <w:webHidden/>
          </w:rPr>
          <w:fldChar w:fldCharType="end"/>
        </w:r>
      </w:hyperlink>
    </w:p>
    <w:p w:rsidR="004F52A8" w:rsidRDefault="000A4C4F">
      <w:pPr>
        <w:pStyle w:val="51"/>
        <w:rPr>
          <w:rFonts w:asciiTheme="minorHAnsi" w:eastAsiaTheme="minorEastAsia" w:hAnsiTheme="minorHAnsi" w:cstheme="minorBidi"/>
          <w:noProof/>
          <w:sz w:val="22"/>
        </w:rPr>
      </w:pPr>
      <w:hyperlink w:anchor="_Toc490076887" w:history="1">
        <w:r w:rsidR="004F52A8" w:rsidRPr="00677F27">
          <w:rPr>
            <w:rStyle w:val="a6"/>
            <w:noProof/>
          </w:rPr>
          <w:t>7.1.1.5.3 Привязка пользователя к организации</w:t>
        </w:r>
        <w:r w:rsidR="004F52A8">
          <w:rPr>
            <w:noProof/>
            <w:webHidden/>
          </w:rPr>
          <w:tab/>
        </w:r>
        <w:r>
          <w:rPr>
            <w:noProof/>
            <w:webHidden/>
          </w:rPr>
          <w:fldChar w:fldCharType="begin"/>
        </w:r>
        <w:r w:rsidR="004F52A8">
          <w:rPr>
            <w:noProof/>
            <w:webHidden/>
          </w:rPr>
          <w:instrText xml:space="preserve"> PAGEREF _Toc490076887 \h </w:instrText>
        </w:r>
        <w:r>
          <w:rPr>
            <w:noProof/>
            <w:webHidden/>
          </w:rPr>
        </w:r>
        <w:r>
          <w:rPr>
            <w:noProof/>
            <w:webHidden/>
          </w:rPr>
          <w:fldChar w:fldCharType="separate"/>
        </w:r>
        <w:r w:rsidR="004F52A8">
          <w:rPr>
            <w:noProof/>
            <w:webHidden/>
          </w:rPr>
          <w:t>71</w:t>
        </w:r>
        <w:r>
          <w:rPr>
            <w:noProof/>
            <w:webHidden/>
          </w:rPr>
          <w:fldChar w:fldCharType="end"/>
        </w:r>
      </w:hyperlink>
    </w:p>
    <w:p w:rsidR="004F52A8" w:rsidRDefault="000A4C4F">
      <w:pPr>
        <w:pStyle w:val="51"/>
        <w:rPr>
          <w:rFonts w:asciiTheme="minorHAnsi" w:eastAsiaTheme="minorEastAsia" w:hAnsiTheme="minorHAnsi" w:cstheme="minorBidi"/>
          <w:noProof/>
          <w:sz w:val="22"/>
        </w:rPr>
      </w:pPr>
      <w:hyperlink w:anchor="_Toc490076888" w:history="1">
        <w:r w:rsidR="004F52A8" w:rsidRPr="00677F27">
          <w:rPr>
            <w:rStyle w:val="a6"/>
            <w:noProof/>
          </w:rPr>
          <w:t>7.1.1.5.4 Назначение системных ролей пользователю</w:t>
        </w:r>
        <w:r w:rsidR="004F52A8">
          <w:rPr>
            <w:noProof/>
            <w:webHidden/>
          </w:rPr>
          <w:tab/>
        </w:r>
        <w:r>
          <w:rPr>
            <w:noProof/>
            <w:webHidden/>
          </w:rPr>
          <w:fldChar w:fldCharType="begin"/>
        </w:r>
        <w:r w:rsidR="004F52A8">
          <w:rPr>
            <w:noProof/>
            <w:webHidden/>
          </w:rPr>
          <w:instrText xml:space="preserve"> PAGEREF _Toc490076888 \h </w:instrText>
        </w:r>
        <w:r>
          <w:rPr>
            <w:noProof/>
            <w:webHidden/>
          </w:rPr>
        </w:r>
        <w:r>
          <w:rPr>
            <w:noProof/>
            <w:webHidden/>
          </w:rPr>
          <w:fldChar w:fldCharType="separate"/>
        </w:r>
        <w:r w:rsidR="004F52A8">
          <w:rPr>
            <w:noProof/>
            <w:webHidden/>
          </w:rPr>
          <w:t>72</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89" w:history="1">
        <w:r w:rsidR="004F52A8" w:rsidRPr="00677F27">
          <w:rPr>
            <w:rStyle w:val="a6"/>
            <w:noProof/>
          </w:rPr>
          <w:t>7.1.1.6 Клонирование свойств учетной записи</w:t>
        </w:r>
        <w:r w:rsidR="004F52A8">
          <w:rPr>
            <w:noProof/>
            <w:webHidden/>
          </w:rPr>
          <w:tab/>
        </w:r>
        <w:r>
          <w:rPr>
            <w:noProof/>
            <w:webHidden/>
          </w:rPr>
          <w:fldChar w:fldCharType="begin"/>
        </w:r>
        <w:r w:rsidR="004F52A8">
          <w:rPr>
            <w:noProof/>
            <w:webHidden/>
          </w:rPr>
          <w:instrText xml:space="preserve"> PAGEREF _Toc490076889 \h </w:instrText>
        </w:r>
        <w:r>
          <w:rPr>
            <w:noProof/>
            <w:webHidden/>
          </w:rPr>
        </w:r>
        <w:r>
          <w:rPr>
            <w:noProof/>
            <w:webHidden/>
          </w:rPr>
          <w:fldChar w:fldCharType="separate"/>
        </w:r>
        <w:r w:rsidR="004F52A8">
          <w:rPr>
            <w:noProof/>
            <w:webHidden/>
          </w:rPr>
          <w:t>72</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890" w:history="1">
        <w:r w:rsidR="004F52A8" w:rsidRPr="00677F27">
          <w:rPr>
            <w:rStyle w:val="a6"/>
            <w:noProof/>
          </w:rPr>
          <w:t>7.1.2 Организации</w:t>
        </w:r>
        <w:r w:rsidR="004F52A8">
          <w:rPr>
            <w:noProof/>
            <w:webHidden/>
          </w:rPr>
          <w:tab/>
        </w:r>
        <w:r>
          <w:rPr>
            <w:noProof/>
            <w:webHidden/>
          </w:rPr>
          <w:fldChar w:fldCharType="begin"/>
        </w:r>
        <w:r w:rsidR="004F52A8">
          <w:rPr>
            <w:noProof/>
            <w:webHidden/>
          </w:rPr>
          <w:instrText xml:space="preserve"> PAGEREF _Toc490076890 \h </w:instrText>
        </w:r>
        <w:r>
          <w:rPr>
            <w:noProof/>
            <w:webHidden/>
          </w:rPr>
        </w:r>
        <w:r>
          <w:rPr>
            <w:noProof/>
            <w:webHidden/>
          </w:rPr>
          <w:fldChar w:fldCharType="separate"/>
        </w:r>
        <w:r w:rsidR="004F52A8">
          <w:rPr>
            <w:noProof/>
            <w:webHidden/>
          </w:rPr>
          <w:t>73</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91" w:history="1">
        <w:r w:rsidR="004F52A8" w:rsidRPr="00677F27">
          <w:rPr>
            <w:rStyle w:val="a6"/>
            <w:noProof/>
          </w:rPr>
          <w:t>7.1.2.1 Фильтрация записей в списке организаций</w:t>
        </w:r>
        <w:r w:rsidR="004F52A8">
          <w:rPr>
            <w:noProof/>
            <w:webHidden/>
          </w:rPr>
          <w:tab/>
        </w:r>
        <w:r>
          <w:rPr>
            <w:noProof/>
            <w:webHidden/>
          </w:rPr>
          <w:fldChar w:fldCharType="begin"/>
        </w:r>
        <w:r w:rsidR="004F52A8">
          <w:rPr>
            <w:noProof/>
            <w:webHidden/>
          </w:rPr>
          <w:instrText xml:space="preserve"> PAGEREF _Toc490076891 \h </w:instrText>
        </w:r>
        <w:r>
          <w:rPr>
            <w:noProof/>
            <w:webHidden/>
          </w:rPr>
        </w:r>
        <w:r>
          <w:rPr>
            <w:noProof/>
            <w:webHidden/>
          </w:rPr>
          <w:fldChar w:fldCharType="separate"/>
        </w:r>
        <w:r w:rsidR="004F52A8">
          <w:rPr>
            <w:noProof/>
            <w:webHidden/>
          </w:rPr>
          <w:t>74</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92" w:history="1">
        <w:r w:rsidR="004F52A8" w:rsidRPr="00677F27">
          <w:rPr>
            <w:rStyle w:val="a6"/>
            <w:noProof/>
          </w:rPr>
          <w:t>7.1.2.2 Работа администратора со списком организаций</w:t>
        </w:r>
        <w:r w:rsidR="004F52A8">
          <w:rPr>
            <w:noProof/>
            <w:webHidden/>
          </w:rPr>
          <w:tab/>
        </w:r>
        <w:r>
          <w:rPr>
            <w:noProof/>
            <w:webHidden/>
          </w:rPr>
          <w:fldChar w:fldCharType="begin"/>
        </w:r>
        <w:r w:rsidR="004F52A8">
          <w:rPr>
            <w:noProof/>
            <w:webHidden/>
          </w:rPr>
          <w:instrText xml:space="preserve"> PAGEREF _Toc490076892 \h </w:instrText>
        </w:r>
        <w:r>
          <w:rPr>
            <w:noProof/>
            <w:webHidden/>
          </w:rPr>
        </w:r>
        <w:r>
          <w:rPr>
            <w:noProof/>
            <w:webHidden/>
          </w:rPr>
          <w:fldChar w:fldCharType="separate"/>
        </w:r>
        <w:r w:rsidR="004F52A8">
          <w:rPr>
            <w:noProof/>
            <w:webHidden/>
          </w:rPr>
          <w:t>75</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93" w:history="1">
        <w:r w:rsidR="004F52A8" w:rsidRPr="00677F27">
          <w:rPr>
            <w:rStyle w:val="a6"/>
            <w:noProof/>
          </w:rPr>
          <w:t>7.1.2.3 Настройки организаций</w:t>
        </w:r>
        <w:r w:rsidR="004F52A8">
          <w:rPr>
            <w:noProof/>
            <w:webHidden/>
          </w:rPr>
          <w:tab/>
        </w:r>
        <w:r>
          <w:rPr>
            <w:noProof/>
            <w:webHidden/>
          </w:rPr>
          <w:fldChar w:fldCharType="begin"/>
        </w:r>
        <w:r w:rsidR="004F52A8">
          <w:rPr>
            <w:noProof/>
            <w:webHidden/>
          </w:rPr>
          <w:instrText xml:space="preserve"> PAGEREF _Toc490076893 \h </w:instrText>
        </w:r>
        <w:r>
          <w:rPr>
            <w:noProof/>
            <w:webHidden/>
          </w:rPr>
        </w:r>
        <w:r>
          <w:rPr>
            <w:noProof/>
            <w:webHidden/>
          </w:rPr>
          <w:fldChar w:fldCharType="separate"/>
        </w:r>
        <w:r w:rsidR="004F52A8">
          <w:rPr>
            <w:noProof/>
            <w:webHidden/>
          </w:rPr>
          <w:t>76</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94" w:history="1">
        <w:r w:rsidR="004F52A8" w:rsidRPr="00677F27">
          <w:rPr>
            <w:rStyle w:val="a6"/>
            <w:noProof/>
          </w:rPr>
          <w:t>7.1.2.4 Карточка организации</w:t>
        </w:r>
        <w:r w:rsidR="004F52A8">
          <w:rPr>
            <w:noProof/>
            <w:webHidden/>
          </w:rPr>
          <w:tab/>
        </w:r>
        <w:r>
          <w:rPr>
            <w:noProof/>
            <w:webHidden/>
          </w:rPr>
          <w:fldChar w:fldCharType="begin"/>
        </w:r>
        <w:r w:rsidR="004F52A8">
          <w:rPr>
            <w:noProof/>
            <w:webHidden/>
          </w:rPr>
          <w:instrText xml:space="preserve"> PAGEREF _Toc490076894 \h </w:instrText>
        </w:r>
        <w:r>
          <w:rPr>
            <w:noProof/>
            <w:webHidden/>
          </w:rPr>
        </w:r>
        <w:r>
          <w:rPr>
            <w:noProof/>
            <w:webHidden/>
          </w:rPr>
          <w:fldChar w:fldCharType="separate"/>
        </w:r>
        <w:r w:rsidR="004F52A8">
          <w:rPr>
            <w:noProof/>
            <w:webHidden/>
          </w:rPr>
          <w:t>76</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95" w:history="1">
        <w:r w:rsidR="004F52A8" w:rsidRPr="00677F27">
          <w:rPr>
            <w:rStyle w:val="a6"/>
            <w:noProof/>
          </w:rPr>
          <w:t>7.1.2.5 Работа администратора на вкладке «Общие сведения»</w:t>
        </w:r>
        <w:r w:rsidR="004F52A8">
          <w:rPr>
            <w:noProof/>
            <w:webHidden/>
          </w:rPr>
          <w:tab/>
        </w:r>
        <w:r>
          <w:rPr>
            <w:noProof/>
            <w:webHidden/>
          </w:rPr>
          <w:fldChar w:fldCharType="begin"/>
        </w:r>
        <w:r w:rsidR="004F52A8">
          <w:rPr>
            <w:noProof/>
            <w:webHidden/>
          </w:rPr>
          <w:instrText xml:space="preserve"> PAGEREF _Toc490076895 \h </w:instrText>
        </w:r>
        <w:r>
          <w:rPr>
            <w:noProof/>
            <w:webHidden/>
          </w:rPr>
        </w:r>
        <w:r>
          <w:rPr>
            <w:noProof/>
            <w:webHidden/>
          </w:rPr>
          <w:fldChar w:fldCharType="separate"/>
        </w:r>
        <w:r w:rsidR="004F52A8">
          <w:rPr>
            <w:noProof/>
            <w:webHidden/>
          </w:rPr>
          <w:t>78</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96" w:history="1">
        <w:r w:rsidR="004F52A8" w:rsidRPr="00677F27">
          <w:rPr>
            <w:rStyle w:val="a6"/>
            <w:noProof/>
          </w:rPr>
          <w:t>7.1.2.6 Работа администратора на вкладке «Сотрудники»</w:t>
        </w:r>
        <w:r w:rsidR="004F52A8">
          <w:rPr>
            <w:noProof/>
            <w:webHidden/>
          </w:rPr>
          <w:tab/>
        </w:r>
        <w:r>
          <w:rPr>
            <w:noProof/>
            <w:webHidden/>
          </w:rPr>
          <w:fldChar w:fldCharType="begin"/>
        </w:r>
        <w:r w:rsidR="004F52A8">
          <w:rPr>
            <w:noProof/>
            <w:webHidden/>
          </w:rPr>
          <w:instrText xml:space="preserve"> PAGEREF _Toc490076896 \h </w:instrText>
        </w:r>
        <w:r>
          <w:rPr>
            <w:noProof/>
            <w:webHidden/>
          </w:rPr>
        </w:r>
        <w:r>
          <w:rPr>
            <w:noProof/>
            <w:webHidden/>
          </w:rPr>
          <w:fldChar w:fldCharType="separate"/>
        </w:r>
        <w:r w:rsidR="004F52A8">
          <w:rPr>
            <w:noProof/>
            <w:webHidden/>
          </w:rPr>
          <w:t>79</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97" w:history="1">
        <w:r w:rsidR="004F52A8" w:rsidRPr="00677F27">
          <w:rPr>
            <w:rStyle w:val="a6"/>
            <w:noProof/>
          </w:rPr>
          <w:t>7.1.2.7 Работа администратора на вкладке «Подразделения»</w:t>
        </w:r>
        <w:r w:rsidR="004F52A8">
          <w:rPr>
            <w:noProof/>
            <w:webHidden/>
          </w:rPr>
          <w:tab/>
        </w:r>
        <w:r>
          <w:rPr>
            <w:noProof/>
            <w:webHidden/>
          </w:rPr>
          <w:fldChar w:fldCharType="begin"/>
        </w:r>
        <w:r w:rsidR="004F52A8">
          <w:rPr>
            <w:noProof/>
            <w:webHidden/>
          </w:rPr>
          <w:instrText xml:space="preserve"> PAGEREF _Toc490076897 \h </w:instrText>
        </w:r>
        <w:r>
          <w:rPr>
            <w:noProof/>
            <w:webHidden/>
          </w:rPr>
        </w:r>
        <w:r>
          <w:rPr>
            <w:noProof/>
            <w:webHidden/>
          </w:rPr>
          <w:fldChar w:fldCharType="separate"/>
        </w:r>
        <w:r w:rsidR="004F52A8">
          <w:rPr>
            <w:noProof/>
            <w:webHidden/>
          </w:rPr>
          <w:t>80</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98" w:history="1">
        <w:r w:rsidR="004F52A8" w:rsidRPr="00677F27">
          <w:rPr>
            <w:rStyle w:val="a6"/>
            <w:noProof/>
          </w:rPr>
          <w:t>7.1.2.8 Должности</w:t>
        </w:r>
        <w:r w:rsidR="004F52A8">
          <w:rPr>
            <w:noProof/>
            <w:webHidden/>
          </w:rPr>
          <w:tab/>
        </w:r>
        <w:r>
          <w:rPr>
            <w:noProof/>
            <w:webHidden/>
          </w:rPr>
          <w:fldChar w:fldCharType="begin"/>
        </w:r>
        <w:r w:rsidR="004F52A8">
          <w:rPr>
            <w:noProof/>
            <w:webHidden/>
          </w:rPr>
          <w:instrText xml:space="preserve"> PAGEREF _Toc490076898 \h </w:instrText>
        </w:r>
        <w:r>
          <w:rPr>
            <w:noProof/>
            <w:webHidden/>
          </w:rPr>
        </w:r>
        <w:r>
          <w:rPr>
            <w:noProof/>
            <w:webHidden/>
          </w:rPr>
          <w:fldChar w:fldCharType="separate"/>
        </w:r>
        <w:r w:rsidR="004F52A8">
          <w:rPr>
            <w:noProof/>
            <w:webHidden/>
          </w:rPr>
          <w:t>82</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899" w:history="1">
        <w:r w:rsidR="004F52A8" w:rsidRPr="00677F27">
          <w:rPr>
            <w:rStyle w:val="a6"/>
            <w:noProof/>
          </w:rPr>
          <w:t>7.1.2.9 Организационно-правовые формы</w:t>
        </w:r>
        <w:r w:rsidR="004F52A8">
          <w:rPr>
            <w:noProof/>
            <w:webHidden/>
          </w:rPr>
          <w:tab/>
        </w:r>
        <w:r>
          <w:rPr>
            <w:noProof/>
            <w:webHidden/>
          </w:rPr>
          <w:fldChar w:fldCharType="begin"/>
        </w:r>
        <w:r w:rsidR="004F52A8">
          <w:rPr>
            <w:noProof/>
            <w:webHidden/>
          </w:rPr>
          <w:instrText xml:space="preserve"> PAGEREF _Toc490076899 \h </w:instrText>
        </w:r>
        <w:r>
          <w:rPr>
            <w:noProof/>
            <w:webHidden/>
          </w:rPr>
        </w:r>
        <w:r>
          <w:rPr>
            <w:noProof/>
            <w:webHidden/>
          </w:rPr>
          <w:fldChar w:fldCharType="separate"/>
        </w:r>
        <w:r w:rsidR="004F52A8">
          <w:rPr>
            <w:noProof/>
            <w:webHidden/>
          </w:rPr>
          <w:t>83</w:t>
        </w:r>
        <w:r>
          <w:rPr>
            <w:noProof/>
            <w:webHidden/>
          </w:rPr>
          <w:fldChar w:fldCharType="end"/>
        </w:r>
      </w:hyperlink>
    </w:p>
    <w:p w:rsidR="004F52A8" w:rsidRDefault="000A4C4F">
      <w:pPr>
        <w:pStyle w:val="42"/>
        <w:rPr>
          <w:rFonts w:asciiTheme="minorHAnsi" w:eastAsiaTheme="minorEastAsia" w:hAnsiTheme="minorHAnsi" w:cstheme="minorBidi"/>
          <w:noProof/>
          <w:sz w:val="22"/>
        </w:rPr>
      </w:pPr>
      <w:hyperlink w:anchor="_Toc490076900" w:history="1">
        <w:r w:rsidR="004F52A8" w:rsidRPr="00677F27">
          <w:rPr>
            <w:rStyle w:val="a6"/>
            <w:noProof/>
          </w:rPr>
          <w:t>7.1.2.10 Группы организаций</w:t>
        </w:r>
        <w:r w:rsidR="004F52A8">
          <w:rPr>
            <w:noProof/>
            <w:webHidden/>
          </w:rPr>
          <w:tab/>
        </w:r>
        <w:r>
          <w:rPr>
            <w:noProof/>
            <w:webHidden/>
          </w:rPr>
          <w:fldChar w:fldCharType="begin"/>
        </w:r>
        <w:r w:rsidR="004F52A8">
          <w:rPr>
            <w:noProof/>
            <w:webHidden/>
          </w:rPr>
          <w:instrText xml:space="preserve"> PAGEREF _Toc490076900 \h </w:instrText>
        </w:r>
        <w:r>
          <w:rPr>
            <w:noProof/>
            <w:webHidden/>
          </w:rPr>
        </w:r>
        <w:r>
          <w:rPr>
            <w:noProof/>
            <w:webHidden/>
          </w:rPr>
          <w:fldChar w:fldCharType="separate"/>
        </w:r>
        <w:r w:rsidR="004F52A8">
          <w:rPr>
            <w:noProof/>
            <w:webHidden/>
          </w:rPr>
          <w:t>85</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901" w:history="1">
        <w:r w:rsidR="004F52A8" w:rsidRPr="00677F27">
          <w:rPr>
            <w:rStyle w:val="a6"/>
            <w:noProof/>
          </w:rPr>
          <w:t>7.1.3 Производственный календарь</w:t>
        </w:r>
        <w:r w:rsidR="004F52A8">
          <w:rPr>
            <w:noProof/>
            <w:webHidden/>
          </w:rPr>
          <w:tab/>
        </w:r>
        <w:r>
          <w:rPr>
            <w:noProof/>
            <w:webHidden/>
          </w:rPr>
          <w:fldChar w:fldCharType="begin"/>
        </w:r>
        <w:r w:rsidR="004F52A8">
          <w:rPr>
            <w:noProof/>
            <w:webHidden/>
          </w:rPr>
          <w:instrText xml:space="preserve"> PAGEREF _Toc490076901 \h </w:instrText>
        </w:r>
        <w:r>
          <w:rPr>
            <w:noProof/>
            <w:webHidden/>
          </w:rPr>
        </w:r>
        <w:r>
          <w:rPr>
            <w:noProof/>
            <w:webHidden/>
          </w:rPr>
          <w:fldChar w:fldCharType="separate"/>
        </w:r>
        <w:r w:rsidR="004F52A8">
          <w:rPr>
            <w:noProof/>
            <w:webHidden/>
          </w:rPr>
          <w:t>86</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902" w:history="1">
        <w:r w:rsidR="004F52A8" w:rsidRPr="00677F27">
          <w:rPr>
            <w:rStyle w:val="a6"/>
            <w:noProof/>
          </w:rPr>
          <w:t>7.1.4 Справочники. Адресный справочник ФИАС</w:t>
        </w:r>
        <w:r w:rsidR="004F52A8">
          <w:rPr>
            <w:noProof/>
            <w:webHidden/>
          </w:rPr>
          <w:tab/>
        </w:r>
        <w:r>
          <w:rPr>
            <w:noProof/>
            <w:webHidden/>
          </w:rPr>
          <w:fldChar w:fldCharType="begin"/>
        </w:r>
        <w:r w:rsidR="004F52A8">
          <w:rPr>
            <w:noProof/>
            <w:webHidden/>
          </w:rPr>
          <w:instrText xml:space="preserve"> PAGEREF _Toc490076902 \h </w:instrText>
        </w:r>
        <w:r>
          <w:rPr>
            <w:noProof/>
            <w:webHidden/>
          </w:rPr>
        </w:r>
        <w:r>
          <w:rPr>
            <w:noProof/>
            <w:webHidden/>
          </w:rPr>
          <w:fldChar w:fldCharType="separate"/>
        </w:r>
        <w:r w:rsidR="004F52A8">
          <w:rPr>
            <w:noProof/>
            <w:webHidden/>
          </w:rPr>
          <w:t>87</w:t>
        </w:r>
        <w:r>
          <w:rPr>
            <w:noProof/>
            <w:webHidden/>
          </w:rPr>
          <w:fldChar w:fldCharType="end"/>
        </w:r>
      </w:hyperlink>
    </w:p>
    <w:p w:rsidR="004F52A8" w:rsidRDefault="000A4C4F">
      <w:pPr>
        <w:pStyle w:val="25"/>
        <w:rPr>
          <w:rFonts w:asciiTheme="minorHAnsi" w:eastAsiaTheme="minorEastAsia" w:hAnsiTheme="minorHAnsi" w:cstheme="minorBidi"/>
          <w:noProof/>
          <w:sz w:val="22"/>
          <w:szCs w:val="22"/>
        </w:rPr>
      </w:pPr>
      <w:hyperlink w:anchor="_Toc490076903" w:history="1">
        <w:r w:rsidR="004F52A8" w:rsidRPr="00677F27">
          <w:rPr>
            <w:rStyle w:val="a6"/>
            <w:noProof/>
          </w:rPr>
          <w:t>7.2 Раздел «Государственная экспертиза»</w:t>
        </w:r>
        <w:r w:rsidR="004F52A8">
          <w:rPr>
            <w:noProof/>
            <w:webHidden/>
          </w:rPr>
          <w:tab/>
        </w:r>
        <w:r>
          <w:rPr>
            <w:noProof/>
            <w:webHidden/>
          </w:rPr>
          <w:fldChar w:fldCharType="begin"/>
        </w:r>
        <w:r w:rsidR="004F52A8">
          <w:rPr>
            <w:noProof/>
            <w:webHidden/>
          </w:rPr>
          <w:instrText xml:space="preserve"> PAGEREF _Toc490076903 \h </w:instrText>
        </w:r>
        <w:r>
          <w:rPr>
            <w:noProof/>
            <w:webHidden/>
          </w:rPr>
        </w:r>
        <w:r>
          <w:rPr>
            <w:noProof/>
            <w:webHidden/>
          </w:rPr>
          <w:fldChar w:fldCharType="separate"/>
        </w:r>
        <w:r w:rsidR="004F52A8">
          <w:rPr>
            <w:noProof/>
            <w:webHidden/>
          </w:rPr>
          <w:t>88</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904" w:history="1">
        <w:r w:rsidR="004F52A8" w:rsidRPr="00677F27">
          <w:rPr>
            <w:rStyle w:val="a6"/>
            <w:noProof/>
          </w:rPr>
          <w:t>7.2.1 Подраздел «Экспертизы на исполнении»</w:t>
        </w:r>
        <w:r w:rsidR="004F52A8">
          <w:rPr>
            <w:noProof/>
            <w:webHidden/>
          </w:rPr>
          <w:tab/>
        </w:r>
        <w:r>
          <w:rPr>
            <w:noProof/>
            <w:webHidden/>
          </w:rPr>
          <w:fldChar w:fldCharType="begin"/>
        </w:r>
        <w:r w:rsidR="004F52A8">
          <w:rPr>
            <w:noProof/>
            <w:webHidden/>
          </w:rPr>
          <w:instrText xml:space="preserve"> PAGEREF _Toc490076904 \h </w:instrText>
        </w:r>
        <w:r>
          <w:rPr>
            <w:noProof/>
            <w:webHidden/>
          </w:rPr>
        </w:r>
        <w:r>
          <w:rPr>
            <w:noProof/>
            <w:webHidden/>
          </w:rPr>
          <w:fldChar w:fldCharType="separate"/>
        </w:r>
        <w:r w:rsidR="004F52A8">
          <w:rPr>
            <w:noProof/>
            <w:webHidden/>
          </w:rPr>
          <w:t>88</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905" w:history="1">
        <w:r w:rsidR="004F52A8" w:rsidRPr="00677F27">
          <w:rPr>
            <w:rStyle w:val="a6"/>
            <w:noProof/>
          </w:rPr>
          <w:t>7.2.2 Подраздел «Архив экспертиз»</w:t>
        </w:r>
        <w:r w:rsidR="004F52A8">
          <w:rPr>
            <w:noProof/>
            <w:webHidden/>
          </w:rPr>
          <w:tab/>
        </w:r>
        <w:r>
          <w:rPr>
            <w:noProof/>
            <w:webHidden/>
          </w:rPr>
          <w:fldChar w:fldCharType="begin"/>
        </w:r>
        <w:r w:rsidR="004F52A8">
          <w:rPr>
            <w:noProof/>
            <w:webHidden/>
          </w:rPr>
          <w:instrText xml:space="preserve"> PAGEREF _Toc490076905 \h </w:instrText>
        </w:r>
        <w:r>
          <w:rPr>
            <w:noProof/>
            <w:webHidden/>
          </w:rPr>
        </w:r>
        <w:r>
          <w:rPr>
            <w:noProof/>
            <w:webHidden/>
          </w:rPr>
          <w:fldChar w:fldCharType="separate"/>
        </w:r>
        <w:r w:rsidR="004F52A8">
          <w:rPr>
            <w:noProof/>
            <w:webHidden/>
          </w:rPr>
          <w:t>89</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906" w:history="1">
        <w:r w:rsidR="004F52A8" w:rsidRPr="00677F27">
          <w:rPr>
            <w:rStyle w:val="a6"/>
            <w:noProof/>
          </w:rPr>
          <w:t>7.2.3 Подраздел «Управление маршрутами»</w:t>
        </w:r>
        <w:r w:rsidR="004F52A8">
          <w:rPr>
            <w:noProof/>
            <w:webHidden/>
          </w:rPr>
          <w:tab/>
        </w:r>
        <w:r>
          <w:rPr>
            <w:noProof/>
            <w:webHidden/>
          </w:rPr>
          <w:fldChar w:fldCharType="begin"/>
        </w:r>
        <w:r w:rsidR="004F52A8">
          <w:rPr>
            <w:noProof/>
            <w:webHidden/>
          </w:rPr>
          <w:instrText xml:space="preserve"> PAGEREF _Toc490076906 \h </w:instrText>
        </w:r>
        <w:r>
          <w:rPr>
            <w:noProof/>
            <w:webHidden/>
          </w:rPr>
        </w:r>
        <w:r>
          <w:rPr>
            <w:noProof/>
            <w:webHidden/>
          </w:rPr>
          <w:fldChar w:fldCharType="separate"/>
        </w:r>
        <w:r w:rsidR="004F52A8">
          <w:rPr>
            <w:noProof/>
            <w:webHidden/>
          </w:rPr>
          <w:t>90</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907" w:history="1">
        <w:r w:rsidR="004F52A8" w:rsidRPr="00677F27">
          <w:rPr>
            <w:rStyle w:val="a6"/>
            <w:noProof/>
          </w:rPr>
          <w:t>7.2.4 Подраздел «Библиотека компонентов»</w:t>
        </w:r>
        <w:r w:rsidR="004F52A8">
          <w:rPr>
            <w:noProof/>
            <w:webHidden/>
          </w:rPr>
          <w:tab/>
        </w:r>
        <w:r>
          <w:rPr>
            <w:noProof/>
            <w:webHidden/>
          </w:rPr>
          <w:fldChar w:fldCharType="begin"/>
        </w:r>
        <w:r w:rsidR="004F52A8">
          <w:rPr>
            <w:noProof/>
            <w:webHidden/>
          </w:rPr>
          <w:instrText xml:space="preserve"> PAGEREF _Toc490076907 \h </w:instrText>
        </w:r>
        <w:r>
          <w:rPr>
            <w:noProof/>
            <w:webHidden/>
          </w:rPr>
        </w:r>
        <w:r>
          <w:rPr>
            <w:noProof/>
            <w:webHidden/>
          </w:rPr>
          <w:fldChar w:fldCharType="separate"/>
        </w:r>
        <w:r w:rsidR="004F52A8">
          <w:rPr>
            <w:noProof/>
            <w:webHidden/>
          </w:rPr>
          <w:t>94</w:t>
        </w:r>
        <w:r>
          <w:rPr>
            <w:noProof/>
            <w:webHidden/>
          </w:rPr>
          <w:fldChar w:fldCharType="end"/>
        </w:r>
      </w:hyperlink>
    </w:p>
    <w:p w:rsidR="004F52A8" w:rsidRDefault="000A4C4F">
      <w:pPr>
        <w:pStyle w:val="33"/>
        <w:rPr>
          <w:rFonts w:asciiTheme="minorHAnsi" w:eastAsiaTheme="minorEastAsia" w:hAnsiTheme="minorHAnsi" w:cstheme="minorBidi"/>
          <w:noProof/>
          <w:sz w:val="22"/>
          <w:szCs w:val="22"/>
        </w:rPr>
      </w:pPr>
      <w:hyperlink w:anchor="_Toc490076908" w:history="1">
        <w:r w:rsidR="004F52A8" w:rsidRPr="00677F27">
          <w:rPr>
            <w:rStyle w:val="a6"/>
            <w:noProof/>
          </w:rPr>
          <w:t>7.2.5 Подраздел «Справочник видов экспертиз»</w:t>
        </w:r>
        <w:r w:rsidR="004F52A8">
          <w:rPr>
            <w:noProof/>
            <w:webHidden/>
          </w:rPr>
          <w:tab/>
        </w:r>
        <w:r>
          <w:rPr>
            <w:noProof/>
            <w:webHidden/>
          </w:rPr>
          <w:fldChar w:fldCharType="begin"/>
        </w:r>
        <w:r w:rsidR="004F52A8">
          <w:rPr>
            <w:noProof/>
            <w:webHidden/>
          </w:rPr>
          <w:instrText xml:space="preserve"> PAGEREF _Toc490076908 \h </w:instrText>
        </w:r>
        <w:r>
          <w:rPr>
            <w:noProof/>
            <w:webHidden/>
          </w:rPr>
        </w:r>
        <w:r>
          <w:rPr>
            <w:noProof/>
            <w:webHidden/>
          </w:rPr>
          <w:fldChar w:fldCharType="separate"/>
        </w:r>
        <w:r w:rsidR="004F52A8">
          <w:rPr>
            <w:noProof/>
            <w:webHidden/>
          </w:rPr>
          <w:t>97</w:t>
        </w:r>
        <w:r>
          <w:rPr>
            <w:noProof/>
            <w:webHidden/>
          </w:rPr>
          <w:fldChar w:fldCharType="end"/>
        </w:r>
      </w:hyperlink>
    </w:p>
    <w:p w:rsidR="00045BCB" w:rsidRPr="004F52A8" w:rsidRDefault="000A4C4F" w:rsidP="00045BCB">
      <w:r w:rsidRPr="004261BB">
        <w:fldChar w:fldCharType="end"/>
      </w:r>
    </w:p>
    <w:p w:rsidR="00A300F5" w:rsidRPr="00A300F5" w:rsidRDefault="00A300F5" w:rsidP="00A300F5">
      <w:pPr>
        <w:rPr>
          <w:lang w:eastAsia="ar-SA"/>
        </w:rPr>
      </w:pPr>
    </w:p>
    <w:p w:rsidR="00AF32A7" w:rsidRPr="00C11BE0" w:rsidRDefault="00AF32A7" w:rsidP="00986358">
      <w:pPr>
        <w:pStyle w:val="1"/>
      </w:pPr>
      <w:bookmarkStart w:id="21" w:name="_Toc487037252"/>
      <w:bookmarkStart w:id="22" w:name="_Toc490076846"/>
      <w:r w:rsidRPr="00C11BE0">
        <w:lastRenderedPageBreak/>
        <w:t>Введени</w:t>
      </w:r>
      <w:bookmarkEnd w:id="14"/>
      <w:r w:rsidRPr="00C11BE0">
        <w:t>е</w:t>
      </w:r>
      <w:bookmarkEnd w:id="15"/>
      <w:bookmarkEnd w:id="16"/>
      <w:bookmarkEnd w:id="21"/>
      <w:bookmarkEnd w:id="22"/>
    </w:p>
    <w:p w:rsidR="00AF32A7" w:rsidRPr="00C11BE0" w:rsidRDefault="00AF32A7" w:rsidP="00314193">
      <w:pPr>
        <w:pStyle w:val="2"/>
      </w:pPr>
      <w:bookmarkStart w:id="23" w:name="_Toc273441416"/>
      <w:bookmarkStart w:id="24" w:name="_Toc316991807"/>
      <w:bookmarkStart w:id="25" w:name="_Toc386467934"/>
      <w:bookmarkStart w:id="26" w:name="_Toc487028784"/>
      <w:bookmarkStart w:id="27" w:name="_Toc487037253"/>
      <w:bookmarkStart w:id="28" w:name="_Toc490076847"/>
      <w:bookmarkStart w:id="29" w:name="1.2_______________Scope"/>
      <w:bookmarkEnd w:id="17"/>
      <w:bookmarkEnd w:id="18"/>
      <w:bookmarkEnd w:id="19"/>
      <w:bookmarkEnd w:id="20"/>
      <w:r w:rsidRPr="00C11BE0">
        <w:t>Назначение</w:t>
      </w:r>
      <w:bookmarkEnd w:id="23"/>
      <w:bookmarkEnd w:id="24"/>
      <w:bookmarkEnd w:id="25"/>
      <w:bookmarkEnd w:id="26"/>
      <w:bookmarkEnd w:id="27"/>
      <w:bookmarkEnd w:id="28"/>
    </w:p>
    <w:p w:rsidR="00AF32A7" w:rsidRPr="00675F9A" w:rsidRDefault="00D050DD" w:rsidP="00AF32A7">
      <w:bookmarkStart w:id="30" w:name="_Toc273441417"/>
      <w:bookmarkStart w:id="31" w:name="_Toc316991808"/>
      <w:bookmarkEnd w:id="29"/>
      <w:r w:rsidRPr="00D050DD">
        <w:t xml:space="preserve">Настоящий документ является </w:t>
      </w:r>
      <w:r>
        <w:t>руководст</w:t>
      </w:r>
      <w:r w:rsidRPr="00675F9A">
        <w:t xml:space="preserve">вом администратора </w:t>
      </w:r>
      <w:r w:rsidR="00675F9A" w:rsidRPr="00675F9A">
        <w:t xml:space="preserve">АИС </w:t>
      </w:r>
      <w:r w:rsidR="00F7408A" w:rsidRPr="00675F9A">
        <w:t>«</w:t>
      </w:r>
      <w:r w:rsidR="00F7408A">
        <w:t>Г</w:t>
      </w:r>
      <w:r w:rsidR="00675F9A" w:rsidRPr="00675F9A">
        <w:t>осударственная экспертиза проектной документации, государственная экспертиза результатов инженерных изысканий, проверка достоверности определения с</w:t>
      </w:r>
      <w:r w:rsidR="00F7408A">
        <w:t xml:space="preserve">метной стоимости </w:t>
      </w:r>
      <w:r w:rsidR="00F7408A" w:rsidRPr="00F7408A">
        <w:t>объектов капитального строительства</w:t>
      </w:r>
      <w:r w:rsidRPr="00675F9A">
        <w:t xml:space="preserve">» (АИС </w:t>
      </w:r>
      <w:r w:rsidR="00F7408A">
        <w:t>КСК.</w:t>
      </w:r>
      <w:r w:rsidRPr="00675F9A">
        <w:t>Госэкспертиза) и определяет общие принципы его работы.</w:t>
      </w:r>
    </w:p>
    <w:p w:rsidR="00AF32A7" w:rsidRPr="00675F9A" w:rsidRDefault="00AF32A7" w:rsidP="00314193">
      <w:pPr>
        <w:pStyle w:val="2"/>
      </w:pPr>
      <w:bookmarkStart w:id="32" w:name="_Toc273441418"/>
      <w:bookmarkStart w:id="33" w:name="_Toc316991809"/>
      <w:bookmarkStart w:id="34" w:name="_Toc386467936"/>
      <w:bookmarkStart w:id="35" w:name="_Toc487028785"/>
      <w:bookmarkStart w:id="36" w:name="_Toc487037254"/>
      <w:bookmarkStart w:id="37" w:name="_Toc490076848"/>
      <w:bookmarkEnd w:id="30"/>
      <w:bookmarkEnd w:id="31"/>
      <w:r w:rsidRPr="00675F9A">
        <w:t>Определения</w:t>
      </w:r>
      <w:bookmarkEnd w:id="32"/>
      <w:bookmarkEnd w:id="33"/>
      <w:bookmarkEnd w:id="34"/>
      <w:bookmarkEnd w:id="35"/>
      <w:bookmarkEnd w:id="36"/>
      <w:bookmarkEnd w:id="37"/>
    </w:p>
    <w:p w:rsidR="00AF32A7" w:rsidRPr="00C11BE0" w:rsidRDefault="00F90D2F" w:rsidP="00F90D2F">
      <w:r w:rsidRPr="00675F9A">
        <w:t xml:space="preserve">Полное наименование документа — «Руководство администратора АИС </w:t>
      </w:r>
      <w:r w:rsidR="00C91408">
        <w:t>КСК.Госэкспертиза</w:t>
      </w:r>
      <w:r w:rsidRPr="007F78E5">
        <w:t>».</w:t>
      </w:r>
    </w:p>
    <w:p w:rsidR="00AF32A7" w:rsidRPr="008447BB" w:rsidRDefault="00AF32A7" w:rsidP="00AF32A7">
      <w:pPr>
        <w:rPr>
          <w:szCs w:val="28"/>
        </w:rPr>
      </w:pPr>
      <w:r w:rsidRPr="00C11BE0">
        <w:t>В данном документе применяются следующие термины и сокращения</w:t>
      </w:r>
      <w:r w:rsidR="00C91408">
        <w:t xml:space="preserve"> </w:t>
      </w:r>
      <w:r w:rsidR="006F6192" w:rsidRPr="008447BB">
        <w:rPr>
          <w:szCs w:val="28"/>
        </w:rPr>
        <w:t>(</w:t>
      </w:r>
      <w:fldSimple w:instr=" REF _Ref487028323 \h  \* MERGEFORMAT ">
        <w:r w:rsidR="004F52A8" w:rsidRPr="004F52A8">
          <w:rPr>
            <w:szCs w:val="28"/>
          </w:rPr>
          <w:t xml:space="preserve">Таблица </w:t>
        </w:r>
        <w:r w:rsidR="004F52A8" w:rsidRPr="004F52A8">
          <w:rPr>
            <w:noProof/>
            <w:szCs w:val="28"/>
          </w:rPr>
          <w:t>1</w:t>
        </w:r>
      </w:fldSimple>
      <w:r w:rsidR="006F6192" w:rsidRPr="008447BB">
        <w:rPr>
          <w:szCs w:val="28"/>
        </w:rPr>
        <w:t>).</w:t>
      </w:r>
    </w:p>
    <w:p w:rsidR="005B451D" w:rsidRPr="00D60DAB" w:rsidRDefault="005B451D" w:rsidP="005B451D">
      <w:pPr>
        <w:pStyle w:val="afff7"/>
        <w:rPr>
          <w:b/>
          <w:sz w:val="24"/>
          <w:szCs w:val="24"/>
          <w:lang w:val="ru-RU"/>
        </w:rPr>
      </w:pPr>
      <w:bookmarkStart w:id="38" w:name="_Ref487028323"/>
      <w:r w:rsidRPr="00D60DAB">
        <w:rPr>
          <w:b/>
          <w:sz w:val="24"/>
          <w:szCs w:val="24"/>
          <w:lang w:val="ru-RU"/>
        </w:rPr>
        <w:t xml:space="preserve">Таблица </w:t>
      </w:r>
      <w:r w:rsidR="000A4C4F" w:rsidRPr="00D60DAB">
        <w:rPr>
          <w:b/>
          <w:sz w:val="24"/>
          <w:szCs w:val="24"/>
          <w:lang w:val="ru-RU"/>
        </w:rPr>
        <w:fldChar w:fldCharType="begin"/>
      </w:r>
      <w:r w:rsidRPr="00D60DAB">
        <w:rPr>
          <w:b/>
          <w:sz w:val="24"/>
          <w:szCs w:val="24"/>
          <w:lang w:val="ru-RU"/>
        </w:rPr>
        <w:instrText xml:space="preserve"> SEQ Таблица \* ARABIC </w:instrText>
      </w:r>
      <w:r w:rsidR="000A4C4F" w:rsidRPr="00D60DAB">
        <w:rPr>
          <w:b/>
          <w:sz w:val="24"/>
          <w:szCs w:val="24"/>
          <w:lang w:val="ru-RU"/>
        </w:rPr>
        <w:fldChar w:fldCharType="separate"/>
      </w:r>
      <w:r w:rsidR="004F52A8">
        <w:rPr>
          <w:b/>
          <w:noProof/>
          <w:sz w:val="24"/>
          <w:szCs w:val="24"/>
          <w:lang w:val="ru-RU"/>
        </w:rPr>
        <w:t>1</w:t>
      </w:r>
      <w:r w:rsidR="000A4C4F" w:rsidRPr="00D60DAB">
        <w:rPr>
          <w:b/>
          <w:sz w:val="24"/>
          <w:szCs w:val="24"/>
          <w:lang w:val="ru-RU"/>
        </w:rPr>
        <w:fldChar w:fldCharType="end"/>
      </w:r>
      <w:bookmarkEnd w:id="38"/>
      <w:r w:rsidRPr="00D60DAB">
        <w:rPr>
          <w:b/>
          <w:sz w:val="24"/>
          <w:szCs w:val="24"/>
          <w:lang w:val="ru-RU"/>
        </w:rPr>
        <w:t xml:space="preserve"> — Перечень терминов и сокращений</w:t>
      </w:r>
    </w:p>
    <w:tbl>
      <w:tblPr>
        <w:tblStyle w:val="a7"/>
        <w:tblW w:w="0" w:type="auto"/>
        <w:tblLook w:val="04A0"/>
      </w:tblPr>
      <w:tblGrid>
        <w:gridCol w:w="2815"/>
        <w:gridCol w:w="7080"/>
      </w:tblGrid>
      <w:tr w:rsidR="00AF32A7" w:rsidRPr="00C11BE0" w:rsidTr="00CD069A">
        <w:tc>
          <w:tcPr>
            <w:tcW w:w="2815" w:type="dxa"/>
          </w:tcPr>
          <w:p w:rsidR="00AF32A7" w:rsidRPr="00C11BE0" w:rsidRDefault="00AF32A7" w:rsidP="00C9626C">
            <w:pPr>
              <w:ind w:firstLine="29"/>
            </w:pPr>
            <w:r w:rsidRPr="00C11BE0">
              <w:t>Аббревиатура</w:t>
            </w:r>
          </w:p>
        </w:tc>
        <w:tc>
          <w:tcPr>
            <w:tcW w:w="7080" w:type="dxa"/>
          </w:tcPr>
          <w:p w:rsidR="00AF32A7" w:rsidRPr="00C11BE0" w:rsidRDefault="00AF32A7" w:rsidP="00C9626C">
            <w:pPr>
              <w:ind w:firstLine="29"/>
            </w:pPr>
            <w:r w:rsidRPr="00C11BE0">
              <w:t>Пояснение</w:t>
            </w:r>
          </w:p>
        </w:tc>
      </w:tr>
      <w:tr w:rsidR="00F90D2F" w:rsidRPr="00C11BE0" w:rsidTr="00CD069A">
        <w:tc>
          <w:tcPr>
            <w:tcW w:w="2815" w:type="dxa"/>
            <w:vAlign w:val="center"/>
          </w:tcPr>
          <w:p w:rsidR="00F90D2F" w:rsidRPr="007F78E5" w:rsidRDefault="00F90D2F" w:rsidP="00F90D2F">
            <w:pPr>
              <w:pStyle w:val="PA-"/>
              <w:spacing w:before="0" w:line="360" w:lineRule="auto"/>
              <w:ind w:firstLine="0"/>
              <w:contextualSpacing/>
              <w:rPr>
                <w:rFonts w:ascii="Times New Roman" w:hAnsi="Times New Roman" w:cs="Times New Roman"/>
                <w:sz w:val="28"/>
                <w:szCs w:val="28"/>
              </w:rPr>
            </w:pPr>
            <w:r w:rsidRPr="007F78E5">
              <w:rPr>
                <w:rFonts w:ascii="Times New Roman" w:hAnsi="Times New Roman" w:cs="Times New Roman"/>
                <w:sz w:val="28"/>
                <w:szCs w:val="28"/>
              </w:rPr>
              <w:t>АИС</w:t>
            </w:r>
          </w:p>
        </w:tc>
        <w:tc>
          <w:tcPr>
            <w:tcW w:w="7080" w:type="dxa"/>
            <w:vAlign w:val="center"/>
          </w:tcPr>
          <w:p w:rsidR="00F90D2F" w:rsidRPr="007F78E5" w:rsidRDefault="00F90D2F" w:rsidP="00F90D2F">
            <w:pPr>
              <w:pStyle w:val="PA-"/>
              <w:spacing w:before="0" w:line="360" w:lineRule="auto"/>
              <w:ind w:firstLine="0"/>
              <w:contextualSpacing/>
              <w:rPr>
                <w:rFonts w:ascii="Times New Roman" w:hAnsi="Times New Roman" w:cs="Times New Roman"/>
                <w:sz w:val="28"/>
                <w:szCs w:val="28"/>
              </w:rPr>
            </w:pPr>
            <w:r w:rsidRPr="007F78E5">
              <w:rPr>
                <w:rFonts w:ascii="Times New Roman" w:hAnsi="Times New Roman" w:cs="Times New Roman"/>
                <w:sz w:val="28"/>
                <w:szCs w:val="28"/>
              </w:rPr>
              <w:t>Автоматизированная информационная система</w:t>
            </w:r>
          </w:p>
        </w:tc>
      </w:tr>
      <w:tr w:rsidR="00CC1AFF" w:rsidRPr="00C11BE0" w:rsidTr="00CD069A">
        <w:tc>
          <w:tcPr>
            <w:tcW w:w="2815" w:type="dxa"/>
            <w:vAlign w:val="center"/>
          </w:tcPr>
          <w:p w:rsidR="00CC1AFF" w:rsidRPr="00675F9A" w:rsidRDefault="00CC1AFF" w:rsidP="00F90D2F">
            <w:pPr>
              <w:pStyle w:val="PA-"/>
              <w:spacing w:before="0" w:line="360" w:lineRule="auto"/>
              <w:ind w:firstLine="0"/>
              <w:contextualSpacing/>
              <w:rPr>
                <w:rFonts w:ascii="Times New Roman" w:hAnsi="Times New Roman" w:cs="Times New Roman"/>
                <w:sz w:val="28"/>
                <w:szCs w:val="28"/>
              </w:rPr>
            </w:pPr>
            <w:r w:rsidRPr="00675F9A">
              <w:rPr>
                <w:rFonts w:ascii="Times New Roman" w:hAnsi="Times New Roman" w:cs="Times New Roman"/>
                <w:sz w:val="28"/>
                <w:szCs w:val="28"/>
              </w:rPr>
              <w:t>Система</w:t>
            </w:r>
          </w:p>
        </w:tc>
        <w:tc>
          <w:tcPr>
            <w:tcW w:w="7080" w:type="dxa"/>
            <w:vAlign w:val="center"/>
          </w:tcPr>
          <w:p w:rsidR="00CC1AFF" w:rsidRPr="00675F9A" w:rsidRDefault="00CC1AFF" w:rsidP="00F90D2F">
            <w:pPr>
              <w:pStyle w:val="PA-"/>
              <w:spacing w:before="0" w:line="360" w:lineRule="auto"/>
              <w:ind w:firstLine="0"/>
              <w:contextualSpacing/>
              <w:rPr>
                <w:rFonts w:ascii="Times New Roman" w:hAnsi="Times New Roman" w:cs="Times New Roman"/>
                <w:sz w:val="28"/>
                <w:szCs w:val="28"/>
              </w:rPr>
            </w:pPr>
            <w:r w:rsidRPr="00675F9A">
              <w:rPr>
                <w:rFonts w:ascii="Times New Roman" w:hAnsi="Times New Roman" w:cs="Times New Roman"/>
                <w:sz w:val="28"/>
                <w:szCs w:val="28"/>
              </w:rPr>
              <w:t xml:space="preserve">АИС </w:t>
            </w:r>
            <w:r w:rsidR="00F7408A">
              <w:rPr>
                <w:rFonts w:ascii="Times New Roman" w:hAnsi="Times New Roman" w:cs="Times New Roman"/>
                <w:sz w:val="28"/>
                <w:szCs w:val="28"/>
              </w:rPr>
              <w:t>КСК.</w:t>
            </w:r>
            <w:r w:rsidRPr="00675F9A">
              <w:rPr>
                <w:rFonts w:ascii="Times New Roman" w:hAnsi="Times New Roman" w:cs="Times New Roman"/>
                <w:sz w:val="28"/>
                <w:szCs w:val="28"/>
              </w:rPr>
              <w:t>Госэкспертиза</w:t>
            </w:r>
            <w:r w:rsidR="008447BB" w:rsidRPr="00675F9A">
              <w:rPr>
                <w:rFonts w:ascii="Times New Roman" w:hAnsi="Times New Roman" w:cs="Times New Roman"/>
                <w:sz w:val="28"/>
                <w:szCs w:val="28"/>
              </w:rPr>
              <w:t>, портал Государственной экспертизы, портал Личного кабинета заявителя</w:t>
            </w:r>
          </w:p>
        </w:tc>
      </w:tr>
      <w:tr w:rsidR="008447BB" w:rsidRPr="00C11BE0" w:rsidTr="00CD069A">
        <w:tc>
          <w:tcPr>
            <w:tcW w:w="2815" w:type="dxa"/>
            <w:vAlign w:val="center"/>
          </w:tcPr>
          <w:p w:rsidR="008447BB" w:rsidRPr="00675F9A" w:rsidRDefault="008447BB" w:rsidP="00563C1C">
            <w:pPr>
              <w:pStyle w:val="PA-"/>
              <w:spacing w:before="0"/>
              <w:ind w:firstLine="0"/>
              <w:contextualSpacing/>
              <w:rPr>
                <w:rFonts w:ascii="Times New Roman" w:hAnsi="Times New Roman" w:cs="Times New Roman"/>
                <w:sz w:val="28"/>
                <w:szCs w:val="28"/>
              </w:rPr>
            </w:pPr>
            <w:r w:rsidRPr="00675F9A">
              <w:rPr>
                <w:rFonts w:ascii="Times New Roman" w:hAnsi="Times New Roman" w:cs="Times New Roman"/>
                <w:sz w:val="28"/>
                <w:szCs w:val="28"/>
              </w:rPr>
              <w:t>Портал Государственной экспертизы</w:t>
            </w:r>
          </w:p>
        </w:tc>
        <w:tc>
          <w:tcPr>
            <w:tcW w:w="7080" w:type="dxa"/>
            <w:vAlign w:val="center"/>
          </w:tcPr>
          <w:p w:rsidR="008447BB" w:rsidRPr="00675F9A" w:rsidRDefault="00675F9A" w:rsidP="00F90D2F">
            <w:pPr>
              <w:pStyle w:val="PA-"/>
              <w:spacing w:before="0" w:line="360" w:lineRule="auto"/>
              <w:ind w:firstLine="0"/>
              <w:contextualSpacing/>
              <w:rPr>
                <w:rFonts w:ascii="Times New Roman" w:hAnsi="Times New Roman" w:cs="Times New Roman"/>
                <w:sz w:val="28"/>
                <w:szCs w:val="28"/>
              </w:rPr>
            </w:pPr>
            <w:r w:rsidRPr="00675F9A">
              <w:rPr>
                <w:rFonts w:ascii="Times New Roman" w:hAnsi="Times New Roman" w:cs="Times New Roman"/>
                <w:sz w:val="28"/>
                <w:szCs w:val="28"/>
              </w:rPr>
              <w:t xml:space="preserve">Внутренняя часть АИС </w:t>
            </w:r>
            <w:r w:rsidR="00F7408A">
              <w:rPr>
                <w:rFonts w:ascii="Times New Roman" w:hAnsi="Times New Roman" w:cs="Times New Roman"/>
                <w:sz w:val="28"/>
                <w:szCs w:val="28"/>
              </w:rPr>
              <w:t>КСК.</w:t>
            </w:r>
            <w:r w:rsidRPr="00675F9A">
              <w:rPr>
                <w:rFonts w:ascii="Times New Roman" w:hAnsi="Times New Roman" w:cs="Times New Roman"/>
                <w:sz w:val="28"/>
                <w:szCs w:val="28"/>
              </w:rPr>
              <w:t>Госэкспертиза</w:t>
            </w:r>
          </w:p>
        </w:tc>
      </w:tr>
      <w:tr w:rsidR="008447BB" w:rsidRPr="00C11BE0" w:rsidTr="00CD069A">
        <w:tc>
          <w:tcPr>
            <w:tcW w:w="2815" w:type="dxa"/>
            <w:vAlign w:val="center"/>
          </w:tcPr>
          <w:p w:rsidR="008447BB" w:rsidRPr="00675F9A" w:rsidRDefault="008447BB" w:rsidP="00563C1C">
            <w:pPr>
              <w:pStyle w:val="PA-"/>
              <w:spacing w:before="0"/>
              <w:ind w:firstLine="0"/>
              <w:contextualSpacing/>
              <w:rPr>
                <w:rFonts w:ascii="Times New Roman" w:hAnsi="Times New Roman" w:cs="Times New Roman"/>
                <w:sz w:val="28"/>
                <w:szCs w:val="28"/>
              </w:rPr>
            </w:pPr>
            <w:r w:rsidRPr="00675F9A">
              <w:rPr>
                <w:rFonts w:ascii="Times New Roman" w:hAnsi="Times New Roman" w:cs="Times New Roman"/>
                <w:sz w:val="28"/>
                <w:szCs w:val="28"/>
              </w:rPr>
              <w:t>Портал Личного кабинета заявителя</w:t>
            </w:r>
            <w:r w:rsidR="00563C1C">
              <w:rPr>
                <w:rFonts w:ascii="Times New Roman" w:hAnsi="Times New Roman" w:cs="Times New Roman"/>
                <w:sz w:val="28"/>
                <w:szCs w:val="28"/>
              </w:rPr>
              <w:t xml:space="preserve"> (ЛКЗ)</w:t>
            </w:r>
          </w:p>
        </w:tc>
        <w:tc>
          <w:tcPr>
            <w:tcW w:w="7080" w:type="dxa"/>
            <w:vAlign w:val="center"/>
          </w:tcPr>
          <w:p w:rsidR="008447BB" w:rsidRPr="00675F9A" w:rsidRDefault="00675F9A" w:rsidP="00F90D2F">
            <w:pPr>
              <w:pStyle w:val="PA-"/>
              <w:spacing w:before="0" w:line="360" w:lineRule="auto"/>
              <w:ind w:firstLine="0"/>
              <w:contextualSpacing/>
              <w:rPr>
                <w:rFonts w:ascii="Times New Roman" w:hAnsi="Times New Roman" w:cs="Times New Roman"/>
                <w:sz w:val="28"/>
                <w:szCs w:val="28"/>
              </w:rPr>
            </w:pPr>
            <w:r w:rsidRPr="00675F9A">
              <w:rPr>
                <w:rFonts w:ascii="Times New Roman" w:hAnsi="Times New Roman" w:cs="Times New Roman"/>
                <w:sz w:val="28"/>
                <w:szCs w:val="28"/>
              </w:rPr>
              <w:t xml:space="preserve">Внешняя часть АИС </w:t>
            </w:r>
            <w:r w:rsidR="00F7408A">
              <w:rPr>
                <w:rFonts w:ascii="Times New Roman" w:hAnsi="Times New Roman" w:cs="Times New Roman"/>
                <w:sz w:val="28"/>
                <w:szCs w:val="28"/>
              </w:rPr>
              <w:t>КСК.</w:t>
            </w:r>
            <w:r w:rsidRPr="00675F9A">
              <w:rPr>
                <w:rFonts w:ascii="Times New Roman" w:hAnsi="Times New Roman" w:cs="Times New Roman"/>
                <w:sz w:val="28"/>
                <w:szCs w:val="28"/>
              </w:rPr>
              <w:t>Госэкспертиза</w:t>
            </w:r>
          </w:p>
        </w:tc>
      </w:tr>
      <w:tr w:rsidR="00A300F5" w:rsidRPr="00C11BE0" w:rsidTr="00CD069A">
        <w:tc>
          <w:tcPr>
            <w:tcW w:w="2815" w:type="dxa"/>
            <w:vAlign w:val="center"/>
          </w:tcPr>
          <w:p w:rsidR="00A300F5" w:rsidRPr="008447BB" w:rsidRDefault="00A300F5" w:rsidP="00F90D2F">
            <w:pPr>
              <w:pStyle w:val="PA-"/>
              <w:spacing w:before="0" w:line="360" w:lineRule="auto"/>
              <w:ind w:firstLine="0"/>
              <w:contextualSpacing/>
              <w:rPr>
                <w:rFonts w:ascii="Times New Roman" w:hAnsi="Times New Roman" w:cs="Times New Roman"/>
                <w:sz w:val="28"/>
                <w:szCs w:val="28"/>
                <w:highlight w:val="yellow"/>
              </w:rPr>
            </w:pPr>
            <w:r w:rsidRPr="00675F9A">
              <w:rPr>
                <w:rFonts w:ascii="Times New Roman" w:hAnsi="Times New Roman" w:cs="Times New Roman"/>
                <w:sz w:val="28"/>
                <w:szCs w:val="28"/>
              </w:rPr>
              <w:t>Площадка</w:t>
            </w:r>
          </w:p>
        </w:tc>
        <w:tc>
          <w:tcPr>
            <w:tcW w:w="7080" w:type="dxa"/>
            <w:vAlign w:val="center"/>
          </w:tcPr>
          <w:p w:rsidR="00A300F5" w:rsidRDefault="00675F9A" w:rsidP="00675F9A">
            <w:pPr>
              <w:pStyle w:val="PA-"/>
              <w:spacing w:before="0" w:line="360" w:lineRule="auto"/>
              <w:ind w:firstLine="0"/>
              <w:contextualSpacing/>
              <w:rPr>
                <w:rFonts w:ascii="Times New Roman" w:hAnsi="Times New Roman" w:cs="Times New Roman"/>
                <w:sz w:val="28"/>
                <w:szCs w:val="28"/>
              </w:rPr>
            </w:pPr>
            <w:r w:rsidRPr="00675F9A">
              <w:rPr>
                <w:rFonts w:ascii="Times New Roman" w:hAnsi="Times New Roman" w:cs="Times New Roman"/>
                <w:sz w:val="28"/>
                <w:szCs w:val="28"/>
              </w:rPr>
              <w:t xml:space="preserve">АИС </w:t>
            </w:r>
            <w:r w:rsidR="00F7408A">
              <w:rPr>
                <w:rFonts w:ascii="Times New Roman" w:hAnsi="Times New Roman" w:cs="Times New Roman"/>
                <w:sz w:val="28"/>
                <w:szCs w:val="28"/>
              </w:rPr>
              <w:t>КСК.</w:t>
            </w:r>
            <w:r w:rsidRPr="00675F9A">
              <w:rPr>
                <w:rFonts w:ascii="Times New Roman" w:hAnsi="Times New Roman" w:cs="Times New Roman"/>
                <w:sz w:val="28"/>
                <w:szCs w:val="28"/>
              </w:rPr>
              <w:t>Госэкспертиза</w:t>
            </w:r>
            <w:r>
              <w:rPr>
                <w:rFonts w:ascii="Times New Roman" w:hAnsi="Times New Roman" w:cs="Times New Roman"/>
                <w:sz w:val="28"/>
                <w:szCs w:val="28"/>
              </w:rPr>
              <w:t xml:space="preserve"> Заказчика</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7F78E5">
              <w:rPr>
                <w:rFonts w:ascii="Times New Roman" w:hAnsi="Times New Roman" w:cs="Times New Roman"/>
                <w:sz w:val="28"/>
                <w:szCs w:val="28"/>
              </w:rPr>
              <w:t>ЭЦП</w:t>
            </w:r>
          </w:p>
        </w:tc>
        <w:tc>
          <w:tcPr>
            <w:tcW w:w="7080" w:type="dxa"/>
          </w:tcPr>
          <w:p w:rsidR="00F90D2F" w:rsidRPr="007F78E5" w:rsidRDefault="00F90D2F" w:rsidP="00F90D2F">
            <w:pPr>
              <w:pStyle w:val="PA-7"/>
              <w:contextualSpacing/>
              <w:rPr>
                <w:rFonts w:ascii="Times New Roman" w:hAnsi="Times New Roman" w:cs="Times New Roman"/>
                <w:sz w:val="28"/>
                <w:szCs w:val="28"/>
              </w:rPr>
            </w:pPr>
            <w:r w:rsidRPr="007F78E5">
              <w:rPr>
                <w:rFonts w:ascii="Times New Roman" w:hAnsi="Times New Roman" w:cs="Times New Roman"/>
                <w:sz w:val="28"/>
                <w:szCs w:val="28"/>
              </w:rPr>
              <w:t>Электронно-цифровая подпись</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7F78E5">
              <w:rPr>
                <w:rFonts w:ascii="Times New Roman" w:hAnsi="Times New Roman" w:cs="Times New Roman"/>
                <w:sz w:val="28"/>
                <w:szCs w:val="28"/>
              </w:rPr>
              <w:t>Маршрут</w:t>
            </w:r>
          </w:p>
        </w:tc>
        <w:tc>
          <w:tcPr>
            <w:tcW w:w="7080" w:type="dxa"/>
          </w:tcPr>
          <w:p w:rsidR="00F90D2F" w:rsidRPr="007F78E5" w:rsidRDefault="00F90D2F" w:rsidP="00F90D2F">
            <w:pPr>
              <w:pStyle w:val="PA-7"/>
              <w:contextualSpacing/>
              <w:rPr>
                <w:rFonts w:ascii="Times New Roman" w:hAnsi="Times New Roman" w:cs="Times New Roman"/>
                <w:sz w:val="28"/>
                <w:szCs w:val="28"/>
              </w:rPr>
            </w:pPr>
            <w:r w:rsidRPr="007F78E5">
              <w:rPr>
                <w:rFonts w:ascii="Times New Roman" w:hAnsi="Times New Roman" w:cs="Times New Roman"/>
                <w:sz w:val="28"/>
                <w:szCs w:val="28"/>
              </w:rPr>
              <w:t>Последовательность шагов</w:t>
            </w:r>
            <w:r w:rsidRPr="007F78E5">
              <w:rPr>
                <w:rFonts w:ascii="Times New Roman" w:hAnsi="Times New Roman" w:cs="Times New Roman"/>
                <w:sz w:val="28"/>
                <w:szCs w:val="28"/>
                <w:lang w:val="uk-UA"/>
              </w:rPr>
              <w:t>,</w:t>
            </w:r>
            <w:r w:rsidRPr="007F78E5">
              <w:rPr>
                <w:rFonts w:ascii="Times New Roman" w:hAnsi="Times New Roman" w:cs="Times New Roman"/>
                <w:sz w:val="28"/>
                <w:szCs w:val="28"/>
              </w:rPr>
              <w:t xml:space="preserve"> описанная в нотации ВРМ (</w:t>
            </w:r>
            <w:r w:rsidRPr="00F90D2F">
              <w:rPr>
                <w:rFonts w:ascii="Times New Roman" w:hAnsi="Times New Roman" w:cs="Times New Roman"/>
                <w:sz w:val="28"/>
                <w:szCs w:val="28"/>
                <w:shd w:val="clear" w:color="auto" w:fill="FFFFFF"/>
              </w:rPr>
              <w:t>англ.</w:t>
            </w:r>
            <w:r w:rsidRPr="007F78E5">
              <w:rPr>
                <w:rFonts w:ascii="Times New Roman" w:hAnsi="Times New Roman" w:cs="Times New Roman"/>
                <w:sz w:val="28"/>
                <w:szCs w:val="28"/>
                <w:shd w:val="clear" w:color="auto" w:fill="FFFFFF"/>
              </w:rPr>
              <w:t> </w:t>
            </w:r>
            <w:r w:rsidRPr="007F78E5">
              <w:rPr>
                <w:rFonts w:ascii="Times New Roman" w:hAnsi="Times New Roman" w:cs="Times New Roman"/>
                <w:iCs/>
                <w:sz w:val="28"/>
                <w:szCs w:val="28"/>
                <w:shd w:val="clear" w:color="auto" w:fill="FFFFFF"/>
              </w:rPr>
              <w:t>BusinessProcessManagement</w:t>
            </w:r>
            <w:r w:rsidRPr="007F78E5">
              <w:rPr>
                <w:rFonts w:ascii="Times New Roman" w:hAnsi="Times New Roman" w:cs="Times New Roman"/>
                <w:sz w:val="28"/>
                <w:szCs w:val="28"/>
                <w:shd w:val="clear" w:color="auto" w:fill="FFFFFF"/>
              </w:rPr>
              <w:t>,</w:t>
            </w:r>
            <w:r w:rsidRPr="007F78E5">
              <w:rPr>
                <w:rStyle w:val="apple-converted-space"/>
                <w:rFonts w:ascii="Times New Roman" w:hAnsi="Times New Roman" w:cs="Times New Roman"/>
                <w:sz w:val="28"/>
                <w:szCs w:val="28"/>
                <w:shd w:val="clear" w:color="auto" w:fill="FFFFFF"/>
              </w:rPr>
              <w:t> </w:t>
            </w:r>
            <w:r w:rsidRPr="007F78E5">
              <w:rPr>
                <w:rFonts w:ascii="Times New Roman" w:hAnsi="Times New Roman" w:cs="Times New Roman"/>
                <w:bCs/>
                <w:sz w:val="28"/>
                <w:szCs w:val="28"/>
                <w:shd w:val="clear" w:color="auto" w:fill="FFFFFF"/>
              </w:rPr>
              <w:t xml:space="preserve">управление бизнес-процессами </w:t>
            </w:r>
            <w:r>
              <w:rPr>
                <w:rFonts w:ascii="Times New Roman" w:hAnsi="Times New Roman" w:cs="Times New Roman"/>
                <w:bCs/>
                <w:sz w:val="28"/>
                <w:szCs w:val="28"/>
                <w:shd w:val="clear" w:color="auto" w:fill="FFFFFF"/>
              </w:rPr>
              <w:t>—</w:t>
            </w:r>
            <w:r w:rsidRPr="007F78E5">
              <w:rPr>
                <w:rFonts w:ascii="Times New Roman" w:hAnsi="Times New Roman" w:cs="Times New Roman"/>
                <w:bCs/>
                <w:sz w:val="28"/>
                <w:szCs w:val="28"/>
                <w:shd w:val="clear" w:color="auto" w:fill="FFFFFF"/>
              </w:rPr>
              <w:t xml:space="preserve"> концепция процессного управления организацией</w:t>
            </w:r>
            <w:r w:rsidRPr="007F78E5">
              <w:rPr>
                <w:rFonts w:ascii="Times New Roman" w:hAnsi="Times New Roman" w:cs="Times New Roman"/>
                <w:sz w:val="28"/>
                <w:szCs w:val="28"/>
              </w:rPr>
              <w:t>) и предоставленная в системе в виде файла маршрута</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7F78E5">
              <w:rPr>
                <w:rFonts w:ascii="Times New Roman" w:hAnsi="Times New Roman" w:cs="Times New Roman"/>
                <w:sz w:val="28"/>
                <w:szCs w:val="28"/>
              </w:rPr>
              <w:t>Форма</w:t>
            </w:r>
          </w:p>
        </w:tc>
        <w:tc>
          <w:tcPr>
            <w:tcW w:w="7080" w:type="dxa"/>
          </w:tcPr>
          <w:p w:rsidR="00F90D2F" w:rsidRPr="007F78E5" w:rsidRDefault="00F90D2F" w:rsidP="00F90D2F">
            <w:pPr>
              <w:pStyle w:val="PA-7"/>
              <w:contextualSpacing/>
              <w:rPr>
                <w:rFonts w:ascii="Times New Roman" w:hAnsi="Times New Roman" w:cs="Times New Roman"/>
                <w:sz w:val="28"/>
                <w:szCs w:val="28"/>
              </w:rPr>
            </w:pPr>
            <w:r w:rsidRPr="007F78E5">
              <w:rPr>
                <w:rFonts w:ascii="Times New Roman" w:hAnsi="Times New Roman" w:cs="Times New Roman"/>
                <w:sz w:val="28"/>
                <w:szCs w:val="28"/>
                <w:lang w:val="en-US"/>
              </w:rPr>
              <w:t>HTML</w:t>
            </w:r>
            <w:r w:rsidRPr="007F78E5">
              <w:rPr>
                <w:rFonts w:ascii="Times New Roman" w:hAnsi="Times New Roman" w:cs="Times New Roman"/>
                <w:sz w:val="28"/>
                <w:szCs w:val="28"/>
              </w:rPr>
              <w:t xml:space="preserve">-документ  в особом формате, обеспечивающий </w:t>
            </w:r>
            <w:r w:rsidRPr="007F78E5">
              <w:rPr>
                <w:rFonts w:ascii="Times New Roman" w:hAnsi="Times New Roman" w:cs="Times New Roman"/>
                <w:sz w:val="28"/>
                <w:szCs w:val="28"/>
              </w:rPr>
              <w:lastRenderedPageBreak/>
              <w:t>возможность пользователю внесения ручных данных в систему</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7F78E5">
              <w:rPr>
                <w:rFonts w:ascii="Times New Roman" w:hAnsi="Times New Roman" w:cs="Times New Roman"/>
                <w:sz w:val="28"/>
                <w:szCs w:val="28"/>
              </w:rPr>
              <w:lastRenderedPageBreak/>
              <w:t>Оператор</w:t>
            </w:r>
          </w:p>
        </w:tc>
        <w:tc>
          <w:tcPr>
            <w:tcW w:w="7080" w:type="dxa"/>
          </w:tcPr>
          <w:p w:rsidR="00F90D2F" w:rsidRPr="007F78E5" w:rsidRDefault="00F90D2F" w:rsidP="00F90D2F">
            <w:pPr>
              <w:pStyle w:val="PA-7"/>
              <w:contextualSpacing/>
              <w:rPr>
                <w:rFonts w:ascii="Times New Roman" w:hAnsi="Times New Roman" w:cs="Times New Roman"/>
                <w:sz w:val="28"/>
                <w:szCs w:val="28"/>
              </w:rPr>
            </w:pPr>
            <w:r w:rsidRPr="007F78E5">
              <w:rPr>
                <w:rFonts w:ascii="Times New Roman" w:hAnsi="Times New Roman" w:cs="Times New Roman"/>
                <w:sz w:val="28"/>
                <w:szCs w:val="28"/>
              </w:rPr>
              <w:t>Учетная запись лица, имеющего доступ к системе, выполняющий действия в системе согласно правам доступа, назначенным его ролям</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API</w:t>
            </w:r>
          </w:p>
        </w:tc>
        <w:tc>
          <w:tcPr>
            <w:tcW w:w="7080" w:type="dxa"/>
          </w:tcPr>
          <w:p w:rsidR="00F90D2F" w:rsidRPr="00D46BA2" w:rsidRDefault="00F90D2F" w:rsidP="00563C1C">
            <w:pPr>
              <w:pStyle w:val="PA-7"/>
              <w:contextualSpacing/>
              <w:rPr>
                <w:rFonts w:ascii="Times New Roman" w:hAnsi="Times New Roman" w:cs="Times New Roman"/>
                <w:sz w:val="28"/>
                <w:szCs w:val="28"/>
              </w:rPr>
            </w:pPr>
            <w:r w:rsidRPr="00D46BA2">
              <w:rPr>
                <w:rFonts w:ascii="Times New Roman" w:hAnsi="Times New Roman" w:cs="Times New Roman"/>
                <w:sz w:val="28"/>
                <w:szCs w:val="28"/>
              </w:rPr>
              <w:t>Интерфейс программирования приложений (Application Programming Interface)</w:t>
            </w:r>
            <w:r w:rsidR="00563C1C">
              <w:rPr>
                <w:rFonts w:ascii="Times New Roman" w:hAnsi="Times New Roman" w:cs="Times New Roman"/>
                <w:sz w:val="28"/>
                <w:szCs w:val="28"/>
              </w:rPr>
              <w:t xml:space="preserve"> - н</w:t>
            </w:r>
            <w:r w:rsidRPr="00D46BA2">
              <w:rPr>
                <w:rFonts w:ascii="Times New Roman" w:hAnsi="Times New Roman" w:cs="Times New Roman"/>
                <w:sz w:val="28"/>
                <w:szCs w:val="28"/>
              </w:rPr>
              <w:t>абор готовых классов, процедур, функций, структур и констант, предоставляемых приложением (библиотекой, сервисом) или операционной системой для использования во внешних программных продуктах. Используется программистами при написании всевозможных приложений.</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CD</w:t>
            </w:r>
          </w:p>
        </w:tc>
        <w:tc>
          <w:tcPr>
            <w:tcW w:w="7080" w:type="dxa"/>
          </w:tcPr>
          <w:p w:rsidR="00F90D2F" w:rsidRPr="00121D35" w:rsidRDefault="00F90D2F" w:rsidP="00563C1C">
            <w:pPr>
              <w:pStyle w:val="PA-7"/>
              <w:contextualSpacing/>
              <w:rPr>
                <w:rFonts w:ascii="Times New Roman" w:hAnsi="Times New Roman" w:cs="Times New Roman"/>
                <w:sz w:val="28"/>
                <w:szCs w:val="28"/>
              </w:rPr>
            </w:pPr>
            <w:r w:rsidRPr="00D46BA2">
              <w:rPr>
                <w:rFonts w:ascii="Times New Roman" w:hAnsi="Times New Roman" w:cs="Times New Roman"/>
                <w:sz w:val="28"/>
                <w:szCs w:val="28"/>
              </w:rPr>
              <w:t>Компакт-диск (Compact Disc)</w:t>
            </w:r>
            <w:r w:rsidR="00563C1C">
              <w:rPr>
                <w:rFonts w:ascii="Times New Roman" w:hAnsi="Times New Roman" w:cs="Times New Roman"/>
                <w:sz w:val="28"/>
                <w:szCs w:val="28"/>
              </w:rPr>
              <w:t xml:space="preserve"> - о</w:t>
            </w:r>
            <w:r w:rsidRPr="00D46BA2">
              <w:rPr>
                <w:rFonts w:ascii="Times New Roman" w:hAnsi="Times New Roman" w:cs="Times New Roman"/>
                <w:sz w:val="28"/>
                <w:szCs w:val="28"/>
              </w:rPr>
              <w:t>птический носитель информации в виде пластикового диска.</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CRUD</w:t>
            </w:r>
          </w:p>
        </w:tc>
        <w:tc>
          <w:tcPr>
            <w:tcW w:w="7080" w:type="dxa"/>
          </w:tcPr>
          <w:p w:rsidR="00F90D2F" w:rsidRPr="00773B7F" w:rsidRDefault="00F90D2F" w:rsidP="00563C1C">
            <w:pPr>
              <w:pStyle w:val="PA-7"/>
              <w:contextualSpacing/>
              <w:rPr>
                <w:rFonts w:ascii="Times New Roman" w:hAnsi="Times New Roman" w:cs="Times New Roman"/>
                <w:sz w:val="28"/>
                <w:szCs w:val="28"/>
              </w:rPr>
            </w:pPr>
            <w:r w:rsidRPr="00D46BA2">
              <w:rPr>
                <w:rFonts w:ascii="Times New Roman" w:hAnsi="Times New Roman" w:cs="Times New Roman"/>
                <w:sz w:val="28"/>
                <w:szCs w:val="28"/>
              </w:rPr>
              <w:t>Создать, прочесть, обновить, удалить (create, read, update, delete)</w:t>
            </w:r>
            <w:r w:rsidR="00563C1C">
              <w:rPr>
                <w:rFonts w:ascii="Times New Roman" w:hAnsi="Times New Roman" w:cs="Times New Roman"/>
                <w:sz w:val="28"/>
                <w:szCs w:val="28"/>
              </w:rPr>
              <w:t xml:space="preserve"> - с</w:t>
            </w:r>
            <w:r w:rsidRPr="00D46BA2">
              <w:rPr>
                <w:rFonts w:ascii="Times New Roman" w:hAnsi="Times New Roman" w:cs="Times New Roman"/>
                <w:sz w:val="28"/>
                <w:szCs w:val="28"/>
              </w:rPr>
              <w:t>окращённое именование четырёх базовых функций, используемых при работе с персистентными хранилищами данных</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HTTP</w:t>
            </w:r>
          </w:p>
        </w:tc>
        <w:tc>
          <w:tcPr>
            <w:tcW w:w="7080" w:type="dxa"/>
          </w:tcPr>
          <w:p w:rsidR="00F90D2F" w:rsidRPr="00773B7F" w:rsidRDefault="00F90D2F" w:rsidP="00563C1C">
            <w:pPr>
              <w:pStyle w:val="PA-7"/>
              <w:contextualSpacing/>
              <w:rPr>
                <w:rFonts w:ascii="Times New Roman" w:hAnsi="Times New Roman" w:cs="Times New Roman"/>
                <w:sz w:val="28"/>
                <w:szCs w:val="28"/>
              </w:rPr>
            </w:pPr>
            <w:r w:rsidRPr="00D46BA2">
              <w:rPr>
                <w:rFonts w:ascii="Times New Roman" w:hAnsi="Times New Roman" w:cs="Times New Roman"/>
                <w:sz w:val="28"/>
                <w:szCs w:val="28"/>
              </w:rPr>
              <w:t>Протокол передачи гипертекста (HyperText Transfer Protocol)</w:t>
            </w:r>
            <w:r w:rsidR="00563C1C">
              <w:rPr>
                <w:rFonts w:ascii="Times New Roman" w:hAnsi="Times New Roman" w:cs="Times New Roman"/>
                <w:sz w:val="28"/>
                <w:szCs w:val="28"/>
              </w:rPr>
              <w:t xml:space="preserve"> - п</w:t>
            </w:r>
            <w:r w:rsidRPr="00D46BA2">
              <w:rPr>
                <w:rFonts w:ascii="Times New Roman" w:hAnsi="Times New Roman" w:cs="Times New Roman"/>
                <w:sz w:val="28"/>
                <w:szCs w:val="28"/>
              </w:rPr>
              <w:t>ротокол прикладного уровня передачи данных</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ISO</w:t>
            </w:r>
          </w:p>
        </w:tc>
        <w:tc>
          <w:tcPr>
            <w:tcW w:w="7080" w:type="dxa"/>
          </w:tcPr>
          <w:p w:rsidR="00F90D2F" w:rsidRPr="007F78E5"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Международная организация по стандартизации (International Organization for Standardization)</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LDAP</w:t>
            </w:r>
          </w:p>
        </w:tc>
        <w:tc>
          <w:tcPr>
            <w:tcW w:w="7080" w:type="dxa"/>
          </w:tcPr>
          <w:p w:rsidR="00F90D2F" w:rsidRPr="00773B7F" w:rsidRDefault="00F90D2F" w:rsidP="00563C1C">
            <w:pPr>
              <w:pStyle w:val="PA-7"/>
              <w:contextualSpacing/>
              <w:rPr>
                <w:rFonts w:ascii="Times New Roman" w:hAnsi="Times New Roman" w:cs="Times New Roman"/>
                <w:sz w:val="28"/>
                <w:szCs w:val="28"/>
              </w:rPr>
            </w:pPr>
            <w:r w:rsidRPr="00D46BA2">
              <w:rPr>
                <w:rFonts w:ascii="Times New Roman" w:hAnsi="Times New Roman" w:cs="Times New Roman"/>
                <w:sz w:val="28"/>
                <w:szCs w:val="28"/>
              </w:rPr>
              <w:t>Облегчённый протокол доступа к каталогам (Lightweight Directory Access Protocol)</w:t>
            </w:r>
            <w:r w:rsidR="00563C1C">
              <w:rPr>
                <w:rFonts w:ascii="Times New Roman" w:hAnsi="Times New Roman" w:cs="Times New Roman"/>
                <w:sz w:val="28"/>
                <w:szCs w:val="28"/>
              </w:rPr>
              <w:t xml:space="preserve"> - п</w:t>
            </w:r>
            <w:r w:rsidRPr="00D46BA2">
              <w:rPr>
                <w:rFonts w:ascii="Times New Roman" w:hAnsi="Times New Roman" w:cs="Times New Roman"/>
                <w:sz w:val="28"/>
                <w:szCs w:val="28"/>
              </w:rPr>
              <w:t>ротокол прикладного уровня для доступа к службе каталогов</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SFTP</w:t>
            </w:r>
          </w:p>
        </w:tc>
        <w:tc>
          <w:tcPr>
            <w:tcW w:w="7080" w:type="dxa"/>
          </w:tcPr>
          <w:p w:rsidR="00F90D2F" w:rsidRPr="00773B7F" w:rsidRDefault="00F90D2F" w:rsidP="00563C1C">
            <w:pPr>
              <w:pStyle w:val="PA-7"/>
              <w:contextualSpacing/>
              <w:rPr>
                <w:rFonts w:ascii="Times New Roman" w:hAnsi="Times New Roman" w:cs="Times New Roman"/>
                <w:sz w:val="28"/>
                <w:szCs w:val="28"/>
              </w:rPr>
            </w:pPr>
            <w:r w:rsidRPr="00D46BA2">
              <w:rPr>
                <w:rFonts w:ascii="Times New Roman" w:hAnsi="Times New Roman" w:cs="Times New Roman"/>
                <w:sz w:val="28"/>
                <w:szCs w:val="28"/>
              </w:rPr>
              <w:t>SSH File Transfer Protocol</w:t>
            </w:r>
            <w:r w:rsidR="00563C1C">
              <w:rPr>
                <w:rFonts w:ascii="Times New Roman" w:hAnsi="Times New Roman" w:cs="Times New Roman"/>
                <w:sz w:val="28"/>
                <w:szCs w:val="28"/>
              </w:rPr>
              <w:t xml:space="preserve"> - п</w:t>
            </w:r>
            <w:r w:rsidRPr="00D46BA2">
              <w:rPr>
                <w:rFonts w:ascii="Times New Roman" w:hAnsi="Times New Roman" w:cs="Times New Roman"/>
                <w:sz w:val="28"/>
                <w:szCs w:val="28"/>
              </w:rPr>
              <w:t>ротокол прикладного уровня, предназначенный для копирования и выполнения других операций с файлами поверх надёжного и безопасного соединения</w:t>
            </w:r>
          </w:p>
        </w:tc>
      </w:tr>
      <w:tr w:rsidR="00F90D2F" w:rsidRPr="00C11BE0" w:rsidTr="00CD069A">
        <w:tc>
          <w:tcPr>
            <w:tcW w:w="2815" w:type="dxa"/>
          </w:tcPr>
          <w:p w:rsidR="00F90D2F" w:rsidRPr="007F78E5"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SSH</w:t>
            </w:r>
          </w:p>
        </w:tc>
        <w:tc>
          <w:tcPr>
            <w:tcW w:w="7080" w:type="dxa"/>
          </w:tcPr>
          <w:p w:rsidR="00F90D2F" w:rsidRPr="00773B7F" w:rsidRDefault="00F90D2F" w:rsidP="00563C1C">
            <w:pPr>
              <w:pStyle w:val="PA-7"/>
              <w:contextualSpacing/>
              <w:rPr>
                <w:rFonts w:ascii="Times New Roman" w:hAnsi="Times New Roman" w:cs="Times New Roman"/>
                <w:sz w:val="28"/>
                <w:szCs w:val="28"/>
              </w:rPr>
            </w:pPr>
            <w:r w:rsidRPr="00D46BA2">
              <w:rPr>
                <w:rFonts w:ascii="Times New Roman" w:hAnsi="Times New Roman" w:cs="Times New Roman"/>
                <w:sz w:val="28"/>
                <w:szCs w:val="28"/>
              </w:rPr>
              <w:t>Secure Shell</w:t>
            </w:r>
            <w:r w:rsidR="00563C1C">
              <w:rPr>
                <w:rFonts w:ascii="Times New Roman" w:hAnsi="Times New Roman" w:cs="Times New Roman"/>
                <w:sz w:val="28"/>
                <w:szCs w:val="28"/>
              </w:rPr>
              <w:t xml:space="preserve"> - с</w:t>
            </w:r>
            <w:r w:rsidRPr="00D46BA2">
              <w:rPr>
                <w:rFonts w:ascii="Times New Roman" w:hAnsi="Times New Roman" w:cs="Times New Roman"/>
                <w:sz w:val="28"/>
                <w:szCs w:val="28"/>
              </w:rPr>
              <w:t>етевой протокол прикладного уровня, позволяющий производить удалённое управление операционной системой и туннелирование TCP-соединений</w:t>
            </w:r>
          </w:p>
        </w:tc>
      </w:tr>
      <w:tr w:rsidR="00F90D2F" w:rsidRPr="00C11BE0" w:rsidTr="00CD069A">
        <w:tc>
          <w:tcPr>
            <w:tcW w:w="2815"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TCP/IP</w:t>
            </w:r>
          </w:p>
        </w:tc>
        <w:tc>
          <w:tcPr>
            <w:tcW w:w="7080"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Протокол управления передачей (Transmission Control Protocol) и межсетевой протокол (Internet Protocol)</w:t>
            </w:r>
          </w:p>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Набор сетевых протоколов передачи данных, используемых в сетях, включая сеть Интернет</w:t>
            </w:r>
          </w:p>
        </w:tc>
      </w:tr>
      <w:tr w:rsidR="00F90D2F" w:rsidRPr="00CD069A" w:rsidTr="00CD069A">
        <w:tc>
          <w:tcPr>
            <w:tcW w:w="2815"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XML</w:t>
            </w:r>
          </w:p>
        </w:tc>
        <w:tc>
          <w:tcPr>
            <w:tcW w:w="7080" w:type="dxa"/>
          </w:tcPr>
          <w:p w:rsidR="00F90D2F" w:rsidRPr="00251C0C" w:rsidRDefault="00F90D2F" w:rsidP="00F90D2F">
            <w:pPr>
              <w:pStyle w:val="PA-7"/>
              <w:contextualSpacing/>
              <w:rPr>
                <w:rFonts w:ascii="Times New Roman" w:hAnsi="Times New Roman" w:cs="Times New Roman"/>
                <w:sz w:val="28"/>
                <w:szCs w:val="28"/>
                <w:lang w:val="en-US"/>
              </w:rPr>
            </w:pPr>
            <w:r w:rsidRPr="00D46BA2">
              <w:rPr>
                <w:rFonts w:ascii="Times New Roman" w:hAnsi="Times New Roman" w:cs="Times New Roman"/>
                <w:sz w:val="28"/>
                <w:szCs w:val="28"/>
              </w:rPr>
              <w:t>Расширяемыйязыкразметки</w:t>
            </w:r>
            <w:r w:rsidRPr="00251C0C">
              <w:rPr>
                <w:rFonts w:ascii="Times New Roman" w:hAnsi="Times New Roman" w:cs="Times New Roman"/>
                <w:sz w:val="28"/>
                <w:szCs w:val="28"/>
                <w:lang w:val="en-US"/>
              </w:rPr>
              <w:t xml:space="preserve"> (eXtensible Markup Language)</w:t>
            </w:r>
          </w:p>
        </w:tc>
      </w:tr>
      <w:tr w:rsidR="00F90D2F" w:rsidRPr="00C11BE0" w:rsidTr="00CD069A">
        <w:tc>
          <w:tcPr>
            <w:tcW w:w="2815"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lastRenderedPageBreak/>
              <w:t>XSD</w:t>
            </w:r>
          </w:p>
        </w:tc>
        <w:tc>
          <w:tcPr>
            <w:tcW w:w="7080"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Язык описания структуры XML-документа</w:t>
            </w:r>
          </w:p>
        </w:tc>
      </w:tr>
      <w:tr w:rsidR="00F90D2F" w:rsidRPr="00C11BE0" w:rsidTr="00CD069A">
        <w:tc>
          <w:tcPr>
            <w:tcW w:w="2815"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БД</w:t>
            </w:r>
          </w:p>
        </w:tc>
        <w:tc>
          <w:tcPr>
            <w:tcW w:w="7080"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База данных</w:t>
            </w:r>
          </w:p>
        </w:tc>
      </w:tr>
      <w:tr w:rsidR="00F90D2F" w:rsidRPr="00C11BE0" w:rsidTr="00CD069A">
        <w:tc>
          <w:tcPr>
            <w:tcW w:w="2815"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ОС</w:t>
            </w:r>
          </w:p>
        </w:tc>
        <w:tc>
          <w:tcPr>
            <w:tcW w:w="7080"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Операционная система</w:t>
            </w:r>
          </w:p>
        </w:tc>
      </w:tr>
      <w:tr w:rsidR="00F90D2F" w:rsidRPr="00C11BE0" w:rsidTr="00CD069A">
        <w:tc>
          <w:tcPr>
            <w:tcW w:w="2815"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ПО</w:t>
            </w:r>
          </w:p>
        </w:tc>
        <w:tc>
          <w:tcPr>
            <w:tcW w:w="7080"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Программное обеспечение</w:t>
            </w:r>
          </w:p>
        </w:tc>
      </w:tr>
      <w:tr w:rsidR="00F90D2F" w:rsidRPr="00C11BE0" w:rsidTr="00CD069A">
        <w:tc>
          <w:tcPr>
            <w:tcW w:w="2815"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СУБД</w:t>
            </w:r>
          </w:p>
        </w:tc>
        <w:tc>
          <w:tcPr>
            <w:tcW w:w="7080"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Система управления базами данных</w:t>
            </w:r>
          </w:p>
        </w:tc>
      </w:tr>
      <w:tr w:rsidR="00F90D2F" w:rsidRPr="00C11BE0" w:rsidTr="00CD069A">
        <w:tc>
          <w:tcPr>
            <w:tcW w:w="2815"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ЭП</w:t>
            </w:r>
          </w:p>
        </w:tc>
        <w:tc>
          <w:tcPr>
            <w:tcW w:w="7080"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Усиленная квалифицированная электронная подпись</w:t>
            </w:r>
          </w:p>
        </w:tc>
      </w:tr>
      <w:tr w:rsidR="00F90D2F" w:rsidRPr="00C11BE0" w:rsidTr="00CD069A">
        <w:tc>
          <w:tcPr>
            <w:tcW w:w="2815"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ЭП-ОВ</w:t>
            </w:r>
          </w:p>
        </w:tc>
        <w:tc>
          <w:tcPr>
            <w:tcW w:w="7080"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Электронная подпись органа власти</w:t>
            </w:r>
          </w:p>
        </w:tc>
      </w:tr>
      <w:tr w:rsidR="00F90D2F" w:rsidRPr="00C11BE0" w:rsidTr="00CD069A">
        <w:tc>
          <w:tcPr>
            <w:tcW w:w="2815"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ЭП-СП</w:t>
            </w:r>
          </w:p>
        </w:tc>
        <w:tc>
          <w:tcPr>
            <w:tcW w:w="7080" w:type="dxa"/>
          </w:tcPr>
          <w:p w:rsidR="00F90D2F" w:rsidRPr="00D46BA2" w:rsidRDefault="00F90D2F" w:rsidP="00F90D2F">
            <w:pPr>
              <w:pStyle w:val="PA-7"/>
              <w:contextualSpacing/>
              <w:rPr>
                <w:rFonts w:ascii="Times New Roman" w:hAnsi="Times New Roman" w:cs="Times New Roman"/>
                <w:sz w:val="28"/>
                <w:szCs w:val="28"/>
              </w:rPr>
            </w:pPr>
            <w:r w:rsidRPr="00D46BA2">
              <w:rPr>
                <w:rFonts w:ascii="Times New Roman" w:hAnsi="Times New Roman" w:cs="Times New Roman"/>
                <w:sz w:val="28"/>
                <w:szCs w:val="28"/>
              </w:rPr>
              <w:t>Электронная подпись служебного пользования</w:t>
            </w:r>
          </w:p>
        </w:tc>
      </w:tr>
      <w:tr w:rsidR="00306DC6" w:rsidRPr="00C11BE0" w:rsidTr="00CD069A">
        <w:tc>
          <w:tcPr>
            <w:tcW w:w="2815" w:type="dxa"/>
          </w:tcPr>
          <w:p w:rsidR="00306DC6" w:rsidRPr="00D46BA2" w:rsidRDefault="00306DC6" w:rsidP="00F90D2F">
            <w:pPr>
              <w:pStyle w:val="PA-7"/>
              <w:contextualSpacing/>
              <w:rPr>
                <w:rFonts w:ascii="Times New Roman" w:hAnsi="Times New Roman" w:cs="Times New Roman"/>
                <w:sz w:val="28"/>
                <w:szCs w:val="28"/>
              </w:rPr>
            </w:pPr>
            <w:r>
              <w:rPr>
                <w:rFonts w:ascii="Times New Roman" w:hAnsi="Times New Roman" w:cs="Times New Roman"/>
                <w:sz w:val="28"/>
                <w:szCs w:val="28"/>
              </w:rPr>
              <w:t>Портлет</w:t>
            </w:r>
          </w:p>
        </w:tc>
        <w:tc>
          <w:tcPr>
            <w:tcW w:w="7080" w:type="dxa"/>
          </w:tcPr>
          <w:p w:rsidR="00306DC6" w:rsidRPr="00D46BA2" w:rsidRDefault="00306DC6" w:rsidP="00F90D2F">
            <w:pPr>
              <w:pStyle w:val="PA-7"/>
              <w:contextualSpacing/>
              <w:rPr>
                <w:rFonts w:ascii="Times New Roman" w:hAnsi="Times New Roman" w:cs="Times New Roman"/>
                <w:sz w:val="28"/>
                <w:szCs w:val="28"/>
              </w:rPr>
            </w:pPr>
            <w:r>
              <w:rPr>
                <w:rFonts w:ascii="Times New Roman" w:hAnsi="Times New Roman" w:cs="Times New Roman"/>
                <w:sz w:val="28"/>
                <w:szCs w:val="28"/>
              </w:rPr>
              <w:t>П</w:t>
            </w:r>
            <w:r w:rsidRPr="00306DC6">
              <w:rPr>
                <w:rFonts w:ascii="Times New Roman" w:hAnsi="Times New Roman" w:cs="Times New Roman"/>
                <w:sz w:val="28"/>
                <w:szCs w:val="28"/>
              </w:rPr>
              <w:t>одключаемый, сменный компонент пользовательского интерфейса веб-портала (элемент веб-страницы)</w:t>
            </w:r>
          </w:p>
        </w:tc>
      </w:tr>
      <w:tr w:rsidR="00306DC6" w:rsidRPr="00C11BE0" w:rsidTr="00CD069A">
        <w:tc>
          <w:tcPr>
            <w:tcW w:w="2815" w:type="dxa"/>
          </w:tcPr>
          <w:p w:rsidR="00306DC6" w:rsidRDefault="00306DC6" w:rsidP="00F90D2F">
            <w:pPr>
              <w:pStyle w:val="PA-7"/>
              <w:contextualSpacing/>
              <w:rPr>
                <w:rFonts w:ascii="Times New Roman" w:hAnsi="Times New Roman" w:cs="Times New Roman"/>
                <w:sz w:val="28"/>
                <w:szCs w:val="28"/>
              </w:rPr>
            </w:pPr>
            <w:r>
              <w:rPr>
                <w:rFonts w:ascii="Times New Roman" w:hAnsi="Times New Roman" w:cs="Times New Roman"/>
                <w:sz w:val="28"/>
                <w:szCs w:val="28"/>
              </w:rPr>
              <w:t>Скриплет</w:t>
            </w:r>
          </w:p>
        </w:tc>
        <w:tc>
          <w:tcPr>
            <w:tcW w:w="7080" w:type="dxa"/>
          </w:tcPr>
          <w:p w:rsidR="00306DC6" w:rsidRPr="00D46BA2" w:rsidRDefault="00306DC6" w:rsidP="00F90D2F">
            <w:pPr>
              <w:pStyle w:val="PA-7"/>
              <w:contextualSpacing/>
              <w:rPr>
                <w:rFonts w:ascii="Times New Roman" w:hAnsi="Times New Roman" w:cs="Times New Roman"/>
                <w:sz w:val="28"/>
                <w:szCs w:val="28"/>
              </w:rPr>
            </w:pPr>
            <w:r>
              <w:rPr>
                <w:rFonts w:ascii="Times New Roman" w:hAnsi="Times New Roman" w:cs="Times New Roman"/>
                <w:sz w:val="28"/>
                <w:szCs w:val="28"/>
              </w:rPr>
              <w:t>П</w:t>
            </w:r>
            <w:r w:rsidRPr="00306DC6">
              <w:rPr>
                <w:rFonts w:ascii="Times New Roman" w:hAnsi="Times New Roman" w:cs="Times New Roman"/>
                <w:sz w:val="28"/>
                <w:szCs w:val="28"/>
              </w:rPr>
              <w:t>ростой сценарий, подготовленный с помощью интерпретируемого макроязыка (XML), обрабатываемый браузером совместно с кодом HTML</w:t>
            </w:r>
          </w:p>
        </w:tc>
      </w:tr>
    </w:tbl>
    <w:p w:rsidR="00A95315" w:rsidRPr="00A95315" w:rsidRDefault="00A95315" w:rsidP="00A95315">
      <w:pPr>
        <w:pStyle w:val="1"/>
      </w:pPr>
      <w:bookmarkStart w:id="39" w:name="_Toc479774276"/>
      <w:bookmarkStart w:id="40" w:name="_Toc487028786"/>
      <w:bookmarkStart w:id="41" w:name="_Toc487037255"/>
      <w:bookmarkStart w:id="42" w:name="_Toc490076849"/>
      <w:r w:rsidRPr="00A95315">
        <w:lastRenderedPageBreak/>
        <w:t>Общие сведения</w:t>
      </w:r>
      <w:bookmarkEnd w:id="39"/>
      <w:bookmarkEnd w:id="40"/>
      <w:bookmarkEnd w:id="41"/>
      <w:bookmarkEnd w:id="42"/>
    </w:p>
    <w:p w:rsidR="00A95315" w:rsidRPr="00A95315" w:rsidRDefault="00A95315" w:rsidP="00314193">
      <w:pPr>
        <w:pStyle w:val="2"/>
      </w:pPr>
      <w:bookmarkStart w:id="43" w:name="_Toc479774277"/>
      <w:bookmarkStart w:id="44" w:name="_Toc487028787"/>
      <w:bookmarkStart w:id="45" w:name="_Toc487037256"/>
      <w:bookmarkStart w:id="46" w:name="_Toc490076850"/>
      <w:r w:rsidRPr="00A95315">
        <w:t>Назначение системы</w:t>
      </w:r>
      <w:bookmarkEnd w:id="43"/>
      <w:bookmarkEnd w:id="44"/>
      <w:bookmarkEnd w:id="45"/>
      <w:bookmarkEnd w:id="46"/>
    </w:p>
    <w:p w:rsidR="0088441D" w:rsidRPr="0088441D" w:rsidRDefault="00C91408" w:rsidP="00A95315">
      <w:r>
        <w:t>Назначение АИС КСК.Госэкспертиза - автоматизация процесса исполнения услуг</w:t>
      </w:r>
      <w:r w:rsidR="00A95315" w:rsidRPr="00A95315">
        <w:t xml:space="preserve"> проведения государственной экспертизы проектной документации и государственной экспертизы результатов инженерных изысканий, проверки достоверности определения сметной стоимости объе</w:t>
      </w:r>
      <w:r>
        <w:t>к</w:t>
      </w:r>
      <w:r w:rsidR="0088441D">
        <w:t>тов капитального строительства.</w:t>
      </w:r>
    </w:p>
    <w:p w:rsidR="00A95315" w:rsidRPr="00A95315" w:rsidRDefault="00C91408" w:rsidP="00A95315">
      <w:r>
        <w:t xml:space="preserve">АИС </w:t>
      </w:r>
      <w:r w:rsidR="00A95315" w:rsidRPr="00A95315">
        <w:t>предназначена для:</w:t>
      </w:r>
    </w:p>
    <w:p w:rsidR="00A95315" w:rsidRPr="00A95315" w:rsidRDefault="00A95315" w:rsidP="00256342">
      <w:pPr>
        <w:numPr>
          <w:ilvl w:val="1"/>
          <w:numId w:val="30"/>
        </w:numPr>
        <w:ind w:left="0" w:firstLine="851"/>
      </w:pPr>
      <w:r w:rsidRPr="00A95315">
        <w:t>Обеспечения и поддержки жизненного цикла предоставления услуги, включая прием заявления, проведение государственной экспертизы проектной документации и государственной экспертизы результатов инженерных изысканий, проверки достоверности определения сметной стоимости объектов капитального строительства, принятие решения, выдачу результата, информирование заявителя о статусах проведения экспертизы.</w:t>
      </w:r>
    </w:p>
    <w:p w:rsidR="00A95315" w:rsidRPr="00A95315" w:rsidRDefault="00A95315" w:rsidP="00256342">
      <w:pPr>
        <w:numPr>
          <w:ilvl w:val="1"/>
          <w:numId w:val="30"/>
        </w:numPr>
        <w:ind w:left="0" w:firstLine="851"/>
      </w:pPr>
      <w:r w:rsidRPr="00A95315">
        <w:t>Создания единой реестровой системы, обеспечивающей учет информации по экспертизе вне зависимости от способа оказания услуг (в электронном виде или обычным «бумажным» способом).</w:t>
      </w:r>
    </w:p>
    <w:p w:rsidR="00A95315" w:rsidRPr="00A95315" w:rsidRDefault="00A95315" w:rsidP="00256342">
      <w:pPr>
        <w:numPr>
          <w:ilvl w:val="1"/>
          <w:numId w:val="30"/>
        </w:numPr>
        <w:ind w:left="0" w:firstLine="851"/>
      </w:pPr>
      <w:r w:rsidRPr="00A95315">
        <w:t>Автоматизированного контроля соблюдения последовательности и сроков выполнения административных процедур, содержащихся в административных регламентах по проведению государственной экспертизы проектной документации и государственной экспертизы результатов инженерных изысканий, проверки достоверности определения сметной стоимости.</w:t>
      </w:r>
    </w:p>
    <w:p w:rsidR="00A95315" w:rsidRPr="00A95315" w:rsidRDefault="00A95315" w:rsidP="00256342">
      <w:pPr>
        <w:numPr>
          <w:ilvl w:val="1"/>
          <w:numId w:val="30"/>
        </w:numPr>
        <w:ind w:left="0" w:firstLine="851"/>
      </w:pPr>
      <w:r w:rsidRPr="00A95315">
        <w:t>Создания единого файлового хранилища документов.</w:t>
      </w:r>
    </w:p>
    <w:p w:rsidR="00A95315" w:rsidRPr="00A95315" w:rsidRDefault="00A95315" w:rsidP="00A95315">
      <w:r w:rsidRPr="00A95315">
        <w:t xml:space="preserve">Автоматизированная информационная система проведения государственной экспертизы проектной документации и государственной экспертизы результатов инженерных изысканий, проверки достоверности определения сметной стоимости объектов капитального строительства </w:t>
      </w:r>
      <w:r w:rsidRPr="00A95315">
        <w:lastRenderedPageBreak/>
        <w:t xml:space="preserve">предназначена для повышения эффективности управления информационными потоками, повышения открытости деятельности </w:t>
      </w:r>
      <w:r w:rsidR="00C91408">
        <w:t>у</w:t>
      </w:r>
      <w:r w:rsidRPr="00A95315">
        <w:t xml:space="preserve">чреждения, а также в целях создания единого информационного пространства </w:t>
      </w:r>
      <w:r w:rsidR="00C91408">
        <w:t>организаций и ведомств</w:t>
      </w:r>
      <w:r w:rsidRPr="00A95315">
        <w:t xml:space="preserve"> в сфере строительства и жилищно-коммунального хозяйства.</w:t>
      </w:r>
    </w:p>
    <w:p w:rsidR="00A95315" w:rsidRPr="00A95315" w:rsidRDefault="00A95315" w:rsidP="00314193">
      <w:pPr>
        <w:pStyle w:val="2"/>
      </w:pPr>
      <w:bookmarkStart w:id="47" w:name="_Toc479774278"/>
      <w:bookmarkStart w:id="48" w:name="_Toc487028788"/>
      <w:bookmarkStart w:id="49" w:name="_Toc487037257"/>
      <w:bookmarkStart w:id="50" w:name="_Toc490076851"/>
      <w:r w:rsidRPr="00A95315">
        <w:t>Требования к аппаратному и программному обеспечению. Квалификация персонала.</w:t>
      </w:r>
      <w:bookmarkEnd w:id="47"/>
      <w:bookmarkEnd w:id="48"/>
      <w:bookmarkEnd w:id="49"/>
      <w:bookmarkEnd w:id="50"/>
    </w:p>
    <w:p w:rsidR="00A95315" w:rsidRPr="00A95315" w:rsidRDefault="00A95315" w:rsidP="00314193">
      <w:pPr>
        <w:pStyle w:val="3"/>
      </w:pPr>
      <w:bookmarkStart w:id="51" w:name="_Toc470878315"/>
      <w:bookmarkStart w:id="52" w:name="_Toc479774279"/>
      <w:bookmarkStart w:id="53" w:name="_Toc487028789"/>
      <w:bookmarkStart w:id="54" w:name="_Toc487037258"/>
      <w:bookmarkStart w:id="55" w:name="_Toc490076852"/>
      <w:r w:rsidRPr="00A95315">
        <w:t>Состав инсталляционного комплекта</w:t>
      </w:r>
      <w:bookmarkEnd w:id="51"/>
      <w:bookmarkEnd w:id="52"/>
      <w:bookmarkEnd w:id="53"/>
      <w:bookmarkEnd w:id="54"/>
      <w:bookmarkEnd w:id="55"/>
    </w:p>
    <w:p w:rsidR="00A95315" w:rsidRPr="00A95315" w:rsidRDefault="00A95315" w:rsidP="00A95315">
      <w:bookmarkStart w:id="56" w:name="_Toc436142487"/>
      <w:bookmarkStart w:id="57" w:name="_Toc194900711"/>
      <w:bookmarkStart w:id="58" w:name="_Toc202086079"/>
      <w:bookmarkStart w:id="59" w:name="_Toc202086146"/>
      <w:bookmarkStart w:id="60" w:name="_Toc205119112"/>
      <w:bookmarkStart w:id="61" w:name="_Toc205798096"/>
      <w:bookmarkStart w:id="62" w:name="_Ref221510122"/>
      <w:bookmarkStart w:id="63" w:name="_Toc224562320"/>
      <w:bookmarkStart w:id="64" w:name="_Toc262820186"/>
      <w:bookmarkStart w:id="65" w:name="_Toc280623557"/>
      <w:bookmarkStart w:id="66" w:name="_Toc280710393"/>
      <w:bookmarkStart w:id="67" w:name="_Toc322087204"/>
      <w:r w:rsidRPr="00A95315">
        <w:t>Инсталляционный комплект поставки имеет следующую структуру:</w:t>
      </w:r>
    </w:p>
    <w:p w:rsidR="00A95315" w:rsidRPr="00FF3B56" w:rsidRDefault="00FF3B56" w:rsidP="00F95C54">
      <w:pPr>
        <w:pStyle w:val="21"/>
        <w:ind w:left="0" w:firstLine="851"/>
      </w:pPr>
      <w:r>
        <w:t>Операционная система</w:t>
      </w:r>
    </w:p>
    <w:p w:rsidR="00A95315" w:rsidRPr="00A95315" w:rsidRDefault="00A95315" w:rsidP="00BA7717">
      <w:pPr>
        <w:pStyle w:val="10"/>
      </w:pPr>
      <w:r w:rsidRPr="00A95315">
        <w:t>Ubuntu Linux Server 14.04 amd64, дистрибутив: http://releases.ubuntu.com/14.04/ubuntu-14.04.5-server-amd64.iso, инструкция по установке: https://help.ubuntu.com/14.04/installation-guide/amd64/install.en.pdf</w:t>
      </w:r>
    </w:p>
    <w:p w:rsidR="00A95315" w:rsidRPr="00A95315" w:rsidRDefault="00A95315" w:rsidP="00F95C54">
      <w:pPr>
        <w:pStyle w:val="21"/>
        <w:ind w:left="0" w:firstLine="851"/>
      </w:pPr>
      <w:r w:rsidRPr="00A95315">
        <w:t>Базовое п</w:t>
      </w:r>
      <w:r w:rsidR="00FF3B56">
        <w:t>рограммное обеспечение</w:t>
      </w:r>
    </w:p>
    <w:p w:rsidR="00A95315" w:rsidRPr="00A95315" w:rsidRDefault="00A95315" w:rsidP="00BA7717">
      <w:pPr>
        <w:pStyle w:val="10"/>
      </w:pPr>
      <w:r w:rsidRPr="00A95315">
        <w:t>Sun JDK 7.21</w:t>
      </w:r>
    </w:p>
    <w:p w:rsidR="00A95315" w:rsidRPr="00A95315" w:rsidRDefault="00A95315" w:rsidP="00BA7717">
      <w:pPr>
        <w:pStyle w:val="10"/>
      </w:pPr>
      <w:r w:rsidRPr="00A95315">
        <w:t>Sun JDK 7.55</w:t>
      </w:r>
    </w:p>
    <w:p w:rsidR="00A95315" w:rsidRPr="00A95315" w:rsidRDefault="00A95315" w:rsidP="00BA7717">
      <w:pPr>
        <w:pStyle w:val="10"/>
      </w:pPr>
      <w:r w:rsidRPr="00A95315">
        <w:t>Sun Glassfish 3.2.2.1</w:t>
      </w:r>
    </w:p>
    <w:p w:rsidR="00A95315" w:rsidRPr="00A95315" w:rsidRDefault="00A95315" w:rsidP="00BA7717">
      <w:pPr>
        <w:pStyle w:val="10"/>
      </w:pPr>
      <w:r w:rsidRPr="00A95315">
        <w:t>Liferay Portal 6.2</w:t>
      </w:r>
    </w:p>
    <w:p w:rsidR="00A95315" w:rsidRPr="00A95315" w:rsidRDefault="00A95315" w:rsidP="00BA7717">
      <w:pPr>
        <w:pStyle w:val="10"/>
      </w:pPr>
      <w:r w:rsidRPr="00A95315">
        <w:t xml:space="preserve">PostgreSQL 9.4 </w:t>
      </w:r>
    </w:p>
    <w:p w:rsidR="00A95315" w:rsidRPr="00A95315" w:rsidRDefault="00A95315" w:rsidP="00BA7717">
      <w:pPr>
        <w:pStyle w:val="10"/>
      </w:pPr>
      <w:r w:rsidRPr="00A95315">
        <w:t>nginx 1.2.6</w:t>
      </w:r>
    </w:p>
    <w:p w:rsidR="00A95315" w:rsidRPr="00A95315" w:rsidRDefault="00A95315" w:rsidP="00BA7717">
      <w:pPr>
        <w:pStyle w:val="10"/>
      </w:pPr>
      <w:r w:rsidRPr="00A95315">
        <w:t>Servicemix 5.0.0</w:t>
      </w:r>
    </w:p>
    <w:p w:rsidR="00A95315" w:rsidRPr="00A95315" w:rsidRDefault="00A95315" w:rsidP="00BA7717">
      <w:pPr>
        <w:pStyle w:val="10"/>
      </w:pPr>
      <w:r w:rsidRPr="00A95315">
        <w:t>ActiveMQ 5.10</w:t>
      </w:r>
    </w:p>
    <w:p w:rsidR="00A95315" w:rsidRPr="00A95315" w:rsidRDefault="00A95315" w:rsidP="00314193">
      <w:pPr>
        <w:pStyle w:val="3"/>
      </w:pPr>
      <w:bookmarkStart w:id="68" w:name="_Toc479774280"/>
      <w:bookmarkStart w:id="69" w:name="_Toc487028790"/>
      <w:bookmarkStart w:id="70" w:name="_Toc487037259"/>
      <w:bookmarkStart w:id="71" w:name="_Toc490076853"/>
      <w:r w:rsidRPr="00FF3B56">
        <w:t>Системные требования</w:t>
      </w:r>
      <w:r w:rsidRPr="00A95315">
        <w:t xml:space="preserve"> АИС </w:t>
      </w:r>
      <w:r w:rsidR="00C91408">
        <w:t>КСК.Госэкспертиз</w:t>
      </w:r>
      <w:r w:rsidRPr="00A95315">
        <w:t>ы</w:t>
      </w:r>
      <w:bookmarkEnd w:id="56"/>
      <w:bookmarkEnd w:id="68"/>
      <w:bookmarkEnd w:id="69"/>
      <w:bookmarkEnd w:id="70"/>
      <w:bookmarkEnd w:id="71"/>
    </w:p>
    <w:p w:rsidR="00A95315" w:rsidRPr="00A95315" w:rsidRDefault="00A95315" w:rsidP="007F3EFE">
      <w:pPr>
        <w:pStyle w:val="affff"/>
      </w:pPr>
      <w:r w:rsidRPr="00A95315">
        <w:t>Простая конфигурация</w:t>
      </w:r>
    </w:p>
    <w:p w:rsidR="00E60425" w:rsidRPr="00E60425" w:rsidRDefault="00A95315" w:rsidP="00256342">
      <w:pPr>
        <w:pStyle w:val="21"/>
        <w:numPr>
          <w:ilvl w:val="0"/>
          <w:numId w:val="31"/>
        </w:numPr>
        <w:ind w:left="0" w:firstLine="851"/>
      </w:pPr>
      <w:r w:rsidRPr="00E60425">
        <w:t>С</w:t>
      </w:r>
      <w:r w:rsidR="00E60425" w:rsidRPr="00E60425">
        <w:t xml:space="preserve">ервер портала АИС </w:t>
      </w:r>
      <w:r w:rsidR="00C91408">
        <w:t>КСК.Госэкспертиз</w:t>
      </w:r>
      <w:r w:rsidR="00E60425" w:rsidRPr="00E60425">
        <w:t>а</w:t>
      </w:r>
    </w:p>
    <w:p w:rsidR="00E60425" w:rsidRDefault="00E60425" w:rsidP="00BA7717">
      <w:pPr>
        <w:pStyle w:val="10"/>
      </w:pPr>
      <w:r>
        <w:t xml:space="preserve">CPU: 4 ядра (не ниже 2,4 </w:t>
      </w:r>
      <w:r w:rsidR="000C0DA2">
        <w:t>ГГц</w:t>
      </w:r>
      <w:r>
        <w:t>)</w:t>
      </w:r>
      <w:r w:rsidR="00E7588B">
        <w:t>;</w:t>
      </w:r>
    </w:p>
    <w:p w:rsidR="00E60425" w:rsidRDefault="00E60425" w:rsidP="00BA7717">
      <w:pPr>
        <w:pStyle w:val="10"/>
      </w:pPr>
      <w:r>
        <w:t>RAM:</w:t>
      </w:r>
      <w:r w:rsidR="00E7588B">
        <w:t xml:space="preserve"> 24 </w:t>
      </w:r>
      <w:r w:rsidR="000C0DA2">
        <w:t>ГБ</w:t>
      </w:r>
      <w:r w:rsidR="00E7588B">
        <w:t>;</w:t>
      </w:r>
    </w:p>
    <w:p w:rsidR="00A95315" w:rsidRPr="00A95315" w:rsidRDefault="00A95315" w:rsidP="00BA7717">
      <w:pPr>
        <w:pStyle w:val="10"/>
      </w:pPr>
      <w:r w:rsidRPr="00A95315">
        <w:t>HDD</w:t>
      </w:r>
      <w:r w:rsidR="00E60425">
        <w:t>:</w:t>
      </w:r>
      <w:r w:rsidRPr="00A95315">
        <w:t xml:space="preserve"> 1500 </w:t>
      </w:r>
      <w:r w:rsidR="000C0DA2">
        <w:t>ГБ</w:t>
      </w:r>
      <w:r w:rsidRPr="00A95315">
        <w:t xml:space="preserve"> RAID-0/5/10</w:t>
      </w:r>
      <w:r w:rsidR="00E7588B">
        <w:t>.</w:t>
      </w:r>
    </w:p>
    <w:p w:rsidR="00E60425" w:rsidRDefault="00E60425" w:rsidP="00563C1C">
      <w:pPr>
        <w:pStyle w:val="21"/>
        <w:numPr>
          <w:ilvl w:val="0"/>
          <w:numId w:val="31"/>
        </w:numPr>
        <w:ind w:left="0" w:firstLine="851"/>
      </w:pPr>
      <w:r>
        <w:lastRenderedPageBreak/>
        <w:t xml:space="preserve">Сервер </w:t>
      </w:r>
      <w:r w:rsidR="00563C1C">
        <w:t>ЛКЗ</w:t>
      </w:r>
    </w:p>
    <w:p w:rsidR="00E60425" w:rsidRDefault="00E60425" w:rsidP="00BA7717">
      <w:pPr>
        <w:pStyle w:val="10"/>
      </w:pPr>
      <w:r>
        <w:t>CPU</w:t>
      </w:r>
      <w:r w:rsidR="007F3EFE">
        <w:t>:</w:t>
      </w:r>
      <w:r w:rsidR="00E7588B">
        <w:t xml:space="preserve"> 4 ядра (не ниже 2,4 </w:t>
      </w:r>
      <w:r w:rsidR="000C0DA2">
        <w:t>ГГц</w:t>
      </w:r>
      <w:r w:rsidR="00E7588B">
        <w:t>);</w:t>
      </w:r>
    </w:p>
    <w:p w:rsidR="00E60425" w:rsidRDefault="00E60425" w:rsidP="00BA7717">
      <w:pPr>
        <w:pStyle w:val="10"/>
      </w:pPr>
      <w:r>
        <w:t>RAM</w:t>
      </w:r>
      <w:r w:rsidR="007F3EFE">
        <w:t>:</w:t>
      </w:r>
      <w:r>
        <w:t xml:space="preserve"> 24</w:t>
      </w:r>
      <w:r w:rsidR="000C0DA2">
        <w:t>ГБ</w:t>
      </w:r>
      <w:r w:rsidR="00E7588B">
        <w:t>;</w:t>
      </w:r>
    </w:p>
    <w:p w:rsidR="00A95315" w:rsidRPr="00A95315" w:rsidRDefault="00A95315" w:rsidP="00BA7717">
      <w:pPr>
        <w:pStyle w:val="10"/>
      </w:pPr>
      <w:r w:rsidRPr="00A95315">
        <w:t>HDD</w:t>
      </w:r>
      <w:r w:rsidR="007F3EFE">
        <w:t>:</w:t>
      </w:r>
      <w:r w:rsidRPr="00A95315">
        <w:t xml:space="preserve"> 200 </w:t>
      </w:r>
      <w:r w:rsidR="000C0DA2">
        <w:t>ГБ</w:t>
      </w:r>
      <w:r w:rsidRPr="00A95315">
        <w:t xml:space="preserve"> RAID-0/5/10</w:t>
      </w:r>
      <w:r w:rsidR="00E7588B">
        <w:t>.</w:t>
      </w:r>
    </w:p>
    <w:p w:rsidR="00E60425" w:rsidRDefault="00563C1C" w:rsidP="00563C1C">
      <w:pPr>
        <w:pStyle w:val="21"/>
        <w:numPr>
          <w:ilvl w:val="0"/>
          <w:numId w:val="31"/>
        </w:numPr>
        <w:ind w:left="0" w:firstLine="851"/>
      </w:pPr>
      <w:r>
        <w:t>Сервер СУБД</w:t>
      </w:r>
    </w:p>
    <w:p w:rsidR="00E60425" w:rsidRDefault="00A95315" w:rsidP="00BA7717">
      <w:pPr>
        <w:pStyle w:val="10"/>
      </w:pPr>
      <w:r w:rsidRPr="00A95315">
        <w:t>CPU</w:t>
      </w:r>
      <w:r w:rsidR="007F3EFE">
        <w:t>:</w:t>
      </w:r>
      <w:r w:rsidRPr="00A95315">
        <w:t xml:space="preserve"> 8 ядер (не ниже 2</w:t>
      </w:r>
      <w:r w:rsidR="00E60425">
        <w:t xml:space="preserve">,4 </w:t>
      </w:r>
      <w:r w:rsidR="000C0DA2">
        <w:t>ГГц</w:t>
      </w:r>
      <w:r w:rsidR="00E60425">
        <w:t>)</w:t>
      </w:r>
      <w:r w:rsidR="00E7588B">
        <w:t>;</w:t>
      </w:r>
    </w:p>
    <w:p w:rsidR="00E60425" w:rsidRDefault="00E60425" w:rsidP="00BA7717">
      <w:pPr>
        <w:pStyle w:val="10"/>
      </w:pPr>
      <w:r>
        <w:t>RAM</w:t>
      </w:r>
      <w:r w:rsidR="007F3EFE">
        <w:t>:</w:t>
      </w:r>
      <w:r>
        <w:t xml:space="preserve"> 32 </w:t>
      </w:r>
      <w:r w:rsidR="000C0DA2">
        <w:t>ГБ</w:t>
      </w:r>
      <w:r w:rsidR="00E7588B">
        <w:t>;</w:t>
      </w:r>
    </w:p>
    <w:p w:rsidR="00A95315" w:rsidRPr="00A95315" w:rsidRDefault="00A95315" w:rsidP="00BA7717">
      <w:pPr>
        <w:pStyle w:val="10"/>
      </w:pPr>
      <w:r w:rsidRPr="00A95315">
        <w:t>HDD</w:t>
      </w:r>
      <w:r w:rsidR="007F3EFE">
        <w:t>:</w:t>
      </w:r>
      <w:r w:rsidRPr="00A95315">
        <w:t xml:space="preserve"> 700 </w:t>
      </w:r>
      <w:r w:rsidR="000C0DA2">
        <w:t>ГБ</w:t>
      </w:r>
      <w:r w:rsidRPr="00A95315">
        <w:t xml:space="preserve"> RAID-0/5/10</w:t>
      </w:r>
      <w:r w:rsidR="00E7588B">
        <w:t>.</w:t>
      </w:r>
    </w:p>
    <w:p w:rsidR="00A95315" w:rsidRPr="00A95315" w:rsidRDefault="00A95315" w:rsidP="007F3EFE">
      <w:pPr>
        <w:pStyle w:val="affff"/>
      </w:pPr>
      <w:r w:rsidRPr="00A95315">
        <w:t>Минимальная конфигурация (для демонстраций и тестирования)</w:t>
      </w:r>
    </w:p>
    <w:p w:rsidR="00A95315" w:rsidRPr="00A95315" w:rsidRDefault="00A95315" w:rsidP="00256342">
      <w:pPr>
        <w:pStyle w:val="21"/>
        <w:numPr>
          <w:ilvl w:val="0"/>
          <w:numId w:val="32"/>
        </w:numPr>
        <w:ind w:left="0" w:firstLine="851"/>
      </w:pPr>
      <w:r w:rsidRPr="00A95315">
        <w:t xml:space="preserve">Сервер портала АИС </w:t>
      </w:r>
      <w:r w:rsidR="00C91408">
        <w:t>КСК.Госэкспертиз</w:t>
      </w:r>
      <w:r w:rsidRPr="00A95315">
        <w:t>а (виртуальная машина)</w:t>
      </w:r>
    </w:p>
    <w:p w:rsidR="00E7588B" w:rsidRDefault="00A95315" w:rsidP="00BA7717">
      <w:pPr>
        <w:pStyle w:val="10"/>
        <w:rPr>
          <w:lang w:val="en-US"/>
        </w:rPr>
      </w:pPr>
      <w:r w:rsidRPr="00A95315">
        <w:rPr>
          <w:lang w:val="en-US"/>
        </w:rPr>
        <w:t>CPU</w:t>
      </w:r>
      <w:r w:rsidR="00E7588B">
        <w:t>:</w:t>
      </w:r>
      <w:r w:rsidR="00E7588B">
        <w:rPr>
          <w:lang w:val="en-US"/>
        </w:rPr>
        <w:t xml:space="preserve"> 2 </w:t>
      </w:r>
      <w:r w:rsidR="00E7588B">
        <w:t>ядра (</w:t>
      </w:r>
      <w:r w:rsidR="00E7588B">
        <w:rPr>
          <w:lang w:val="en-US"/>
        </w:rPr>
        <w:t>2</w:t>
      </w:r>
      <w:r w:rsidR="000C0DA2">
        <w:rPr>
          <w:lang w:val="en-US"/>
        </w:rPr>
        <w:t>ГГц</w:t>
      </w:r>
      <w:r w:rsidR="00E7588B">
        <w:t>)</w:t>
      </w:r>
      <w:r w:rsidR="00E7588B">
        <w:rPr>
          <w:lang w:val="en-US"/>
        </w:rPr>
        <w:t>;</w:t>
      </w:r>
    </w:p>
    <w:p w:rsidR="00E7588B" w:rsidRDefault="00A95315" w:rsidP="00BA7717">
      <w:pPr>
        <w:pStyle w:val="10"/>
        <w:rPr>
          <w:lang w:val="en-US"/>
        </w:rPr>
      </w:pPr>
      <w:r w:rsidRPr="00A95315">
        <w:rPr>
          <w:lang w:val="en-US"/>
        </w:rPr>
        <w:t>R</w:t>
      </w:r>
      <w:r w:rsidR="00E7588B">
        <w:rPr>
          <w:lang w:val="en-US"/>
        </w:rPr>
        <w:t>AM: 8</w:t>
      </w:r>
      <w:r w:rsidR="000C0DA2">
        <w:rPr>
          <w:lang w:val="en-US"/>
        </w:rPr>
        <w:t>ГБ</w:t>
      </w:r>
      <w:r w:rsidR="00E7588B">
        <w:t>;</w:t>
      </w:r>
    </w:p>
    <w:p w:rsidR="00A95315" w:rsidRPr="00A95315" w:rsidRDefault="00A95315" w:rsidP="00BA7717">
      <w:pPr>
        <w:pStyle w:val="10"/>
        <w:rPr>
          <w:lang w:val="en-US"/>
        </w:rPr>
      </w:pPr>
      <w:r w:rsidRPr="00A95315">
        <w:rPr>
          <w:lang w:val="en-US"/>
        </w:rPr>
        <w:t>HDD</w:t>
      </w:r>
      <w:r w:rsidR="00E7588B">
        <w:t>:</w:t>
      </w:r>
      <w:r w:rsidRPr="00A95315">
        <w:rPr>
          <w:lang w:val="en-US"/>
        </w:rPr>
        <w:t xml:space="preserve"> 50</w:t>
      </w:r>
      <w:r w:rsidR="000C0DA2">
        <w:rPr>
          <w:lang w:val="en-US"/>
        </w:rPr>
        <w:t>ГБ</w:t>
      </w:r>
      <w:r w:rsidR="00E7588B">
        <w:t>.</w:t>
      </w:r>
    </w:p>
    <w:p w:rsidR="00A95315" w:rsidRPr="00A95315" w:rsidRDefault="00A95315" w:rsidP="00256342">
      <w:pPr>
        <w:pStyle w:val="21"/>
        <w:numPr>
          <w:ilvl w:val="0"/>
          <w:numId w:val="32"/>
        </w:numPr>
        <w:ind w:left="0" w:firstLine="851"/>
      </w:pPr>
      <w:r w:rsidRPr="00A95315">
        <w:t xml:space="preserve">Сервер </w:t>
      </w:r>
      <w:r w:rsidR="00563C1C">
        <w:t>ЛКЗ</w:t>
      </w:r>
      <w:r w:rsidRPr="00A95315">
        <w:t xml:space="preserve"> (виртуальная машина)</w:t>
      </w:r>
    </w:p>
    <w:p w:rsidR="00E7588B" w:rsidRDefault="00A95315" w:rsidP="00BA7717">
      <w:pPr>
        <w:pStyle w:val="10"/>
        <w:rPr>
          <w:lang w:val="en-US"/>
        </w:rPr>
      </w:pPr>
      <w:r w:rsidRPr="00A95315">
        <w:rPr>
          <w:lang w:val="en-US"/>
        </w:rPr>
        <w:t>CPU</w:t>
      </w:r>
      <w:r w:rsidR="00E7588B">
        <w:t>:</w:t>
      </w:r>
      <w:r w:rsidR="00E7588B">
        <w:rPr>
          <w:lang w:val="en-US"/>
        </w:rPr>
        <w:t xml:space="preserve"> 2 </w:t>
      </w:r>
      <w:r w:rsidR="00E7588B">
        <w:t>ядра(</w:t>
      </w:r>
      <w:r w:rsidR="00E7588B">
        <w:rPr>
          <w:lang w:val="en-US"/>
        </w:rPr>
        <w:t>2</w:t>
      </w:r>
      <w:r w:rsidR="000C0DA2">
        <w:rPr>
          <w:lang w:val="en-US"/>
        </w:rPr>
        <w:t>ГГц</w:t>
      </w:r>
      <w:r w:rsidR="00E7588B">
        <w:t>)</w:t>
      </w:r>
      <w:r w:rsidR="00E7588B">
        <w:rPr>
          <w:lang w:val="en-US"/>
        </w:rPr>
        <w:t>;</w:t>
      </w:r>
    </w:p>
    <w:p w:rsidR="00E7588B" w:rsidRPr="00E7588B" w:rsidRDefault="00A95315" w:rsidP="00BA7717">
      <w:pPr>
        <w:pStyle w:val="10"/>
        <w:rPr>
          <w:lang w:val="en-US"/>
        </w:rPr>
      </w:pPr>
      <w:r w:rsidRPr="00A95315">
        <w:rPr>
          <w:lang w:val="en-US"/>
        </w:rPr>
        <w:t>RAM</w:t>
      </w:r>
      <w:r w:rsidR="00E7588B">
        <w:t>:</w:t>
      </w:r>
      <w:r w:rsidRPr="00A95315">
        <w:rPr>
          <w:lang w:val="en-US"/>
        </w:rPr>
        <w:t xml:space="preserve"> 8</w:t>
      </w:r>
      <w:r w:rsidR="000C0DA2">
        <w:rPr>
          <w:lang w:val="en-US"/>
        </w:rPr>
        <w:t>ГБ</w:t>
      </w:r>
      <w:r w:rsidR="00E7588B">
        <w:t>;</w:t>
      </w:r>
    </w:p>
    <w:p w:rsidR="00A95315" w:rsidRPr="00A95315" w:rsidRDefault="00A95315" w:rsidP="00BA7717">
      <w:pPr>
        <w:pStyle w:val="10"/>
        <w:rPr>
          <w:lang w:val="en-US"/>
        </w:rPr>
      </w:pPr>
      <w:r w:rsidRPr="00A95315">
        <w:rPr>
          <w:lang w:val="en-US"/>
        </w:rPr>
        <w:t>HDD</w:t>
      </w:r>
      <w:r w:rsidR="00E7588B">
        <w:t>:</w:t>
      </w:r>
      <w:r w:rsidRPr="00A95315">
        <w:rPr>
          <w:lang w:val="en-US"/>
        </w:rPr>
        <w:t xml:space="preserve"> 50</w:t>
      </w:r>
      <w:r w:rsidR="000C0DA2">
        <w:rPr>
          <w:lang w:val="en-US"/>
        </w:rPr>
        <w:t>ГБ</w:t>
      </w:r>
      <w:r w:rsidR="00E7588B">
        <w:t>.</w:t>
      </w:r>
    </w:p>
    <w:p w:rsidR="00A95315" w:rsidRPr="00A95315" w:rsidRDefault="00A95315" w:rsidP="00256342">
      <w:pPr>
        <w:pStyle w:val="21"/>
        <w:numPr>
          <w:ilvl w:val="0"/>
          <w:numId w:val="32"/>
        </w:numPr>
        <w:ind w:left="0" w:firstLine="851"/>
      </w:pPr>
      <w:r w:rsidRPr="00A95315">
        <w:t>Сервер СУБД (виртуальная машина)</w:t>
      </w:r>
    </w:p>
    <w:p w:rsidR="00E7588B" w:rsidRDefault="00A95315" w:rsidP="00BA7717">
      <w:pPr>
        <w:pStyle w:val="10"/>
        <w:rPr>
          <w:lang w:val="en-US"/>
        </w:rPr>
      </w:pPr>
      <w:r w:rsidRPr="00A95315">
        <w:rPr>
          <w:lang w:val="en-US"/>
        </w:rPr>
        <w:t>CPU</w:t>
      </w:r>
      <w:r w:rsidR="00E7588B">
        <w:t>:</w:t>
      </w:r>
      <w:r w:rsidRPr="00A95315">
        <w:rPr>
          <w:lang w:val="en-US"/>
        </w:rPr>
        <w:t xml:space="preserve"> 2 </w:t>
      </w:r>
      <w:r w:rsidR="00E7588B">
        <w:t>ядра(</w:t>
      </w:r>
      <w:r w:rsidRPr="00A95315">
        <w:rPr>
          <w:lang w:val="en-US"/>
        </w:rPr>
        <w:t>2</w:t>
      </w:r>
      <w:r w:rsidR="000C0DA2">
        <w:rPr>
          <w:lang w:val="en-US"/>
        </w:rPr>
        <w:t>ГГц</w:t>
      </w:r>
      <w:r w:rsidR="00E7588B">
        <w:t>)</w:t>
      </w:r>
      <w:r w:rsidR="00E7588B">
        <w:rPr>
          <w:lang w:val="en-US"/>
        </w:rPr>
        <w:t>;</w:t>
      </w:r>
    </w:p>
    <w:p w:rsidR="00E7588B" w:rsidRDefault="00A95315" w:rsidP="00BA7717">
      <w:pPr>
        <w:pStyle w:val="10"/>
        <w:rPr>
          <w:lang w:val="en-US"/>
        </w:rPr>
      </w:pPr>
      <w:r w:rsidRPr="00A95315">
        <w:rPr>
          <w:lang w:val="en-US"/>
        </w:rPr>
        <w:t>RAM</w:t>
      </w:r>
      <w:r w:rsidR="00E7588B">
        <w:t>:</w:t>
      </w:r>
      <w:r w:rsidRPr="00A95315">
        <w:rPr>
          <w:lang w:val="en-US"/>
        </w:rPr>
        <w:t xml:space="preserve"> 8</w:t>
      </w:r>
      <w:r w:rsidR="000C0DA2">
        <w:rPr>
          <w:lang w:val="en-US"/>
        </w:rPr>
        <w:t>ГБ</w:t>
      </w:r>
      <w:r w:rsidR="00E7588B">
        <w:rPr>
          <w:lang w:val="en-US"/>
        </w:rPr>
        <w:t>;</w:t>
      </w:r>
    </w:p>
    <w:p w:rsidR="00A95315" w:rsidRPr="00A95315" w:rsidRDefault="00A95315" w:rsidP="00BA7717">
      <w:pPr>
        <w:pStyle w:val="10"/>
        <w:rPr>
          <w:lang w:val="en-US"/>
        </w:rPr>
      </w:pPr>
      <w:r w:rsidRPr="00A95315">
        <w:rPr>
          <w:lang w:val="en-US"/>
        </w:rPr>
        <w:t>HDD</w:t>
      </w:r>
      <w:r w:rsidR="00E7588B">
        <w:t>:</w:t>
      </w:r>
      <w:r w:rsidRPr="00A95315">
        <w:rPr>
          <w:lang w:val="en-US"/>
        </w:rPr>
        <w:t xml:space="preserve"> 70</w:t>
      </w:r>
      <w:r w:rsidR="000C0DA2">
        <w:rPr>
          <w:lang w:val="en-US"/>
        </w:rPr>
        <w:t>ГБ</w:t>
      </w:r>
      <w:r w:rsidR="00E7588B">
        <w:t>.</w:t>
      </w:r>
    </w:p>
    <w:p w:rsidR="00A95315" w:rsidRPr="00A95315" w:rsidRDefault="00A95315" w:rsidP="007F3EFE">
      <w:pPr>
        <w:pStyle w:val="affff"/>
      </w:pPr>
      <w:r w:rsidRPr="00A95315">
        <w:t>Синхронизация серверов</w:t>
      </w:r>
    </w:p>
    <w:p w:rsidR="00A95315" w:rsidRPr="00A95315" w:rsidRDefault="00A95315" w:rsidP="00A95315">
      <w:r w:rsidRPr="00A95315">
        <w:t xml:space="preserve">Дата и время на используемых серверах должны быть синхронизированы. Погрешность </w:t>
      </w:r>
      <w:r w:rsidR="008C7688">
        <w:t>должна</w:t>
      </w:r>
      <w:r w:rsidRPr="00A95315">
        <w:t xml:space="preserve"> быть не больше 30 секунд.</w:t>
      </w:r>
    </w:p>
    <w:p w:rsidR="00A95315" w:rsidRPr="00A95315" w:rsidRDefault="00A95315" w:rsidP="00314193">
      <w:pPr>
        <w:pStyle w:val="3"/>
      </w:pPr>
      <w:bookmarkStart w:id="72" w:name="_Toc436142488"/>
      <w:bookmarkStart w:id="73" w:name="_Toc479774281"/>
      <w:bookmarkStart w:id="74" w:name="_Toc487028791"/>
      <w:bookmarkStart w:id="75" w:name="_Toc487037260"/>
      <w:bookmarkStart w:id="76" w:name="_Toc490076854"/>
      <w:r w:rsidRPr="00A95315">
        <w:lastRenderedPageBreak/>
        <w:t>Программные и аппаратные требования к рабочей станции пользователя</w:t>
      </w:r>
      <w:bookmarkEnd w:id="57"/>
      <w:bookmarkEnd w:id="58"/>
      <w:bookmarkEnd w:id="59"/>
      <w:bookmarkEnd w:id="60"/>
      <w:bookmarkEnd w:id="61"/>
      <w:bookmarkEnd w:id="62"/>
      <w:bookmarkEnd w:id="63"/>
      <w:bookmarkEnd w:id="64"/>
      <w:bookmarkEnd w:id="65"/>
      <w:bookmarkEnd w:id="66"/>
      <w:bookmarkEnd w:id="67"/>
      <w:bookmarkEnd w:id="72"/>
      <w:bookmarkEnd w:id="73"/>
      <w:bookmarkEnd w:id="74"/>
      <w:bookmarkEnd w:id="75"/>
      <w:bookmarkEnd w:id="76"/>
    </w:p>
    <w:p w:rsidR="00A95315" w:rsidRPr="00A95315" w:rsidRDefault="00A95315" w:rsidP="00A95315">
      <w:r w:rsidRPr="00A95315">
        <w:t>На клиентском рабочем месте должно быть установлено следующее программное обеспечение:</w:t>
      </w:r>
    </w:p>
    <w:p w:rsidR="00A95315" w:rsidRPr="00A824D7" w:rsidRDefault="00A824D7" w:rsidP="00BA7717">
      <w:pPr>
        <w:pStyle w:val="10"/>
      </w:pPr>
      <w:r>
        <w:t>Операционная система</w:t>
      </w:r>
    </w:p>
    <w:p w:rsidR="00A95315" w:rsidRPr="00A95315" w:rsidRDefault="00A95315" w:rsidP="00256342">
      <w:pPr>
        <w:pStyle w:val="afff3"/>
        <w:numPr>
          <w:ilvl w:val="1"/>
          <w:numId w:val="20"/>
        </w:numPr>
        <w:tabs>
          <w:tab w:val="num" w:pos="1871"/>
        </w:tabs>
        <w:ind w:left="0" w:firstLine="1134"/>
      </w:pPr>
      <w:r w:rsidRPr="000B4FD9">
        <w:t>MicrosoftWindows</w:t>
      </w:r>
      <w:r w:rsidRPr="00A95315">
        <w:t>;</w:t>
      </w:r>
    </w:p>
    <w:p w:rsidR="00A95315" w:rsidRPr="00A95315" w:rsidRDefault="00A95315" w:rsidP="00256342">
      <w:pPr>
        <w:pStyle w:val="afff3"/>
        <w:numPr>
          <w:ilvl w:val="1"/>
          <w:numId w:val="20"/>
        </w:numPr>
        <w:tabs>
          <w:tab w:val="num" w:pos="1871"/>
        </w:tabs>
        <w:ind w:left="0" w:firstLine="1134"/>
      </w:pPr>
      <w:r w:rsidRPr="000B4FD9">
        <w:t>GNU</w:t>
      </w:r>
      <w:r w:rsidRPr="00A95315">
        <w:t>/</w:t>
      </w:r>
      <w:r w:rsidRPr="000B4FD9">
        <w:t>Linux</w:t>
      </w:r>
      <w:r w:rsidRPr="00A95315">
        <w:t>.</w:t>
      </w:r>
    </w:p>
    <w:p w:rsidR="00A95315" w:rsidRPr="00A95315" w:rsidRDefault="00A824D7" w:rsidP="00BA7717">
      <w:pPr>
        <w:pStyle w:val="10"/>
      </w:pPr>
      <w:r>
        <w:t>Web-браузеры</w:t>
      </w:r>
    </w:p>
    <w:p w:rsidR="00A95315" w:rsidRPr="00A95315" w:rsidRDefault="00A95315" w:rsidP="00256342">
      <w:pPr>
        <w:pStyle w:val="afff3"/>
        <w:numPr>
          <w:ilvl w:val="1"/>
          <w:numId w:val="20"/>
        </w:numPr>
        <w:tabs>
          <w:tab w:val="num" w:pos="1871"/>
        </w:tabs>
        <w:ind w:left="0" w:firstLine="1134"/>
      </w:pPr>
      <w:r w:rsidRPr="00A95315">
        <w:t>Mozilla Firefox 40 и выше;</w:t>
      </w:r>
    </w:p>
    <w:p w:rsidR="00A95315" w:rsidRPr="00A95315" w:rsidRDefault="00A95315" w:rsidP="00256342">
      <w:pPr>
        <w:pStyle w:val="afff3"/>
        <w:numPr>
          <w:ilvl w:val="1"/>
          <w:numId w:val="20"/>
        </w:numPr>
        <w:tabs>
          <w:tab w:val="num" w:pos="1871"/>
        </w:tabs>
        <w:ind w:left="0" w:firstLine="1134"/>
      </w:pPr>
      <w:r w:rsidRPr="000B4FD9">
        <w:t>GoogleChrome</w:t>
      </w:r>
      <w:r w:rsidRPr="00A95315">
        <w:t xml:space="preserve"> 50 и выше.</w:t>
      </w:r>
    </w:p>
    <w:p w:rsidR="00A95315" w:rsidRPr="00A95315" w:rsidRDefault="00A95315" w:rsidP="00A95315">
      <w:r w:rsidRPr="00A95315">
        <w:t>Клиентская рабочая станция должна обладать техническими характеристиками не ниже следующих:</w:t>
      </w:r>
    </w:p>
    <w:p w:rsidR="00A95315" w:rsidRPr="00A95315" w:rsidRDefault="00A95315" w:rsidP="00BA7717">
      <w:pPr>
        <w:pStyle w:val="10"/>
      </w:pPr>
      <w:r w:rsidRPr="00A95315">
        <w:t>Процессор с частотой не менее 1,7 ГГц;</w:t>
      </w:r>
    </w:p>
    <w:p w:rsidR="00A95315" w:rsidRPr="00A95315" w:rsidRDefault="00A95315" w:rsidP="00BA7717">
      <w:pPr>
        <w:pStyle w:val="10"/>
      </w:pPr>
      <w:r w:rsidRPr="00A95315">
        <w:t>Оперативная память — 1 Г</w:t>
      </w:r>
      <w:r w:rsidR="000C0DA2">
        <w:t>Б</w:t>
      </w:r>
      <w:r w:rsidRPr="00A95315">
        <w:t xml:space="preserve"> и больше;</w:t>
      </w:r>
    </w:p>
    <w:p w:rsidR="00A95315" w:rsidRPr="00A95315" w:rsidRDefault="00A95315" w:rsidP="00BA7717">
      <w:pPr>
        <w:pStyle w:val="10"/>
      </w:pPr>
      <w:r w:rsidRPr="00A95315">
        <w:t>Жесткий диск — 80 Г</w:t>
      </w:r>
      <w:r w:rsidR="000C0DA2">
        <w:t>Б</w:t>
      </w:r>
      <w:r w:rsidRPr="00A95315">
        <w:t>;</w:t>
      </w:r>
    </w:p>
    <w:p w:rsidR="00A95315" w:rsidRPr="00A95315" w:rsidRDefault="00A95315" w:rsidP="00BA7717">
      <w:pPr>
        <w:pStyle w:val="10"/>
      </w:pPr>
      <w:r w:rsidRPr="00A95315">
        <w:t>Монитор с разрешением экрана 1280x1024 пикселей и выше.</w:t>
      </w:r>
    </w:p>
    <w:p w:rsidR="00A95315" w:rsidRPr="00A95315" w:rsidRDefault="00A95315" w:rsidP="00314193">
      <w:pPr>
        <w:pStyle w:val="3"/>
      </w:pPr>
      <w:bookmarkStart w:id="77" w:name="_Toc280623559"/>
      <w:bookmarkStart w:id="78" w:name="_Toc280710395"/>
      <w:bookmarkStart w:id="79" w:name="_Toc322087205"/>
      <w:bookmarkStart w:id="80" w:name="_Toc436142489"/>
      <w:bookmarkStart w:id="81" w:name="_Toc479774282"/>
      <w:bookmarkStart w:id="82" w:name="_Toc487028792"/>
      <w:bookmarkStart w:id="83" w:name="_Toc487037261"/>
      <w:bookmarkStart w:id="84" w:name="_Toc490076855"/>
      <w:r w:rsidRPr="00A95315">
        <w:t>Требования к квалификации персонала, порядку его подготовки и контролю знаний и навыков</w:t>
      </w:r>
      <w:bookmarkEnd w:id="77"/>
      <w:bookmarkEnd w:id="78"/>
      <w:bookmarkEnd w:id="79"/>
      <w:bookmarkEnd w:id="80"/>
      <w:bookmarkEnd w:id="81"/>
      <w:bookmarkEnd w:id="82"/>
      <w:bookmarkEnd w:id="83"/>
      <w:bookmarkEnd w:id="84"/>
    </w:p>
    <w:p w:rsidR="00A95315" w:rsidRPr="00A95315" w:rsidRDefault="00D60DAB" w:rsidP="00A95315">
      <w:r>
        <w:t>А</w:t>
      </w:r>
      <w:r w:rsidR="00A95315" w:rsidRPr="00A95315">
        <w:t xml:space="preserve">дминистратор </w:t>
      </w:r>
      <w:r>
        <w:t xml:space="preserve">Системы </w:t>
      </w:r>
      <w:r w:rsidR="00A95315" w:rsidRPr="00D60DAB">
        <w:t>должен обладать знаниями по</w:t>
      </w:r>
      <w:r w:rsidR="00A95315" w:rsidRPr="00A95315">
        <w:t>:</w:t>
      </w:r>
    </w:p>
    <w:p w:rsidR="00A95315" w:rsidRPr="00A95315" w:rsidRDefault="00A95315" w:rsidP="00BA7717">
      <w:pPr>
        <w:pStyle w:val="10"/>
      </w:pPr>
      <w:r w:rsidRPr="00A95315">
        <w:t>архитектуре используемых серверов;</w:t>
      </w:r>
    </w:p>
    <w:p w:rsidR="00A95315" w:rsidRPr="00A95315" w:rsidRDefault="00A95315" w:rsidP="00BA7717">
      <w:pPr>
        <w:pStyle w:val="10"/>
      </w:pPr>
      <w:r w:rsidRPr="00A95315">
        <w:t>установке, диагностике и администрированию ОС Linux;</w:t>
      </w:r>
    </w:p>
    <w:p w:rsidR="00A95315" w:rsidRPr="00A95315" w:rsidRDefault="00A95315" w:rsidP="00BA7717">
      <w:pPr>
        <w:pStyle w:val="10"/>
      </w:pPr>
      <w:r w:rsidRPr="00A95315">
        <w:t>диагностике и администрированию виртуальной машины Java;</w:t>
      </w:r>
    </w:p>
    <w:p w:rsidR="00A95315" w:rsidRPr="00A95315" w:rsidRDefault="00A95315" w:rsidP="00BA7717">
      <w:pPr>
        <w:pStyle w:val="10"/>
      </w:pPr>
      <w:r w:rsidRPr="00A95315">
        <w:t>диагностике и администрированию СУБД PostgreSQL и утилиты их репликации;</w:t>
      </w:r>
    </w:p>
    <w:p w:rsidR="00A95315" w:rsidRPr="00A95315" w:rsidRDefault="00A95315" w:rsidP="00BA7717">
      <w:pPr>
        <w:pStyle w:val="10"/>
      </w:pPr>
      <w:r w:rsidRPr="00A95315">
        <w:t xml:space="preserve">диагностике и администрированию сервера приложений </w:t>
      </w:r>
      <w:r w:rsidRPr="00A95315">
        <w:rPr>
          <w:lang w:val="en-US"/>
        </w:rPr>
        <w:t>G</w:t>
      </w:r>
      <w:r w:rsidRPr="00A95315">
        <w:t>lassfish;</w:t>
      </w:r>
    </w:p>
    <w:p w:rsidR="00A95315" w:rsidRPr="00A95315" w:rsidRDefault="00A95315" w:rsidP="00BA7717">
      <w:pPr>
        <w:pStyle w:val="10"/>
      </w:pPr>
      <w:r w:rsidRPr="00A95315">
        <w:t>диагностике и администрированию портала Liferay portal и других компонентов системы;</w:t>
      </w:r>
    </w:p>
    <w:p w:rsidR="00A95315" w:rsidRPr="00A95315" w:rsidRDefault="00A95315" w:rsidP="00BA7717">
      <w:pPr>
        <w:pStyle w:val="10"/>
      </w:pPr>
      <w:r w:rsidRPr="00A95315">
        <w:lastRenderedPageBreak/>
        <w:t>проведению регламентных работ, таких как запуск / остановка, перевод в другие режимы работы, резервное копирование данных и их восстановление из резервной копии, настройка прав доступа.</w:t>
      </w:r>
    </w:p>
    <w:p w:rsidR="00A95315" w:rsidRPr="00A95315" w:rsidRDefault="00D60DAB" w:rsidP="005F10E2">
      <w:pPr>
        <w:pStyle w:val="1"/>
      </w:pPr>
      <w:bookmarkStart w:id="85" w:name="SPUAdministratorGuidenotes-НастроитьAPTР"/>
      <w:bookmarkStart w:id="86" w:name="_Toc479774283"/>
      <w:bookmarkStart w:id="87" w:name="_Toc487028793"/>
      <w:bookmarkStart w:id="88" w:name="_Toc487037262"/>
      <w:bookmarkStart w:id="89" w:name="_Toc490076856"/>
      <w:bookmarkEnd w:id="85"/>
      <w:r>
        <w:lastRenderedPageBreak/>
        <w:t>Установка С</w:t>
      </w:r>
      <w:r w:rsidR="00A95315" w:rsidRPr="00A95315">
        <w:t>истемы</w:t>
      </w:r>
      <w:bookmarkEnd w:id="86"/>
      <w:bookmarkEnd w:id="87"/>
      <w:bookmarkEnd w:id="88"/>
      <w:bookmarkEnd w:id="89"/>
    </w:p>
    <w:p w:rsidR="00A95315" w:rsidRPr="00A95315" w:rsidRDefault="00A95315" w:rsidP="00A95315">
      <w:r w:rsidRPr="00A95315">
        <w:t xml:space="preserve">Установка системы производится на операционную систему Ubuntu Server 14.04.2. При использовании других linux-based операционных систем некоторые команды могут незначительно отличаться. Необходимо свериться с документацией по </w:t>
      </w:r>
      <w:r w:rsidR="00721A43">
        <w:t>используемой</w:t>
      </w:r>
      <w:r w:rsidRPr="00A95315">
        <w:t xml:space="preserve"> операционной системе.</w:t>
      </w:r>
    </w:p>
    <w:p w:rsidR="00A95315" w:rsidRDefault="00A95315" w:rsidP="00314193">
      <w:pPr>
        <w:pStyle w:val="2"/>
      </w:pPr>
      <w:bookmarkStart w:id="90" w:name="_Toc349741416"/>
      <w:bookmarkStart w:id="91" w:name="_Toc349741496"/>
      <w:bookmarkStart w:id="92" w:name="_Toc349741584"/>
      <w:bookmarkStart w:id="93" w:name="_Toc349741759"/>
      <w:bookmarkStart w:id="94" w:name="_Toc349742025"/>
      <w:bookmarkStart w:id="95" w:name="_Toc349742764"/>
      <w:bookmarkStart w:id="96" w:name="_Toc349742820"/>
      <w:bookmarkStart w:id="97" w:name="_Toc349743978"/>
      <w:bookmarkStart w:id="98" w:name="_Toc349744033"/>
      <w:bookmarkStart w:id="99" w:name="_Toc349744115"/>
      <w:bookmarkStart w:id="100" w:name="_Toc349744182"/>
      <w:bookmarkStart w:id="101" w:name="_Toc349821785"/>
      <w:bookmarkStart w:id="102" w:name="_Toc361935267"/>
      <w:bookmarkStart w:id="103" w:name="_Toc362431257"/>
      <w:bookmarkStart w:id="104" w:name="_Toc367440679"/>
      <w:bookmarkStart w:id="105" w:name="_Toc367440816"/>
      <w:bookmarkStart w:id="106" w:name="_Toc367442582"/>
      <w:bookmarkStart w:id="107" w:name="_Toc367468105"/>
      <w:bookmarkStart w:id="108" w:name="_Toc367468763"/>
      <w:bookmarkStart w:id="109" w:name="_Toc369001531"/>
      <w:bookmarkStart w:id="110" w:name="_Toc369001836"/>
      <w:bookmarkStart w:id="111" w:name="_Toc369002729"/>
      <w:bookmarkStart w:id="112" w:name="_Toc369006551"/>
      <w:bookmarkStart w:id="113" w:name="_Toc369077665"/>
      <w:bookmarkStart w:id="114" w:name="_Toc371003035"/>
      <w:bookmarkStart w:id="115" w:name="_Toc386548414"/>
      <w:bookmarkStart w:id="116" w:name="_Toc405822272"/>
      <w:bookmarkStart w:id="117" w:name="_Toc427659275"/>
      <w:bookmarkStart w:id="118" w:name="_Toc427660751"/>
      <w:bookmarkStart w:id="119" w:name="_Toc427664091"/>
      <w:bookmarkStart w:id="120" w:name="_Toc349741417"/>
      <w:bookmarkStart w:id="121" w:name="_Toc349741497"/>
      <w:bookmarkStart w:id="122" w:name="_Toc349741585"/>
      <w:bookmarkStart w:id="123" w:name="_Toc349741760"/>
      <w:bookmarkStart w:id="124" w:name="_Toc349742026"/>
      <w:bookmarkStart w:id="125" w:name="_Toc349742765"/>
      <w:bookmarkStart w:id="126" w:name="_Toc349742821"/>
      <w:bookmarkStart w:id="127" w:name="_Toc349743979"/>
      <w:bookmarkStart w:id="128" w:name="_Toc349744034"/>
      <w:bookmarkStart w:id="129" w:name="_Toc349744116"/>
      <w:bookmarkStart w:id="130" w:name="_Toc349744183"/>
      <w:bookmarkStart w:id="131" w:name="_Toc349821786"/>
      <w:bookmarkStart w:id="132" w:name="_Toc361935268"/>
      <w:bookmarkStart w:id="133" w:name="_Toc362431258"/>
      <w:bookmarkStart w:id="134" w:name="_Toc367440680"/>
      <w:bookmarkStart w:id="135" w:name="_Toc367440817"/>
      <w:bookmarkStart w:id="136" w:name="_Toc367442583"/>
      <w:bookmarkStart w:id="137" w:name="_Toc367468106"/>
      <w:bookmarkStart w:id="138" w:name="_Toc367468764"/>
      <w:bookmarkStart w:id="139" w:name="_Toc369001532"/>
      <w:bookmarkStart w:id="140" w:name="_Toc369001837"/>
      <w:bookmarkStart w:id="141" w:name="_Toc369002730"/>
      <w:bookmarkStart w:id="142" w:name="_Toc369006552"/>
      <w:bookmarkStart w:id="143" w:name="_Toc369077666"/>
      <w:bookmarkStart w:id="144" w:name="_Toc371003036"/>
      <w:bookmarkStart w:id="145" w:name="_Toc386548415"/>
      <w:bookmarkStart w:id="146" w:name="_Toc405822273"/>
      <w:bookmarkStart w:id="147" w:name="_Toc427659276"/>
      <w:bookmarkStart w:id="148" w:name="_Toc427660752"/>
      <w:bookmarkStart w:id="149" w:name="_Toc427664092"/>
      <w:bookmarkStart w:id="150" w:name="_Toc469049980"/>
      <w:bookmarkStart w:id="151" w:name="_Toc479774284"/>
      <w:bookmarkStart w:id="152" w:name="_Toc487028794"/>
      <w:bookmarkStart w:id="153" w:name="_Toc487037263"/>
      <w:bookmarkStart w:id="154" w:name="_Toc490076857"/>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A95315">
        <w:t xml:space="preserve">Перечень пакетов </w:t>
      </w:r>
      <w:bookmarkEnd w:id="150"/>
      <w:bookmarkEnd w:id="151"/>
      <w:r w:rsidR="00D60DAB">
        <w:t>Системы</w:t>
      </w:r>
      <w:bookmarkEnd w:id="152"/>
      <w:bookmarkEnd w:id="153"/>
      <w:bookmarkEnd w:id="154"/>
    </w:p>
    <w:p w:rsidR="00721A43" w:rsidRPr="00A95315" w:rsidRDefault="00721A43" w:rsidP="00721A43">
      <w:r>
        <w:t>Ниже представлены перечень пакетов Системы, необходимых для установки (</w:t>
      </w:r>
      <w:r w:rsidR="000A4C4F">
        <w:fldChar w:fldCharType="begin"/>
      </w:r>
      <w:r w:rsidR="00D60DAB">
        <w:instrText xml:space="preserve"> REF _Ref487028421 \h </w:instrText>
      </w:r>
      <w:r w:rsidR="000A4C4F">
        <w:fldChar w:fldCharType="separate"/>
      </w:r>
      <w:r w:rsidR="004F52A8" w:rsidRPr="00F07DE4">
        <w:rPr>
          <w:sz w:val="24"/>
        </w:rPr>
        <w:t>Таблица</w:t>
      </w:r>
      <w:r w:rsidR="004F52A8" w:rsidRPr="00D60DAB">
        <w:rPr>
          <w:sz w:val="24"/>
        </w:rPr>
        <w:t xml:space="preserve"> </w:t>
      </w:r>
      <w:r w:rsidR="004F52A8">
        <w:rPr>
          <w:noProof/>
          <w:sz w:val="24"/>
        </w:rPr>
        <w:t>2</w:t>
      </w:r>
      <w:r w:rsidR="000A4C4F">
        <w:fldChar w:fldCharType="end"/>
      </w:r>
      <w:r>
        <w:t>).</w:t>
      </w:r>
    </w:p>
    <w:p w:rsidR="00D60DAB" w:rsidRPr="00D60DAB" w:rsidRDefault="00D60DAB" w:rsidP="00D60DAB">
      <w:pPr>
        <w:pStyle w:val="af2"/>
        <w:keepNext/>
        <w:ind w:firstLine="284"/>
        <w:rPr>
          <w:sz w:val="24"/>
          <w:szCs w:val="24"/>
          <w:lang w:val="ru-RU"/>
        </w:rPr>
      </w:pPr>
      <w:bookmarkStart w:id="155" w:name="_Ref487028421"/>
      <w:r w:rsidRPr="00F07DE4">
        <w:rPr>
          <w:sz w:val="24"/>
          <w:szCs w:val="24"/>
          <w:lang w:val="ru-RU"/>
        </w:rPr>
        <w:t>Таблица</w:t>
      </w:r>
      <w:r w:rsidRPr="00D60DAB">
        <w:rPr>
          <w:sz w:val="24"/>
          <w:szCs w:val="24"/>
        </w:rPr>
        <w:t xml:space="preserve"> </w:t>
      </w:r>
      <w:r w:rsidR="000A4C4F" w:rsidRPr="00D60DAB">
        <w:rPr>
          <w:sz w:val="24"/>
          <w:szCs w:val="24"/>
        </w:rPr>
        <w:fldChar w:fldCharType="begin"/>
      </w:r>
      <w:r w:rsidRPr="00D60DAB">
        <w:rPr>
          <w:sz w:val="24"/>
          <w:szCs w:val="24"/>
        </w:rPr>
        <w:instrText xml:space="preserve"> SEQ Таблица \* ARABIC </w:instrText>
      </w:r>
      <w:r w:rsidR="000A4C4F" w:rsidRPr="00D60DAB">
        <w:rPr>
          <w:sz w:val="24"/>
          <w:szCs w:val="24"/>
        </w:rPr>
        <w:fldChar w:fldCharType="separate"/>
      </w:r>
      <w:r w:rsidR="004F52A8">
        <w:rPr>
          <w:noProof/>
          <w:sz w:val="24"/>
          <w:szCs w:val="24"/>
        </w:rPr>
        <w:t>2</w:t>
      </w:r>
      <w:r w:rsidR="000A4C4F" w:rsidRPr="00D60DAB">
        <w:rPr>
          <w:sz w:val="24"/>
          <w:szCs w:val="24"/>
        </w:rPr>
        <w:fldChar w:fldCharType="end"/>
      </w:r>
      <w:bookmarkEnd w:id="155"/>
      <w:r w:rsidRPr="00D60DAB">
        <w:rPr>
          <w:sz w:val="24"/>
          <w:szCs w:val="24"/>
          <w:lang w:val="ru-RU"/>
        </w:rPr>
        <w:t xml:space="preserve"> — Пакеты АИС</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blCellMar>
          <w:left w:w="0" w:type="dxa"/>
          <w:right w:w="0" w:type="dxa"/>
        </w:tblCellMar>
        <w:tblLook w:val="04A0"/>
      </w:tblPr>
      <w:tblGrid>
        <w:gridCol w:w="3294"/>
        <w:gridCol w:w="6601"/>
      </w:tblGrid>
      <w:tr w:rsidR="00A95315" w:rsidRPr="00A95315" w:rsidTr="00F07DE4">
        <w:tc>
          <w:tcPr>
            <w:tcW w:w="3294" w:type="dxa"/>
            <w:shd w:val="clear" w:color="auto" w:fill="F0F0F0"/>
            <w:tcMar>
              <w:top w:w="63" w:type="dxa"/>
              <w:left w:w="88" w:type="dxa"/>
              <w:bottom w:w="63" w:type="dxa"/>
              <w:right w:w="88" w:type="dxa"/>
            </w:tcMar>
            <w:vAlign w:val="center"/>
          </w:tcPr>
          <w:p w:rsidR="00A95315" w:rsidRPr="00A95315" w:rsidRDefault="00A95315" w:rsidP="00D60DAB">
            <w:pPr>
              <w:ind w:firstLine="0"/>
              <w:rPr>
                <w:b/>
                <w:bCs/>
              </w:rPr>
            </w:pPr>
            <w:r w:rsidRPr="00D60DAB">
              <w:rPr>
                <w:b/>
                <w:bCs/>
              </w:rPr>
              <w:t xml:space="preserve">Пакеты </w:t>
            </w:r>
            <w:r w:rsidR="00D60DAB" w:rsidRPr="00D60DAB">
              <w:rPr>
                <w:b/>
                <w:bCs/>
              </w:rPr>
              <w:t>АИС</w:t>
            </w:r>
          </w:p>
        </w:tc>
        <w:tc>
          <w:tcPr>
            <w:tcW w:w="6601" w:type="dxa"/>
            <w:shd w:val="clear" w:color="auto" w:fill="F0F0F0"/>
            <w:tcMar>
              <w:top w:w="63" w:type="dxa"/>
              <w:left w:w="88" w:type="dxa"/>
              <w:bottom w:w="63" w:type="dxa"/>
              <w:right w:w="88" w:type="dxa"/>
            </w:tcMar>
            <w:vAlign w:val="center"/>
          </w:tcPr>
          <w:p w:rsidR="00A95315" w:rsidRPr="00A95315" w:rsidRDefault="00A95315" w:rsidP="00721A43">
            <w:pPr>
              <w:ind w:firstLine="25"/>
              <w:rPr>
                <w:b/>
                <w:bCs/>
              </w:rPr>
            </w:pPr>
            <w:r w:rsidRPr="00A95315">
              <w:rPr>
                <w:b/>
                <w:bCs/>
              </w:rPr>
              <w:t>Русскоязычное описание</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rPr>
                <w:bCs/>
              </w:rPr>
              <w:t>kck-gexpt-gf-config</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Пакет для конфигурации сервера приложений Glassfish</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kck-liferay-6.2</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Cервер приложений Glassfish + Liferay</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kck-fs-web-server</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Файловый сервер</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kck-mm-mail-server</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Почтовый сервер</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kck-el-web-server</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Сервер журнала событий</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kck-oip-cas</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CAS – сервер централизованной аутентификации</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kck-calendar-server</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Сервер модуля «Производственный календарь»</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kck-calendar-portlet</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Портлет модуля «Производственный календарь»</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postgresql-9.4</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СУБД Postgresql v. 9.4</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rPr>
                <w:bCs/>
              </w:rPr>
              <w:t>kck-gexpt-db-config</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Конфигурационный пакет для СУБД Postgresql v.9.4</w:t>
            </w:r>
          </w:p>
        </w:tc>
      </w:tr>
      <w:tr w:rsidR="00A95315" w:rsidRPr="00A95315" w:rsidTr="00F07DE4">
        <w:trPr>
          <w:trHeight w:val="368"/>
        </w:trPr>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slapd</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OpenLDAP</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kck-siu-openldap</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Конфигурационный пакет для OpenLDAP</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kck-nginx</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Nginx v.1.2.6</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rPr>
                <w:bCs/>
              </w:rPr>
              <w:t>kck-gexpt-nginx-config</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 xml:space="preserve">Конфигурационный пакет Nginx для </w:t>
            </w:r>
            <w:r w:rsidR="008447BB">
              <w:t>портала Государственной экспертизы</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Cs/>
                <w:lang w:val="en-US"/>
              </w:rPr>
            </w:pPr>
            <w:r w:rsidRPr="00A95315">
              <w:rPr>
                <w:bCs/>
                <w:lang w:val="en-US"/>
              </w:rPr>
              <w:t>kck-gexpt-vlkz-nginx-config</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Конфигурационный пакет Nginx для портала Личного Кабинета заявителя</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lastRenderedPageBreak/>
              <w:t>kck-jcp</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подписи v.1.0.54</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kck-jdk-7.21</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Jdk v. 7.21</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kck-servicemix</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Servicemix</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kck-activemq</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ActiveMQ</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kck-tmof-fix</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Модули ядра.</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lang w:val="en-US"/>
              </w:rPr>
            </w:pPr>
            <w:r w:rsidRPr="00A95315">
              <w:rPr>
                <w:bCs/>
                <w:lang w:val="en-US"/>
              </w:rPr>
              <w:t>kck-gexpt-expert-main-theme</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Основная тема портала Госэкспертизы (может меняться в зависимости от поставки)</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kck-gexpt-server</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сервера Госэкспертизы</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kck-gexpt-wd-management</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управления маршрутами</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kck-gexpt-tc-library</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Библиотека компонентов</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kck-gexpt-start</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подачи новой экспертизы</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kck-gexpt-tasks</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обработки текущих задач</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kck-gexpt-expertises</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обработки экспертиз на исполнении</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kck-gexpt-archive</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архива экспертиз</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kck-gexpt-cleaner</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очистки</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kck-gexpt-vlkz-drafts</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 xml:space="preserve">Модуль обработки предварительных заявлений </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kck-gexpt-vlkz-revision</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обработки экспертиз в состоянии «На доработке»</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kck-gexpt-vlkz-workflows</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«Список экспертиз»</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kck-gexpt-expertiseDir</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«Типы экспертиз»</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lang w:val="en-US"/>
              </w:rPr>
            </w:pPr>
            <w:r w:rsidRPr="00A95315">
              <w:rPr>
                <w:bCs/>
                <w:lang w:val="en-US"/>
              </w:rPr>
              <w:t>kck-gexpt-report-statements-by-month</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динамики подачи заявлений по месяцам</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lang w:val="en-US"/>
              </w:rPr>
            </w:pPr>
            <w:r w:rsidRPr="00A95315">
              <w:rPr>
                <w:bCs/>
                <w:lang w:val="en-US"/>
              </w:rPr>
              <w:t>kck-gexpt-report-current-load-of-experts</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отчета по текущей нагрузке экспертов</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lang w:val="en-US"/>
              </w:rPr>
            </w:pPr>
            <w:r w:rsidRPr="00A95315">
              <w:rPr>
                <w:bCs/>
                <w:lang w:val="en-US"/>
              </w:rPr>
              <w:t>kck-gexpt-report-expertise-by-stages</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распределение экспертиз по этапам</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lang w:val="en-US"/>
              </w:rPr>
            </w:pPr>
            <w:r w:rsidRPr="00A95315">
              <w:rPr>
                <w:bCs/>
                <w:lang w:val="en-US"/>
              </w:rPr>
              <w:t>kck-gexpt-report-overdue-stage</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отчета по просроченным этапам</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lang w:val="en-US"/>
              </w:rPr>
            </w:pPr>
            <w:r w:rsidRPr="00A95315">
              <w:rPr>
                <w:bCs/>
                <w:lang w:val="en-US"/>
              </w:rPr>
              <w:t>kck-gexpt-report-departments-and-experts</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отчета по ответственным отделам и экспертам</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kck-gexpt-report-reestr</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отчета по реестрам</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lang w:val="en-US"/>
              </w:rPr>
            </w:pPr>
            <w:r w:rsidRPr="00A95315">
              <w:rPr>
                <w:bCs/>
                <w:lang w:val="en-US"/>
              </w:rPr>
              <w:lastRenderedPageBreak/>
              <w:t>kck-gexpt-report-consolidated-by-month</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сводного отчета по месяцам</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kck-gexpt-report-options</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настройки отчетов</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kck-gexpt-reg-rest</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Сервер модуля реестров</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kck-expert-opinion</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реестра заключений экспертизы проектной документации, результатов инженерных изысканий</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lang w:val="en-US"/>
              </w:rPr>
            </w:pPr>
            <w:r w:rsidRPr="00A95315">
              <w:rPr>
                <w:bCs/>
                <w:lang w:val="en-US"/>
              </w:rPr>
              <w:t>kck-opinion-estimated-cost-validation</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реестра заключений проверки достоверности определений сметной стоимости</w:t>
            </w:r>
          </w:p>
        </w:tc>
      </w:tr>
      <w:tr w:rsidR="00A95315" w:rsidRPr="00A95315" w:rsidTr="00F07DE4">
        <w:trPr>
          <w:trHeight w:val="584"/>
        </w:trPr>
        <w:tc>
          <w:tcPr>
            <w:tcW w:w="3294" w:type="dxa"/>
            <w:shd w:val="clear" w:color="auto" w:fill="FFFFFF"/>
            <w:tcMar>
              <w:top w:w="63" w:type="dxa"/>
              <w:left w:w="88" w:type="dxa"/>
              <w:bottom w:w="63" w:type="dxa"/>
              <w:right w:w="88" w:type="dxa"/>
            </w:tcMar>
          </w:tcPr>
          <w:p w:rsidR="00A95315" w:rsidRPr="00A95315" w:rsidRDefault="00A95315" w:rsidP="00045BCB">
            <w:pPr>
              <w:pStyle w:val="10"/>
              <w:spacing w:line="23" w:lineRule="atLeast"/>
            </w:pPr>
            <w:r w:rsidRPr="00A95315">
              <w:t>kck-oip-connector-organization</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Коннектор к серверу Организации и персонал</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pStyle w:val="10"/>
              <w:spacing w:line="23" w:lineRule="atLeast"/>
            </w:pPr>
            <w:r w:rsidRPr="00A95315">
              <w:t>kck-oip-connector-operator</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Коннектор к серверу Организации и персонал</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iCs/>
              </w:rPr>
              <w:t>personal-rest</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Сервер модуля Организации и персонал</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iCs/>
              </w:rPr>
              <w:t>incorporation-form-portlet</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Справочник организационных форм</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iCs/>
              </w:rPr>
              <w:t>post-portlet</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Справочник должностей</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iCs/>
              </w:rPr>
              <w:t>user-management-portlet</w:t>
            </w:r>
            <w:r w:rsidRPr="00A95315">
              <w:rPr>
                <w:b/>
              </w:rPr>
              <w:t> </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управления операторами</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iCs/>
              </w:rPr>
              <w:t>organization-portlet</w:t>
            </w:r>
            <w:r w:rsidRPr="00A95315">
              <w:rPr>
                <w:b/>
                <w:bCs/>
                <w:iCs/>
              </w:rPr>
              <w:t> </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управления организациями</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iCs/>
              </w:rPr>
              <w:t>departments-group-portlet</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управления группами ведомств</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iCs/>
              </w:rPr>
              <w:t>configuration-portlet</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Конфигурационный модуль</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kck-liferayconf-server</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Конфигуратор порталов Экспертизы и Личного Кабинета заявителя</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kck-sign-config</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Конфигурация модуля данных об аккредитованных удостоверяющих центрах</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b/>
              </w:rPr>
            </w:pPr>
            <w:r w:rsidRPr="00A95315">
              <w:rPr>
                <w:bCs/>
              </w:rPr>
              <w:t>kck-sign-uc</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Модуль данных об аккредитованных удостоверяющих центрах</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rPr>
                <w:lang w:val="en-US"/>
              </w:rPr>
            </w:pPr>
            <w:r w:rsidRPr="00A95315">
              <w:rPr>
                <w:lang w:val="en-US"/>
              </w:rPr>
              <w:t>banner-bg.gif</w:t>
            </w:r>
          </w:p>
          <w:p w:rsidR="00A95315" w:rsidRPr="00A95315" w:rsidRDefault="00A95315" w:rsidP="00045BCB">
            <w:pPr>
              <w:spacing w:line="23" w:lineRule="atLeast"/>
              <w:ind w:firstLine="0"/>
              <w:rPr>
                <w:lang w:val="en-US"/>
              </w:rPr>
            </w:pPr>
            <w:r w:rsidRPr="00A95315">
              <w:rPr>
                <w:lang w:val="en-US"/>
              </w:rPr>
              <w:t>bnr1.gif</w:t>
            </w:r>
          </w:p>
          <w:p w:rsidR="00A95315" w:rsidRPr="00A95315" w:rsidRDefault="00A95315" w:rsidP="00045BCB">
            <w:pPr>
              <w:spacing w:line="23" w:lineRule="atLeast"/>
              <w:ind w:firstLine="0"/>
              <w:rPr>
                <w:lang w:val="en-US"/>
              </w:rPr>
            </w:pPr>
            <w:r w:rsidRPr="00A95315">
              <w:rPr>
                <w:lang w:val="en-US"/>
              </w:rPr>
              <w:t>bnr2.gif</w:t>
            </w:r>
          </w:p>
          <w:p w:rsidR="00A95315" w:rsidRPr="00A95315" w:rsidRDefault="00A95315" w:rsidP="00045BCB">
            <w:pPr>
              <w:spacing w:line="23" w:lineRule="atLeast"/>
              <w:ind w:firstLine="0"/>
            </w:pPr>
            <w:r w:rsidRPr="00A95315">
              <w:t>bnr3.gif</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Графическая информация в формате .gif</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liferay_gexpt.xml</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Конфигурационный xml файл для портала Государственной Экспертизы</w:t>
            </w:r>
          </w:p>
        </w:tc>
      </w:tr>
      <w:tr w:rsidR="00A95315" w:rsidRPr="00A95315" w:rsidTr="00F07DE4">
        <w:tc>
          <w:tcPr>
            <w:tcW w:w="3294" w:type="dxa"/>
            <w:shd w:val="clear" w:color="auto" w:fill="FFFFFF"/>
            <w:tcMar>
              <w:top w:w="63" w:type="dxa"/>
              <w:left w:w="88" w:type="dxa"/>
              <w:bottom w:w="63" w:type="dxa"/>
              <w:right w:w="88" w:type="dxa"/>
            </w:tcMar>
          </w:tcPr>
          <w:p w:rsidR="00A95315" w:rsidRPr="00A95315" w:rsidRDefault="00A95315" w:rsidP="00045BCB">
            <w:pPr>
              <w:spacing w:line="23" w:lineRule="atLeast"/>
              <w:ind w:firstLine="0"/>
            </w:pPr>
            <w:r w:rsidRPr="00A95315">
              <w:t>liferay_gexpt_vlkz.xml</w:t>
            </w:r>
          </w:p>
        </w:tc>
        <w:tc>
          <w:tcPr>
            <w:tcW w:w="6601" w:type="dxa"/>
            <w:shd w:val="clear" w:color="auto" w:fill="FFFFFF"/>
            <w:tcMar>
              <w:top w:w="63" w:type="dxa"/>
              <w:left w:w="88" w:type="dxa"/>
              <w:bottom w:w="63" w:type="dxa"/>
              <w:right w:w="88" w:type="dxa"/>
            </w:tcMar>
          </w:tcPr>
          <w:p w:rsidR="00A95315" w:rsidRPr="00A95315" w:rsidRDefault="00A95315" w:rsidP="00045BCB">
            <w:pPr>
              <w:spacing w:line="23" w:lineRule="atLeast"/>
              <w:ind w:firstLine="25"/>
            </w:pPr>
            <w:r w:rsidRPr="00A95315">
              <w:t xml:space="preserve">Конфигурационный xml файл для портала Личного </w:t>
            </w:r>
            <w:r w:rsidRPr="00A95315">
              <w:lastRenderedPageBreak/>
              <w:t>Кабинета заявителя</w:t>
            </w:r>
          </w:p>
        </w:tc>
      </w:tr>
    </w:tbl>
    <w:p w:rsidR="00721A43" w:rsidRPr="00F90860" w:rsidRDefault="00204EBA" w:rsidP="0090390D">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hd w:val="clear" w:color="auto" w:fill="B8CCE4" w:themeFill="accent1" w:themeFillTint="66"/>
        <w:spacing w:before="120" w:after="120"/>
        <w:ind w:left="284" w:right="266" w:firstLine="567"/>
        <w:rPr>
          <w:b/>
        </w:rPr>
      </w:pPr>
      <w:r w:rsidRPr="00F90860">
        <w:rPr>
          <w:b/>
        </w:rPr>
        <w:lastRenderedPageBreak/>
        <w:t>Примечание.</w:t>
      </w:r>
    </w:p>
    <w:p w:rsidR="00A95315" w:rsidRPr="00A95315" w:rsidRDefault="00721A43" w:rsidP="00476FD3">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pacing w:before="120" w:after="120"/>
        <w:ind w:left="284" w:right="266" w:firstLine="567"/>
      </w:pPr>
      <w:r>
        <w:t>Перечень пакетов, а так</w:t>
      </w:r>
      <w:r w:rsidR="00A95315" w:rsidRPr="00A95315">
        <w:t>же даль</w:t>
      </w:r>
      <w:r>
        <w:t xml:space="preserve">нейшая инструкция по установке </w:t>
      </w:r>
      <w:r w:rsidR="00A95315" w:rsidRPr="00A95315">
        <w:t xml:space="preserve">составлены без указания версии пакетов в связи с тем, что версия зависит от даты поставки и не может быть точно определена в текущем руководстве. Таким образом, после ввода наименования пакета при исполнении команды на установку необходимо дополнить его нажатием </w:t>
      </w:r>
      <w:r>
        <w:t>клавиши</w:t>
      </w:r>
      <w:r w:rsidR="00A95315" w:rsidRPr="00A95315">
        <w:t>&lt;Tab&gt; для получения полного наименования пакета в команде.</w:t>
      </w:r>
    </w:p>
    <w:p w:rsidR="00A95315" w:rsidRPr="00A95315" w:rsidRDefault="00A95315" w:rsidP="00A95315">
      <w:r w:rsidRPr="00A95315">
        <w:t>По</w:t>
      </w:r>
      <w:r w:rsidRPr="00CD069A">
        <w:t>дразумевается, что архив с пакетами собственной разработки компании ООО «КСК</w:t>
      </w:r>
      <w:r w:rsidR="00CD069A" w:rsidRPr="00CD069A">
        <w:t xml:space="preserve"> ТЕХНОЛОГИИ</w:t>
      </w:r>
      <w:r w:rsidRPr="00CD069A">
        <w:t>»</w:t>
      </w:r>
      <w:r w:rsidRPr="00A95315">
        <w:t xml:space="preserve"> имеется в распоряжении у администратора, производящего установку </w:t>
      </w:r>
      <w:r w:rsidR="00E71308">
        <w:t>С</w:t>
      </w:r>
      <w:r w:rsidRPr="00A95315">
        <w:t xml:space="preserve">истемы. При установке этих пакетов необходимо находиться в директории, куда они были распакованы. </w:t>
      </w:r>
      <w:r w:rsidR="00E71308">
        <w:rPr>
          <w:lang w:val="en-US"/>
        </w:rPr>
        <w:t>D</w:t>
      </w:r>
      <w:r w:rsidRPr="00A95315">
        <w:t>eb пакеты скачиваются через сеть Интернет с общедоступных репозиториев.</w:t>
      </w:r>
    </w:p>
    <w:p w:rsidR="00A95315" w:rsidRPr="00A95315" w:rsidRDefault="00A95315" w:rsidP="00314193">
      <w:pPr>
        <w:pStyle w:val="2"/>
      </w:pPr>
      <w:bookmarkStart w:id="156" w:name="_Toc479774285"/>
      <w:bookmarkStart w:id="157" w:name="_Ref487028736"/>
      <w:bookmarkStart w:id="158" w:name="_Toc487028795"/>
      <w:bookmarkStart w:id="159" w:name="_Toc487037264"/>
      <w:bookmarkStart w:id="160" w:name="_Toc490076858"/>
      <w:r w:rsidRPr="00A95315">
        <w:t>Установка PostgreSQL</w:t>
      </w:r>
      <w:bookmarkEnd w:id="156"/>
      <w:bookmarkEnd w:id="157"/>
      <w:bookmarkEnd w:id="158"/>
      <w:bookmarkEnd w:id="159"/>
      <w:bookmarkEnd w:id="160"/>
    </w:p>
    <w:p w:rsidR="00A95315" w:rsidRPr="00A95315" w:rsidRDefault="00A95315" w:rsidP="00A95315">
      <w:r w:rsidRPr="00A95315">
        <w:t>Устанавливается на сервер СУБД.</w:t>
      </w:r>
    </w:p>
    <w:p w:rsidR="00A95315" w:rsidRPr="00D50A1D" w:rsidRDefault="00A95315" w:rsidP="00A95315">
      <w:r w:rsidRPr="00A95315">
        <w:t>Пакеты из архи</w:t>
      </w:r>
      <w:r w:rsidR="009B5A9E">
        <w:t>ва, необходимые для этого шага:</w:t>
      </w:r>
      <w:r w:rsidR="00F07DE4">
        <w:t xml:space="preserve"> </w:t>
      </w:r>
      <w:r w:rsidRPr="00D50A1D">
        <w:rPr>
          <w:b/>
          <w:bCs/>
        </w:rPr>
        <w:t>kck-gexpt-db-config</w:t>
      </w:r>
      <w:r w:rsidR="00D50A1D">
        <w:rPr>
          <w:bCs/>
        </w:rPr>
        <w:t>.</w:t>
      </w:r>
    </w:p>
    <w:p w:rsidR="00A95315" w:rsidRPr="00A95315" w:rsidRDefault="00A95315" w:rsidP="00256342">
      <w:pPr>
        <w:pStyle w:val="21"/>
        <w:numPr>
          <w:ilvl w:val="0"/>
          <w:numId w:val="34"/>
        </w:numPr>
        <w:ind w:left="0" w:firstLine="851"/>
      </w:pPr>
      <w:r w:rsidRPr="00A95315">
        <w:t>Добавить репозиторий для PostgreSQL:</w:t>
      </w:r>
    </w:p>
    <w:p w:rsidR="00A95315" w:rsidRPr="00294E9F" w:rsidRDefault="00A95315" w:rsidP="00E935C4">
      <w:pPr>
        <w:pStyle w:val="affff7"/>
        <w:rPr>
          <w:rStyle w:val="affa"/>
          <w:lang w:val="en-US"/>
        </w:rPr>
      </w:pPr>
      <w:r w:rsidRPr="00294E9F">
        <w:rPr>
          <w:rStyle w:val="affa"/>
          <w:lang w:val="en-US"/>
        </w:rPr>
        <w:t>sudo nano /etc/apt/sources.list.d/pgdg.list</w:t>
      </w:r>
    </w:p>
    <w:p w:rsidR="00A95315" w:rsidRPr="009B5A9E" w:rsidRDefault="00A95315" w:rsidP="009B5A9E">
      <w:pPr>
        <w:pStyle w:val="21"/>
        <w:ind w:left="0" w:firstLine="851"/>
      </w:pPr>
      <w:r w:rsidRPr="00A95315">
        <w:t>Прописать</w:t>
      </w:r>
      <w:r w:rsidRPr="009B5A9E">
        <w:t>:</w:t>
      </w:r>
    </w:p>
    <w:p w:rsidR="00A95315" w:rsidRPr="00294E9F" w:rsidRDefault="00A95315" w:rsidP="00E935C4">
      <w:pPr>
        <w:pStyle w:val="affff7"/>
        <w:rPr>
          <w:rStyle w:val="affa"/>
          <w:lang w:val="en-US"/>
        </w:rPr>
      </w:pPr>
      <w:r w:rsidRPr="00294E9F">
        <w:rPr>
          <w:rStyle w:val="affa"/>
          <w:lang w:val="en-US"/>
        </w:rPr>
        <w:t>deb http://apt.postgresql.org/pub/repos/apt/ trusty-pgdg main</w:t>
      </w:r>
    </w:p>
    <w:p w:rsidR="002B3A15" w:rsidRPr="00A95315" w:rsidRDefault="002B3A15" w:rsidP="002B3A15">
      <w:pPr>
        <w:pStyle w:val="21"/>
        <w:ind w:left="0" w:firstLine="851"/>
      </w:pPr>
      <w:r>
        <w:t>Добавить публичный ключ:</w:t>
      </w:r>
    </w:p>
    <w:p w:rsidR="00A95315" w:rsidRPr="00294E9F" w:rsidRDefault="00A95315" w:rsidP="00E935C4">
      <w:pPr>
        <w:pStyle w:val="affff7"/>
        <w:rPr>
          <w:rStyle w:val="affa"/>
          <w:lang w:val="en-US"/>
        </w:rPr>
      </w:pPr>
      <w:r w:rsidRPr="00294E9F">
        <w:rPr>
          <w:rStyle w:val="affa"/>
          <w:lang w:val="en-US"/>
        </w:rPr>
        <w:t>wget --quiet -O - https://www.postgresql.org/media/keys/ACCC4CF8.asc | \</w:t>
      </w:r>
      <w:r w:rsidR="00F90860" w:rsidRPr="00294E9F">
        <w:rPr>
          <w:rStyle w:val="affa"/>
          <w:lang w:val="en-US"/>
        </w:rPr>
        <w:br/>
      </w:r>
      <w:r w:rsidRPr="00294E9F">
        <w:rPr>
          <w:rStyle w:val="affa"/>
          <w:lang w:val="en-US"/>
        </w:rPr>
        <w:t>sudo apt-key add -</w:t>
      </w:r>
    </w:p>
    <w:p w:rsidR="00A95315" w:rsidRPr="009B5A9E" w:rsidRDefault="00A95315" w:rsidP="009B5A9E">
      <w:pPr>
        <w:pStyle w:val="21"/>
        <w:ind w:left="0" w:firstLine="851"/>
      </w:pPr>
      <w:r w:rsidRPr="00A95315">
        <w:t>Выполнить</w:t>
      </w:r>
      <w:r w:rsidR="00F4474C">
        <w:t xml:space="preserve"> </w:t>
      </w:r>
      <w:r w:rsidRPr="00A95315">
        <w:t>обновление</w:t>
      </w:r>
      <w:r w:rsidRPr="009B5A9E">
        <w:t xml:space="preserve"> apt/aptitude</w:t>
      </w:r>
    </w:p>
    <w:p w:rsidR="00A95315" w:rsidRPr="00294E9F" w:rsidRDefault="00A95315" w:rsidP="00E935C4">
      <w:pPr>
        <w:pStyle w:val="affff7"/>
        <w:rPr>
          <w:lang w:val="en-US"/>
        </w:rPr>
      </w:pPr>
      <w:r w:rsidRPr="00294E9F">
        <w:rPr>
          <w:highlight w:val="lightGray"/>
          <w:lang w:val="en-US"/>
        </w:rPr>
        <w:t>sudo apt-get update -o Dir::Etc::sourcelist="sources.list.d/pgdg.list" -o Dir::Etc::sourceparts="-" -o APT::Get::List-Cleanup="0"</w:t>
      </w:r>
    </w:p>
    <w:p w:rsidR="00A95315" w:rsidRPr="009B5A9E" w:rsidRDefault="002B3A15" w:rsidP="009B5A9E">
      <w:pPr>
        <w:pStyle w:val="21"/>
        <w:ind w:left="0" w:firstLine="851"/>
      </w:pPr>
      <w:r>
        <w:t>Установить:</w:t>
      </w:r>
    </w:p>
    <w:p w:rsidR="00A95315" w:rsidRPr="00A95315" w:rsidRDefault="00A95315" w:rsidP="00E935C4">
      <w:pPr>
        <w:pStyle w:val="affff7"/>
        <w:rPr>
          <w:lang w:val="en-US"/>
        </w:rPr>
      </w:pPr>
      <w:r w:rsidRPr="00E935C4">
        <w:rPr>
          <w:highlight w:val="lightGray"/>
          <w:lang w:val="en-US"/>
        </w:rPr>
        <w:lastRenderedPageBreak/>
        <w:t>sudo dpkg -i postgresql-9.4</w:t>
      </w:r>
    </w:p>
    <w:p w:rsidR="00A95315" w:rsidRDefault="002B3A15" w:rsidP="009B5A9E">
      <w:pPr>
        <w:pStyle w:val="21"/>
        <w:ind w:left="0" w:firstLine="851"/>
      </w:pPr>
      <w:r>
        <w:t>Настроить д</w:t>
      </w:r>
      <w:r w:rsidR="00A95315" w:rsidRPr="00A95315">
        <w:t>оступ к БД</w:t>
      </w:r>
      <w:r>
        <w:t>:</w:t>
      </w:r>
    </w:p>
    <w:p w:rsidR="00E83324" w:rsidRPr="00F90860" w:rsidRDefault="005D7D27" w:rsidP="009057B8">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hd w:val="clear" w:color="auto" w:fill="FABF8F" w:themeFill="accent6" w:themeFillTint="99"/>
        <w:spacing w:before="120" w:after="120"/>
        <w:ind w:left="425" w:right="266"/>
        <w:rPr>
          <w:b/>
        </w:rPr>
      </w:pPr>
      <w:r>
        <w:rPr>
          <w:b/>
        </w:rPr>
        <w:t>ВАЖНО</w:t>
      </w:r>
      <w:r w:rsidR="00E83324" w:rsidRPr="00F90860">
        <w:rPr>
          <w:b/>
        </w:rPr>
        <w:t>!</w:t>
      </w:r>
    </w:p>
    <w:p w:rsidR="00E83324" w:rsidRPr="00A95315" w:rsidRDefault="00E83324" w:rsidP="009057B8">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pacing w:before="120" w:after="120"/>
        <w:ind w:left="425" w:right="266"/>
      </w:pPr>
      <w:r>
        <w:t>В данном примере настройка идет для всех ПК сегмента сети. На продуктиве необходимо указывать только доменные имена и IP.</w:t>
      </w:r>
    </w:p>
    <w:p w:rsidR="00A95315" w:rsidRPr="00A95315" w:rsidRDefault="009B5A9E" w:rsidP="00256342">
      <w:pPr>
        <w:pStyle w:val="21"/>
        <w:numPr>
          <w:ilvl w:val="1"/>
          <w:numId w:val="33"/>
        </w:numPr>
        <w:tabs>
          <w:tab w:val="num" w:pos="0"/>
        </w:tabs>
        <w:ind w:left="0" w:firstLine="851"/>
      </w:pPr>
      <w:r>
        <w:t>Редактировать файл</w:t>
      </w:r>
      <w:r w:rsidR="00A95315" w:rsidRPr="00E935C4">
        <w:rPr>
          <w:rFonts w:ascii="Courier New" w:hAnsi="Courier New" w:cs="Courier New"/>
          <w:sz w:val="24"/>
        </w:rPr>
        <w:t>/etc/postgresql/9.4/main/postgresql.conf</w:t>
      </w:r>
    </w:p>
    <w:p w:rsidR="00A95315" w:rsidRPr="00E935C4" w:rsidRDefault="00A95315" w:rsidP="00E935C4">
      <w:pPr>
        <w:pStyle w:val="affff7"/>
        <w:rPr>
          <w:highlight w:val="lightGray"/>
          <w:lang w:val="en-US"/>
        </w:rPr>
      </w:pPr>
      <w:r w:rsidRPr="00E935C4">
        <w:rPr>
          <w:highlight w:val="lightGray"/>
          <w:lang w:val="en-US"/>
        </w:rPr>
        <w:t>listen_addresses = '*'</w:t>
      </w:r>
    </w:p>
    <w:p w:rsidR="00A95315" w:rsidRPr="00F7408A" w:rsidRDefault="00A95315" w:rsidP="00256342">
      <w:pPr>
        <w:pStyle w:val="21"/>
        <w:numPr>
          <w:ilvl w:val="1"/>
          <w:numId w:val="33"/>
        </w:numPr>
        <w:tabs>
          <w:tab w:val="num" w:pos="0"/>
        </w:tabs>
        <w:ind w:left="0" w:firstLine="851"/>
        <w:rPr>
          <w:lang w:val="en-US"/>
        </w:rPr>
      </w:pPr>
      <w:r w:rsidRPr="00A95315">
        <w:t>Редактироватьфайл</w:t>
      </w:r>
      <w:r w:rsidRPr="00F7408A">
        <w:rPr>
          <w:rFonts w:ascii="Courier New" w:hAnsi="Courier New" w:cs="Courier New"/>
          <w:sz w:val="24"/>
          <w:lang w:val="en-US"/>
        </w:rPr>
        <w:t>/etc/postgresql/9.4/main/pg_hba.conf</w:t>
      </w:r>
    </w:p>
    <w:p w:rsidR="00A95315" w:rsidRPr="00E935C4" w:rsidRDefault="00A95315" w:rsidP="00E935C4">
      <w:pPr>
        <w:pStyle w:val="affff7"/>
        <w:rPr>
          <w:highlight w:val="lightGray"/>
          <w:lang w:val="en-US"/>
        </w:rPr>
      </w:pPr>
      <w:r w:rsidRPr="00E935C4">
        <w:rPr>
          <w:highlight w:val="lightGray"/>
          <w:lang w:val="en-US"/>
        </w:rPr>
        <w:t># IPv4 local connections:</w:t>
      </w:r>
    </w:p>
    <w:p w:rsidR="00A95315" w:rsidRPr="00E935C4" w:rsidRDefault="00A95315" w:rsidP="00E935C4">
      <w:pPr>
        <w:pStyle w:val="affff7"/>
        <w:rPr>
          <w:highlight w:val="lightGray"/>
          <w:lang w:val="en-US"/>
        </w:rPr>
      </w:pPr>
      <w:r w:rsidRPr="00E935C4">
        <w:rPr>
          <w:highlight w:val="lightGray"/>
          <w:lang w:val="en-US"/>
        </w:rPr>
        <w:t> host    all         all         127.0.0.1/32          md5</w:t>
      </w:r>
    </w:p>
    <w:p w:rsidR="00A95315" w:rsidRPr="00E935C4" w:rsidRDefault="00A95315" w:rsidP="00E935C4">
      <w:pPr>
        <w:pStyle w:val="affff7"/>
        <w:rPr>
          <w:highlight w:val="lightGray"/>
          <w:lang w:val="en-US"/>
        </w:rPr>
      </w:pPr>
      <w:r w:rsidRPr="00E935C4">
        <w:rPr>
          <w:highlight w:val="lightGray"/>
          <w:lang w:val="en-US"/>
        </w:rPr>
        <w:t>      host    all         all         10.1.2.1/24           trust</w:t>
      </w:r>
    </w:p>
    <w:p w:rsidR="00A95315" w:rsidRPr="00F47A7C" w:rsidRDefault="00A95315" w:rsidP="00256342">
      <w:pPr>
        <w:pStyle w:val="21"/>
        <w:numPr>
          <w:ilvl w:val="1"/>
          <w:numId w:val="33"/>
        </w:numPr>
        <w:tabs>
          <w:tab w:val="num" w:pos="0"/>
        </w:tabs>
        <w:ind w:left="0" w:firstLine="851"/>
      </w:pPr>
      <w:r w:rsidRPr="00A95315">
        <w:t>Перезапустить</w:t>
      </w:r>
      <w:r w:rsidRPr="00F47A7C">
        <w:t xml:space="preserve"> Postgres</w:t>
      </w:r>
    </w:p>
    <w:p w:rsidR="00A95315" w:rsidRPr="00E935C4" w:rsidRDefault="00A95315" w:rsidP="00E935C4">
      <w:pPr>
        <w:pStyle w:val="affff7"/>
        <w:rPr>
          <w:highlight w:val="lightGray"/>
          <w:lang w:val="en-US"/>
        </w:rPr>
      </w:pPr>
      <w:r w:rsidRPr="00E935C4">
        <w:rPr>
          <w:highlight w:val="lightGray"/>
          <w:lang w:val="en-US"/>
        </w:rPr>
        <w:t>sudo service postgresql restart</w:t>
      </w:r>
    </w:p>
    <w:p w:rsidR="00A95315" w:rsidRPr="00F47A7C" w:rsidRDefault="00A95315" w:rsidP="00F47A7C">
      <w:pPr>
        <w:pStyle w:val="21"/>
        <w:ind w:left="0" w:firstLine="851"/>
      </w:pPr>
      <w:r w:rsidRPr="00A95315">
        <w:t>Создатьпользователя</w:t>
      </w:r>
      <w:r w:rsidRPr="00F47A7C">
        <w:t xml:space="preserve"> postgres:</w:t>
      </w:r>
    </w:p>
    <w:p w:rsidR="00A95315" w:rsidRPr="00E935C4" w:rsidRDefault="00A95315" w:rsidP="00E935C4">
      <w:pPr>
        <w:pStyle w:val="affff7"/>
        <w:rPr>
          <w:highlight w:val="lightGray"/>
          <w:lang w:val="en-US"/>
        </w:rPr>
      </w:pPr>
      <w:r w:rsidRPr="00E935C4">
        <w:rPr>
          <w:highlight w:val="lightGray"/>
          <w:lang w:val="en-US"/>
        </w:rPr>
        <w:t>sudo -u postgres psql -c "ALTER USER postgres PASSWORD 'postgres';"</w:t>
      </w:r>
    </w:p>
    <w:p w:rsidR="00A95315" w:rsidRPr="00A95315" w:rsidRDefault="00A95315" w:rsidP="00F47A7C">
      <w:pPr>
        <w:pStyle w:val="21"/>
        <w:ind w:left="0" w:firstLine="851"/>
      </w:pPr>
      <w:r w:rsidRPr="00A95315">
        <w:t>Конфигурировать БД</w:t>
      </w:r>
      <w:r w:rsidR="00F47A7C">
        <w:t>,</w:t>
      </w:r>
      <w:r w:rsidRPr="00A95315">
        <w:t xml:space="preserve"> следуя инструкциям конфигурационного пакета:</w:t>
      </w:r>
    </w:p>
    <w:p w:rsidR="00A95315" w:rsidRPr="00E935C4" w:rsidRDefault="00A95315" w:rsidP="00E935C4">
      <w:pPr>
        <w:pStyle w:val="affff7"/>
        <w:rPr>
          <w:highlight w:val="lightGray"/>
          <w:lang w:val="en-US"/>
        </w:rPr>
      </w:pPr>
      <w:r w:rsidRPr="00E935C4">
        <w:rPr>
          <w:highlight w:val="lightGray"/>
          <w:lang w:val="en-US"/>
        </w:rPr>
        <w:t>sudo dpkg –i install kck-gexpt-db-config</w:t>
      </w:r>
    </w:p>
    <w:p w:rsidR="00A95315" w:rsidRPr="00A95315" w:rsidRDefault="00A95315" w:rsidP="00314193">
      <w:pPr>
        <w:pStyle w:val="2"/>
        <w:rPr>
          <w:lang w:val="en-US"/>
        </w:rPr>
      </w:pPr>
      <w:bookmarkStart w:id="161" w:name="_Toc479774286"/>
      <w:bookmarkStart w:id="162" w:name="_Toc487028796"/>
      <w:bookmarkStart w:id="163" w:name="_Toc487037265"/>
      <w:bookmarkStart w:id="164" w:name="_Toc490076859"/>
      <w:r w:rsidRPr="00A95315">
        <w:t xml:space="preserve">Установка </w:t>
      </w:r>
      <w:r w:rsidRPr="00A95315">
        <w:rPr>
          <w:lang w:val="en-US"/>
        </w:rPr>
        <w:t>OpenLdap</w:t>
      </w:r>
      <w:bookmarkEnd w:id="161"/>
      <w:bookmarkEnd w:id="162"/>
      <w:bookmarkEnd w:id="163"/>
      <w:bookmarkEnd w:id="164"/>
    </w:p>
    <w:p w:rsidR="00A95315" w:rsidRPr="00A95315" w:rsidRDefault="00A95315" w:rsidP="00A95315">
      <w:r w:rsidRPr="00A95315">
        <w:t>Устанавливается на сервер СУБД.</w:t>
      </w:r>
    </w:p>
    <w:p w:rsidR="00A95315" w:rsidRPr="00D50A1D" w:rsidRDefault="00A95315" w:rsidP="00A95315">
      <w:r w:rsidRPr="00A95315">
        <w:t>Пакеты из архи</w:t>
      </w:r>
      <w:r w:rsidR="00F90860">
        <w:t>ва, необходимые для этого шага:</w:t>
      </w:r>
      <w:r w:rsidR="003E1B8D">
        <w:t xml:space="preserve"> </w:t>
      </w:r>
      <w:r w:rsidRPr="005D34C0">
        <w:rPr>
          <w:b/>
        </w:rPr>
        <w:t>kck-siu-openldap</w:t>
      </w:r>
      <w:r w:rsidR="00D50A1D">
        <w:t>.</w:t>
      </w:r>
    </w:p>
    <w:p w:rsidR="00A95315" w:rsidRPr="002F57EA" w:rsidRDefault="00A95315" w:rsidP="00256342">
      <w:pPr>
        <w:pStyle w:val="21"/>
        <w:numPr>
          <w:ilvl w:val="0"/>
          <w:numId w:val="35"/>
        </w:numPr>
        <w:ind w:left="0" w:firstLine="851"/>
      </w:pPr>
      <w:r w:rsidRPr="00A95315">
        <w:t xml:space="preserve">Установить пакет </w:t>
      </w:r>
      <w:r w:rsidRPr="002F57EA">
        <w:t>OpenLDAP:</w:t>
      </w:r>
    </w:p>
    <w:p w:rsidR="00A95315" w:rsidRPr="002B3A15" w:rsidRDefault="00A95315" w:rsidP="005D34C0">
      <w:pPr>
        <w:pStyle w:val="affff7"/>
        <w:rPr>
          <w:highlight w:val="lightGray"/>
        </w:rPr>
      </w:pPr>
      <w:r w:rsidRPr="002B3A15">
        <w:rPr>
          <w:highlight w:val="lightGray"/>
        </w:rPr>
        <w:t>sudo dpkg –i slapd</w:t>
      </w:r>
    </w:p>
    <w:p w:rsidR="00A95315" w:rsidRPr="00A95315" w:rsidRDefault="00A95315" w:rsidP="00256342">
      <w:pPr>
        <w:pStyle w:val="21"/>
        <w:numPr>
          <w:ilvl w:val="0"/>
          <w:numId w:val="35"/>
        </w:numPr>
        <w:ind w:left="0" w:firstLine="851"/>
      </w:pPr>
      <w:r w:rsidRPr="00A95315">
        <w:t>Установить конфигурационный пакет:</w:t>
      </w:r>
    </w:p>
    <w:p w:rsidR="00A95315" w:rsidRPr="002B3A15" w:rsidRDefault="00A95315" w:rsidP="005D34C0">
      <w:pPr>
        <w:pStyle w:val="affff7"/>
        <w:rPr>
          <w:highlight w:val="lightGray"/>
          <w:lang w:val="en-US"/>
        </w:rPr>
      </w:pPr>
      <w:r w:rsidRPr="002B3A15">
        <w:rPr>
          <w:highlight w:val="lightGray"/>
          <w:lang w:val="en-US"/>
        </w:rPr>
        <w:t>sudo dpkg –i kck-siu-openldap</w:t>
      </w:r>
    </w:p>
    <w:p w:rsidR="00A95315" w:rsidRPr="00A95315" w:rsidRDefault="00F90860" w:rsidP="00A95315">
      <w:r>
        <w:t>Вписать в</w:t>
      </w:r>
      <w:r w:rsidR="005D34C0">
        <w:t xml:space="preserve"> baseDN актуальный для клиента </w:t>
      </w:r>
      <w:r w:rsidR="00A95315" w:rsidRPr="00A95315">
        <w:t>логин и пароль администратора.</w:t>
      </w:r>
    </w:p>
    <w:p w:rsidR="00A95315" w:rsidRPr="00A95315" w:rsidRDefault="00A95315" w:rsidP="00256342">
      <w:pPr>
        <w:pStyle w:val="21"/>
        <w:numPr>
          <w:ilvl w:val="0"/>
          <w:numId w:val="35"/>
        </w:numPr>
        <w:ind w:left="0" w:firstLine="851"/>
      </w:pPr>
      <w:r w:rsidRPr="00A95315">
        <w:lastRenderedPageBreak/>
        <w:t xml:space="preserve">По умолчанию </w:t>
      </w:r>
      <w:r w:rsidR="005D34C0">
        <w:t xml:space="preserve">логин </w:t>
      </w:r>
      <w:r w:rsidRPr="00A95315">
        <w:t>администратор</w:t>
      </w:r>
      <w:r w:rsidR="005D34C0">
        <w:t>а</w:t>
      </w:r>
      <w:r w:rsidRPr="00A95315">
        <w:t xml:space="preserve"> в </w:t>
      </w:r>
      <w:r w:rsidR="005D34C0">
        <w:rPr>
          <w:lang w:val="en-US"/>
        </w:rPr>
        <w:t>Liferay</w:t>
      </w:r>
      <w:r w:rsidR="005D34C0">
        <w:t xml:space="preserve"> —</w:t>
      </w:r>
      <w:r w:rsidRPr="00A95315">
        <w:t xml:space="preserve"> test. Но в стандартной схеме Ldap такого пользователя нет, поэтому необходимо его создать на первое время, чтобы была возможность работать с </w:t>
      </w:r>
      <w:r w:rsidR="005D34C0">
        <w:rPr>
          <w:lang w:val="en-US"/>
        </w:rPr>
        <w:t>Liferay</w:t>
      </w:r>
      <w:r w:rsidR="005D34C0">
        <w:t>.</w:t>
      </w:r>
    </w:p>
    <w:p w:rsidR="00A95315" w:rsidRPr="00A95315" w:rsidRDefault="00A95315" w:rsidP="00A95315">
      <w:r w:rsidRPr="00A95315">
        <w:t xml:space="preserve">Создать файл </w:t>
      </w:r>
      <w:r w:rsidRPr="005D34C0">
        <w:rPr>
          <w:rStyle w:val="affff8"/>
        </w:rPr>
        <w:t>sudo nano /tmp/test.ldif</w:t>
      </w:r>
      <w:r w:rsidRPr="00A95315">
        <w:t xml:space="preserve"> с содержимым:</w:t>
      </w:r>
    </w:p>
    <w:p w:rsidR="00A95315" w:rsidRPr="00A95315" w:rsidRDefault="00A95315" w:rsidP="005D34C0">
      <w:pPr>
        <w:pStyle w:val="affff7"/>
        <w:rPr>
          <w:lang w:val="en-US"/>
        </w:rPr>
      </w:pPr>
      <w:r w:rsidRPr="005D34C0">
        <w:rPr>
          <w:highlight w:val="lightGray"/>
          <w:lang w:val="en-US"/>
        </w:rPr>
        <w:t>dn: cn=test,ou=people,dc=kck,dc=ru</w:t>
      </w:r>
      <w:r w:rsidRPr="005D34C0">
        <w:rPr>
          <w:highlight w:val="lightGray"/>
          <w:lang w:val="en-US"/>
        </w:rPr>
        <w:br/>
        <w:t>cn: test</w:t>
      </w:r>
      <w:r w:rsidRPr="005D34C0">
        <w:rPr>
          <w:highlight w:val="lightGray"/>
          <w:lang w:val="en-US"/>
        </w:rPr>
        <w:br/>
        <w:t>mail: test@admin.ru</w:t>
      </w:r>
      <w:r w:rsidRPr="005D34C0">
        <w:rPr>
          <w:highlight w:val="lightGray"/>
          <w:lang w:val="en-US"/>
        </w:rPr>
        <w:br/>
        <w:t>objectClass: inetOrgPerson</w:t>
      </w:r>
      <w:r w:rsidRPr="005D34C0">
        <w:rPr>
          <w:highlight w:val="lightGray"/>
          <w:lang w:val="en-US"/>
        </w:rPr>
        <w:br/>
        <w:t>objectClass: organizationalPerson</w:t>
      </w:r>
      <w:r w:rsidRPr="005D34C0">
        <w:rPr>
          <w:highlight w:val="lightGray"/>
          <w:lang w:val="en-US"/>
        </w:rPr>
        <w:br/>
        <w:t>objectClass: pguPersonInfo</w:t>
      </w:r>
      <w:r w:rsidRPr="005D34C0">
        <w:rPr>
          <w:highlight w:val="lightGray"/>
          <w:lang w:val="en-US"/>
        </w:rPr>
        <w:br/>
        <w:t>objectClass: person</w:t>
      </w:r>
      <w:r w:rsidRPr="005D34C0">
        <w:rPr>
          <w:highlight w:val="lightGray"/>
          <w:lang w:val="en-US"/>
        </w:rPr>
        <w:br/>
        <w:t>objectClass: top</w:t>
      </w:r>
      <w:r w:rsidRPr="005D34C0">
        <w:rPr>
          <w:highlight w:val="lightGray"/>
          <w:lang w:val="en-US"/>
        </w:rPr>
        <w:br/>
        <w:t>givenName:: 0J3QuNC60L7Qu9Cw0Lk=</w:t>
      </w:r>
      <w:r w:rsidRPr="005D34C0">
        <w:rPr>
          <w:highlight w:val="lightGray"/>
          <w:lang w:val="en-US"/>
        </w:rPr>
        <w:br/>
        <w:t>sn:: 0JDQu9GM0YTRgNC10YHQutC40L0=</w:t>
      </w:r>
      <w:r w:rsidRPr="005D34C0">
        <w:rPr>
          <w:highlight w:val="lightGray"/>
          <w:lang w:val="en-US"/>
        </w:rPr>
        <w:br/>
        <w:t>userPassword: abcd1234</w:t>
      </w:r>
    </w:p>
    <w:p w:rsidR="00A95315" w:rsidRPr="005D34C0" w:rsidRDefault="00A95315" w:rsidP="005D34C0">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hd w:val="clear" w:color="auto" w:fill="FABF8F" w:themeFill="accent6" w:themeFillTint="99"/>
        <w:spacing w:before="120" w:after="120"/>
        <w:ind w:left="425" w:right="266"/>
        <w:rPr>
          <w:b/>
        </w:rPr>
      </w:pPr>
      <w:r w:rsidRPr="005D34C0">
        <w:rPr>
          <w:b/>
        </w:rPr>
        <w:t>(!) dn: поменять на нужный</w:t>
      </w:r>
    </w:p>
    <w:p w:rsidR="00A95315" w:rsidRPr="00A95315" w:rsidRDefault="00A95315" w:rsidP="00A95315">
      <w:r w:rsidRPr="00A95315">
        <w:t>Выполнить команду:</w:t>
      </w:r>
    </w:p>
    <w:p w:rsidR="00A95315" w:rsidRPr="00A95315" w:rsidRDefault="00A95315" w:rsidP="005D34C0">
      <w:pPr>
        <w:pStyle w:val="affff7"/>
        <w:rPr>
          <w:lang w:val="en-US"/>
        </w:rPr>
      </w:pPr>
      <w:r w:rsidRPr="005D34C0">
        <w:rPr>
          <w:highlight w:val="lightGray"/>
          <w:lang w:val="en-US"/>
        </w:rPr>
        <w:t>ldapmodify -a -xWD cn=admin,dc=kck,dc=ru -f /tmp/test.ldif</w:t>
      </w:r>
    </w:p>
    <w:p w:rsidR="00A95315" w:rsidRPr="005D34C0" w:rsidRDefault="00A95315" w:rsidP="005D34C0">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hd w:val="clear" w:color="auto" w:fill="FABF8F" w:themeFill="accent6" w:themeFillTint="99"/>
        <w:spacing w:before="120" w:after="120"/>
        <w:ind w:left="425" w:right="266"/>
        <w:rPr>
          <w:b/>
        </w:rPr>
      </w:pPr>
      <w:r w:rsidRPr="005D34C0">
        <w:rPr>
          <w:b/>
        </w:rPr>
        <w:t>(!) dn: поменять на нужный</w:t>
      </w:r>
    </w:p>
    <w:p w:rsidR="00A95315" w:rsidRPr="00A300F5" w:rsidRDefault="00A95315" w:rsidP="00314193">
      <w:pPr>
        <w:pStyle w:val="2"/>
      </w:pPr>
      <w:bookmarkStart w:id="165" w:name="_Toc469049984"/>
      <w:bookmarkStart w:id="166" w:name="_Toc479774287"/>
      <w:bookmarkStart w:id="167" w:name="_Toc487028797"/>
      <w:bookmarkStart w:id="168" w:name="_Toc487037266"/>
      <w:bookmarkStart w:id="169" w:name="_Toc490076860"/>
      <w:r w:rsidRPr="00A95315">
        <w:t>Установка Nginx</w:t>
      </w:r>
      <w:bookmarkEnd w:id="165"/>
      <w:r w:rsidRPr="00A95315">
        <w:t xml:space="preserve"> на </w:t>
      </w:r>
      <w:r w:rsidRPr="00A300F5">
        <w:t>портал Государственной Экспертизы</w:t>
      </w:r>
      <w:bookmarkEnd w:id="166"/>
      <w:bookmarkEnd w:id="167"/>
      <w:bookmarkEnd w:id="168"/>
      <w:bookmarkEnd w:id="169"/>
    </w:p>
    <w:p w:rsidR="00A95315" w:rsidRPr="00A95315" w:rsidRDefault="00A95315" w:rsidP="00A95315">
      <w:r w:rsidRPr="00A300F5">
        <w:t>Устанавливается на сервер портала Государственной Экспертизы.</w:t>
      </w:r>
    </w:p>
    <w:p w:rsidR="00A95315" w:rsidRPr="00D50A1D" w:rsidRDefault="00A95315" w:rsidP="00A95315">
      <w:r w:rsidRPr="00A95315">
        <w:t xml:space="preserve">Пакеты из архива, необходимые для этого шага: </w:t>
      </w:r>
      <w:r w:rsidRPr="00D50A1D">
        <w:rPr>
          <w:b/>
        </w:rPr>
        <w:t>kck-gexpt-nginx-config, kck-nginx</w:t>
      </w:r>
      <w:r w:rsidR="00D50A1D">
        <w:t>.</w:t>
      </w:r>
    </w:p>
    <w:p w:rsidR="00A95315" w:rsidRPr="00A95315" w:rsidRDefault="00A95315" w:rsidP="00256342">
      <w:pPr>
        <w:pStyle w:val="21"/>
        <w:numPr>
          <w:ilvl w:val="0"/>
          <w:numId w:val="36"/>
        </w:numPr>
        <w:ind w:left="0" w:firstLine="851"/>
      </w:pPr>
      <w:r w:rsidRPr="00A95315">
        <w:t>Установить из пакета:</w:t>
      </w:r>
    </w:p>
    <w:p w:rsidR="00A95315" w:rsidRPr="00BF25DB" w:rsidRDefault="00A95315" w:rsidP="00BF25DB">
      <w:pPr>
        <w:pStyle w:val="affff7"/>
        <w:rPr>
          <w:highlight w:val="lightGray"/>
        </w:rPr>
      </w:pPr>
      <w:r w:rsidRPr="00BF25DB">
        <w:rPr>
          <w:highlight w:val="lightGray"/>
        </w:rPr>
        <w:t>sudo dpkg -i kck-nginx</w:t>
      </w:r>
    </w:p>
    <w:p w:rsidR="00A95315" w:rsidRPr="00A95315" w:rsidRDefault="00A95315" w:rsidP="00256342">
      <w:pPr>
        <w:pStyle w:val="21"/>
        <w:numPr>
          <w:ilvl w:val="0"/>
          <w:numId w:val="36"/>
        </w:numPr>
        <w:ind w:left="0" w:firstLine="851"/>
      </w:pPr>
      <w:r w:rsidRPr="00A95315">
        <w:t>Установить конфигурационный пакет:</w:t>
      </w:r>
    </w:p>
    <w:p w:rsidR="00A95315" w:rsidRPr="00BF25DB" w:rsidRDefault="00A95315" w:rsidP="00BF25DB">
      <w:pPr>
        <w:pStyle w:val="affff7"/>
        <w:rPr>
          <w:highlight w:val="lightGray"/>
          <w:lang w:val="en-US"/>
        </w:rPr>
      </w:pPr>
      <w:r w:rsidRPr="00BF25DB">
        <w:rPr>
          <w:highlight w:val="lightGray"/>
          <w:lang w:val="en-US"/>
        </w:rPr>
        <w:t>sudo dpkg -i kck-res-nginx-config</w:t>
      </w:r>
    </w:p>
    <w:p w:rsidR="00A95315" w:rsidRPr="00A95315" w:rsidRDefault="00A95315" w:rsidP="00A95315">
      <w:r w:rsidRPr="00A95315">
        <w:t xml:space="preserve">Во время конфигурирования </w:t>
      </w:r>
      <w:r w:rsidR="00BF25DB">
        <w:rPr>
          <w:lang w:val="en-US"/>
        </w:rPr>
        <w:t>N</w:t>
      </w:r>
      <w:r w:rsidR="002B3A15">
        <w:t>ginx</w:t>
      </w:r>
      <w:r w:rsidRPr="00A95315">
        <w:t xml:space="preserve"> будет создан самоподписанный сертификат. Все поля могут быть заполнены на усмотрение, кроме поля FQDN</w:t>
      </w:r>
      <w:r w:rsidR="00BF25DB">
        <w:t> —в нем</w:t>
      </w:r>
      <w:r w:rsidRPr="00A95315">
        <w:t xml:space="preserve"> прописывается полное доменное </w:t>
      </w:r>
      <w:r w:rsidRPr="00BF25DB">
        <w:t>имя площадки</w:t>
      </w:r>
      <w:r w:rsidRPr="00A95315">
        <w:t>.</w:t>
      </w:r>
    </w:p>
    <w:p w:rsidR="00A95315" w:rsidRPr="00A95315" w:rsidRDefault="00A95315" w:rsidP="00256342">
      <w:pPr>
        <w:pStyle w:val="21"/>
        <w:numPr>
          <w:ilvl w:val="0"/>
          <w:numId w:val="36"/>
        </w:numPr>
        <w:ind w:left="0" w:firstLine="851"/>
      </w:pPr>
      <w:r w:rsidRPr="00A95315">
        <w:t>Добав</w:t>
      </w:r>
      <w:r w:rsidR="002B3A15">
        <w:t>ить</w:t>
      </w:r>
      <w:r w:rsidRPr="00A95315">
        <w:t xml:space="preserve"> созданн</w:t>
      </w:r>
      <w:r w:rsidR="002B3A15">
        <w:t>ый сертификат</w:t>
      </w:r>
      <w:r w:rsidRPr="00A95315">
        <w:t xml:space="preserve"> в хранилище java:</w:t>
      </w:r>
    </w:p>
    <w:p w:rsidR="00A95315" w:rsidRPr="00BF25DB" w:rsidRDefault="00A95315" w:rsidP="00BF25DB">
      <w:pPr>
        <w:pStyle w:val="affff7"/>
        <w:rPr>
          <w:highlight w:val="lightGray"/>
          <w:lang w:val="en-US"/>
        </w:rPr>
      </w:pPr>
      <w:r w:rsidRPr="00BF25DB">
        <w:rPr>
          <w:highlight w:val="lightGray"/>
          <w:lang w:val="en-US"/>
        </w:rPr>
        <w:lastRenderedPageBreak/>
        <w:t>sudo /opt/jdk/bin/keytool -import -alias siu-nginx -file /opt/nginx/ssl/cert.pem -keystore /opt/jdk/jre/lib/security/cacerts</w:t>
      </w:r>
    </w:p>
    <w:p w:rsidR="00A95315" w:rsidRPr="00BF25DB" w:rsidRDefault="00A95315" w:rsidP="0090390D">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hd w:val="clear" w:color="auto" w:fill="B8CCE4" w:themeFill="accent1" w:themeFillTint="66"/>
        <w:spacing w:before="120" w:after="120"/>
        <w:ind w:left="284" w:right="266" w:firstLine="567"/>
        <w:rPr>
          <w:b/>
        </w:rPr>
      </w:pPr>
      <w:r w:rsidRPr="00BF25DB">
        <w:rPr>
          <w:b/>
        </w:rPr>
        <w:t>Пароль на хранилище по</w:t>
      </w:r>
      <w:r w:rsidR="00BF25DB" w:rsidRPr="00BF25DB">
        <w:rPr>
          <w:b/>
        </w:rPr>
        <w:t xml:space="preserve"> умолчанию«</w:t>
      </w:r>
      <w:r w:rsidRPr="00BF25DB">
        <w:rPr>
          <w:b/>
        </w:rPr>
        <w:t>changeit</w:t>
      </w:r>
      <w:r w:rsidR="00BF25DB" w:rsidRPr="00BF25DB">
        <w:rPr>
          <w:b/>
        </w:rPr>
        <w:t>».</w:t>
      </w:r>
    </w:p>
    <w:p w:rsidR="00A95315" w:rsidRPr="00A95315" w:rsidRDefault="00A95315" w:rsidP="00314193">
      <w:pPr>
        <w:pStyle w:val="2"/>
      </w:pPr>
      <w:bookmarkStart w:id="170" w:name="_Toc479774288"/>
      <w:bookmarkStart w:id="171" w:name="_Toc487028798"/>
      <w:bookmarkStart w:id="172" w:name="_Toc487037267"/>
      <w:bookmarkStart w:id="173" w:name="_Toc490076861"/>
      <w:r w:rsidRPr="00A95315">
        <w:t>Установка Nginx на портал Личного Кабинета заявителя</w:t>
      </w:r>
      <w:bookmarkEnd w:id="170"/>
      <w:bookmarkEnd w:id="171"/>
      <w:bookmarkEnd w:id="172"/>
      <w:bookmarkEnd w:id="173"/>
    </w:p>
    <w:p w:rsidR="00A95315" w:rsidRPr="00A95315" w:rsidRDefault="00A95315" w:rsidP="00A95315">
      <w:r w:rsidRPr="00A95315">
        <w:t>Устанавливается на сервер портала Личного Кабинета заявителя.</w:t>
      </w:r>
    </w:p>
    <w:p w:rsidR="00A95315" w:rsidRPr="0011225D" w:rsidRDefault="00A95315" w:rsidP="00A95315">
      <w:r w:rsidRPr="00A95315">
        <w:t>Пакеты из архи</w:t>
      </w:r>
      <w:r w:rsidR="0011225D">
        <w:t>ва, необходимые для этого шага:</w:t>
      </w:r>
      <w:r w:rsidRPr="0011225D">
        <w:rPr>
          <w:b/>
          <w:lang w:val="en-US"/>
        </w:rPr>
        <w:t>kck</w:t>
      </w:r>
      <w:r w:rsidRPr="0011225D">
        <w:rPr>
          <w:b/>
        </w:rPr>
        <w:t>-</w:t>
      </w:r>
      <w:r w:rsidRPr="0011225D">
        <w:rPr>
          <w:b/>
          <w:lang w:val="en-US"/>
        </w:rPr>
        <w:t>vlkz</w:t>
      </w:r>
      <w:r w:rsidRPr="0011225D">
        <w:rPr>
          <w:b/>
        </w:rPr>
        <w:t>-</w:t>
      </w:r>
      <w:r w:rsidRPr="0011225D">
        <w:rPr>
          <w:b/>
          <w:lang w:val="en-US"/>
        </w:rPr>
        <w:t>nginx</w:t>
      </w:r>
      <w:r w:rsidRPr="0011225D">
        <w:rPr>
          <w:b/>
        </w:rPr>
        <w:t>-</w:t>
      </w:r>
      <w:r w:rsidRPr="0011225D">
        <w:rPr>
          <w:b/>
          <w:lang w:val="en-US"/>
        </w:rPr>
        <w:t>config</w:t>
      </w:r>
      <w:r w:rsidRPr="0011225D">
        <w:rPr>
          <w:b/>
        </w:rPr>
        <w:t xml:space="preserve">, </w:t>
      </w:r>
      <w:r w:rsidRPr="0011225D">
        <w:rPr>
          <w:b/>
          <w:lang w:val="en-US"/>
        </w:rPr>
        <w:t>kck</w:t>
      </w:r>
      <w:r w:rsidRPr="0011225D">
        <w:rPr>
          <w:b/>
        </w:rPr>
        <w:t>-</w:t>
      </w:r>
      <w:r w:rsidRPr="0011225D">
        <w:rPr>
          <w:b/>
          <w:lang w:val="en-US"/>
        </w:rPr>
        <w:t>nginx</w:t>
      </w:r>
      <w:r w:rsidR="0011225D">
        <w:t>.</w:t>
      </w:r>
    </w:p>
    <w:p w:rsidR="00A95315" w:rsidRPr="00A95315" w:rsidRDefault="00A95315" w:rsidP="00256342">
      <w:pPr>
        <w:pStyle w:val="21"/>
        <w:numPr>
          <w:ilvl w:val="0"/>
          <w:numId w:val="37"/>
        </w:numPr>
        <w:ind w:left="0" w:firstLine="851"/>
      </w:pPr>
      <w:r w:rsidRPr="00A95315">
        <w:t>Установить из пакета:</w:t>
      </w:r>
    </w:p>
    <w:p w:rsidR="00A95315" w:rsidRPr="0011225D" w:rsidRDefault="00A95315" w:rsidP="0011225D">
      <w:pPr>
        <w:pStyle w:val="affff7"/>
        <w:rPr>
          <w:highlight w:val="lightGray"/>
        </w:rPr>
      </w:pPr>
      <w:r w:rsidRPr="0011225D">
        <w:rPr>
          <w:highlight w:val="lightGray"/>
          <w:lang w:val="en-US"/>
        </w:rPr>
        <w:t>sudo dpkg -i kck-nginx</w:t>
      </w:r>
    </w:p>
    <w:p w:rsidR="00A95315" w:rsidRPr="00A95315" w:rsidRDefault="00A95315" w:rsidP="00256342">
      <w:pPr>
        <w:pStyle w:val="21"/>
        <w:numPr>
          <w:ilvl w:val="0"/>
          <w:numId w:val="37"/>
        </w:numPr>
        <w:ind w:left="0" w:firstLine="851"/>
      </w:pPr>
      <w:r w:rsidRPr="00A95315">
        <w:t>Установить конфигурационный пакет:</w:t>
      </w:r>
    </w:p>
    <w:p w:rsidR="00A95315" w:rsidRPr="0011225D" w:rsidRDefault="00A95315" w:rsidP="0011225D">
      <w:pPr>
        <w:pStyle w:val="affff7"/>
        <w:rPr>
          <w:highlight w:val="lightGray"/>
          <w:lang w:val="en-US"/>
        </w:rPr>
      </w:pPr>
      <w:r w:rsidRPr="0011225D">
        <w:rPr>
          <w:highlight w:val="lightGray"/>
          <w:lang w:val="en-US"/>
        </w:rPr>
        <w:t>sudo dpkg -i kck-res-nginx-config</w:t>
      </w:r>
    </w:p>
    <w:p w:rsidR="00A95315" w:rsidRPr="00A95315" w:rsidRDefault="00A95315" w:rsidP="00A95315">
      <w:r w:rsidRPr="00A95315">
        <w:t xml:space="preserve">Во время конфигурирования </w:t>
      </w:r>
      <w:r w:rsidR="002B3A15">
        <w:rPr>
          <w:lang w:val="en-US"/>
        </w:rPr>
        <w:t>N</w:t>
      </w:r>
      <w:r w:rsidR="002B3A15">
        <w:t>ginx</w:t>
      </w:r>
      <w:r w:rsidRPr="00A95315">
        <w:t xml:space="preserve"> будет создан самоподписанный сертификат. Все поля могут быть заполнены на усмотрение, кроме поля FQDN</w:t>
      </w:r>
      <w:r w:rsidR="0011225D">
        <w:t> —в нем</w:t>
      </w:r>
      <w:r w:rsidRPr="00A95315">
        <w:t xml:space="preserve"> прописывается полное доменное имя площадки.</w:t>
      </w:r>
    </w:p>
    <w:p w:rsidR="00A95315" w:rsidRPr="00A95315" w:rsidRDefault="002B3A15" w:rsidP="00256342">
      <w:pPr>
        <w:pStyle w:val="21"/>
        <w:numPr>
          <w:ilvl w:val="0"/>
          <w:numId w:val="37"/>
        </w:numPr>
        <w:ind w:left="0" w:firstLine="851"/>
      </w:pPr>
      <w:r>
        <w:t>Добавить созданный сертификат</w:t>
      </w:r>
      <w:r w:rsidR="00A95315" w:rsidRPr="00A95315">
        <w:t xml:space="preserve"> в хранилище java:</w:t>
      </w:r>
    </w:p>
    <w:p w:rsidR="00A95315" w:rsidRPr="0011225D" w:rsidRDefault="00A95315" w:rsidP="0011225D">
      <w:pPr>
        <w:pStyle w:val="affff7"/>
        <w:rPr>
          <w:highlight w:val="lightGray"/>
          <w:lang w:val="en-US"/>
        </w:rPr>
      </w:pPr>
      <w:r w:rsidRPr="0011225D">
        <w:rPr>
          <w:highlight w:val="lightGray"/>
          <w:lang w:val="en-US"/>
        </w:rPr>
        <w:t>sudo /opt/jdk/bin/keytool -import -alias siu-nginx -file /opt/nginx/ssl/cert.pem -keystore /opt/jdk/jre/lib/security/cacerts</w:t>
      </w:r>
    </w:p>
    <w:p w:rsidR="00A95315" w:rsidRPr="00BF25DB" w:rsidRDefault="00BF25DB" w:rsidP="0090390D">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hd w:val="clear" w:color="auto" w:fill="B8CCE4" w:themeFill="accent1" w:themeFillTint="66"/>
        <w:spacing w:before="120" w:after="120"/>
        <w:ind w:left="284" w:right="266" w:firstLine="567"/>
        <w:rPr>
          <w:b/>
        </w:rPr>
      </w:pPr>
      <w:r>
        <w:rPr>
          <w:b/>
        </w:rPr>
        <w:t>Пароль на хранилище по умолчанию «</w:t>
      </w:r>
      <w:r w:rsidR="00A95315" w:rsidRPr="00BF25DB">
        <w:rPr>
          <w:b/>
        </w:rPr>
        <w:t>changeit</w:t>
      </w:r>
      <w:r>
        <w:rPr>
          <w:b/>
        </w:rPr>
        <w:t>».</w:t>
      </w:r>
    </w:p>
    <w:p w:rsidR="00A95315" w:rsidRPr="00A95315" w:rsidRDefault="00A95315" w:rsidP="00314193">
      <w:pPr>
        <w:pStyle w:val="2"/>
        <w:rPr>
          <w:lang w:val="en-US"/>
        </w:rPr>
      </w:pPr>
      <w:bookmarkStart w:id="174" w:name="_Toc469049989"/>
      <w:bookmarkStart w:id="175" w:name="_Toc479774289"/>
      <w:bookmarkStart w:id="176" w:name="_Toc487028799"/>
      <w:bookmarkStart w:id="177" w:name="_Toc487037268"/>
      <w:bookmarkStart w:id="178" w:name="_Toc490076862"/>
      <w:r w:rsidRPr="00A95315">
        <w:t xml:space="preserve">Установка </w:t>
      </w:r>
      <w:r w:rsidRPr="00A95315">
        <w:rPr>
          <w:lang w:val="en-US"/>
        </w:rPr>
        <w:t>Liferay</w:t>
      </w:r>
      <w:bookmarkEnd w:id="174"/>
      <w:r w:rsidRPr="00A95315">
        <w:t xml:space="preserve"> и общих компонентов</w:t>
      </w:r>
      <w:bookmarkEnd w:id="175"/>
      <w:bookmarkEnd w:id="176"/>
      <w:bookmarkEnd w:id="177"/>
      <w:bookmarkEnd w:id="178"/>
    </w:p>
    <w:p w:rsidR="00A95315" w:rsidRPr="00A95315" w:rsidRDefault="00A95315" w:rsidP="00A95315">
      <w:r w:rsidRPr="00A95315">
        <w:t>Устанавливается на сервер портала Личного Кабинета заявителя, на сервер портала Государственной Экспертизы.</w:t>
      </w:r>
    </w:p>
    <w:p w:rsidR="00A95315" w:rsidRPr="0011225D" w:rsidRDefault="00A95315" w:rsidP="00A95315">
      <w:r w:rsidRPr="00A95315">
        <w:t>Пакеты из архив</w:t>
      </w:r>
      <w:r w:rsidR="0011225D">
        <w:t xml:space="preserve">а, необходимые для этого шага: </w:t>
      </w:r>
      <w:r w:rsidRPr="0011225D">
        <w:rPr>
          <w:b/>
          <w:lang w:val="en-US"/>
        </w:rPr>
        <w:t>kck</w:t>
      </w:r>
      <w:r w:rsidRPr="0011225D">
        <w:rPr>
          <w:b/>
        </w:rPr>
        <w:t>-</w:t>
      </w:r>
      <w:r w:rsidRPr="0011225D">
        <w:rPr>
          <w:b/>
          <w:lang w:val="en-US"/>
        </w:rPr>
        <w:t>liferay</w:t>
      </w:r>
      <w:r w:rsidRPr="0011225D">
        <w:rPr>
          <w:b/>
        </w:rPr>
        <w:t xml:space="preserve">-6.2, </w:t>
      </w:r>
      <w:r w:rsidRPr="0011225D">
        <w:rPr>
          <w:b/>
          <w:lang w:val="en-US"/>
        </w:rPr>
        <w:t>kck</w:t>
      </w:r>
      <w:r w:rsidRPr="0011225D">
        <w:rPr>
          <w:b/>
        </w:rPr>
        <w:t>-</w:t>
      </w:r>
      <w:r w:rsidRPr="0011225D">
        <w:rPr>
          <w:b/>
          <w:lang w:val="en-US"/>
        </w:rPr>
        <w:t>oip</w:t>
      </w:r>
      <w:r w:rsidRPr="0011225D">
        <w:rPr>
          <w:b/>
        </w:rPr>
        <w:t>-</w:t>
      </w:r>
      <w:r w:rsidRPr="0011225D">
        <w:rPr>
          <w:b/>
          <w:lang w:val="en-US"/>
        </w:rPr>
        <w:t>cas</w:t>
      </w:r>
      <w:r w:rsidRPr="0011225D">
        <w:rPr>
          <w:b/>
        </w:rPr>
        <w:t xml:space="preserve">, </w:t>
      </w:r>
      <w:r w:rsidRPr="0011225D">
        <w:rPr>
          <w:b/>
          <w:lang w:val="en-US"/>
        </w:rPr>
        <w:t>kck</w:t>
      </w:r>
      <w:r w:rsidRPr="0011225D">
        <w:rPr>
          <w:b/>
        </w:rPr>
        <w:t>-</w:t>
      </w:r>
      <w:r w:rsidRPr="0011225D">
        <w:rPr>
          <w:b/>
          <w:lang w:val="en-US"/>
        </w:rPr>
        <w:t>gexpt</w:t>
      </w:r>
      <w:r w:rsidRPr="0011225D">
        <w:rPr>
          <w:b/>
        </w:rPr>
        <w:t>-</w:t>
      </w:r>
      <w:r w:rsidRPr="0011225D">
        <w:rPr>
          <w:b/>
          <w:lang w:val="en-US"/>
        </w:rPr>
        <w:t>main</w:t>
      </w:r>
      <w:r w:rsidRPr="0011225D">
        <w:rPr>
          <w:b/>
        </w:rPr>
        <w:t>-</w:t>
      </w:r>
      <w:r w:rsidRPr="0011225D">
        <w:rPr>
          <w:b/>
          <w:lang w:val="en-US"/>
        </w:rPr>
        <w:t>theme</w:t>
      </w:r>
      <w:r w:rsidRPr="0011225D">
        <w:rPr>
          <w:b/>
        </w:rPr>
        <w:t xml:space="preserve">, </w:t>
      </w:r>
      <w:r w:rsidRPr="0011225D">
        <w:rPr>
          <w:b/>
          <w:lang w:val="en-US"/>
        </w:rPr>
        <w:t>kck</w:t>
      </w:r>
      <w:r w:rsidRPr="0011225D">
        <w:rPr>
          <w:b/>
        </w:rPr>
        <w:t>-</w:t>
      </w:r>
      <w:r w:rsidRPr="0011225D">
        <w:rPr>
          <w:b/>
          <w:lang w:val="en-US"/>
        </w:rPr>
        <w:t>gexpt</w:t>
      </w:r>
      <w:r w:rsidRPr="0011225D">
        <w:rPr>
          <w:b/>
        </w:rPr>
        <w:t>-</w:t>
      </w:r>
      <w:r w:rsidRPr="0011225D">
        <w:rPr>
          <w:b/>
          <w:lang w:val="en-US"/>
        </w:rPr>
        <w:t>gf</w:t>
      </w:r>
      <w:r w:rsidRPr="0011225D">
        <w:rPr>
          <w:b/>
        </w:rPr>
        <w:t>-</w:t>
      </w:r>
      <w:r w:rsidRPr="0011225D">
        <w:rPr>
          <w:b/>
          <w:lang w:val="en-US"/>
        </w:rPr>
        <w:t>config</w:t>
      </w:r>
      <w:r w:rsidR="0011225D">
        <w:t>.</w:t>
      </w:r>
    </w:p>
    <w:p w:rsidR="00A95315" w:rsidRPr="00A95315" w:rsidRDefault="002B3A15" w:rsidP="00256342">
      <w:pPr>
        <w:pStyle w:val="21"/>
        <w:numPr>
          <w:ilvl w:val="0"/>
          <w:numId w:val="38"/>
        </w:numPr>
        <w:ind w:left="0" w:firstLine="851"/>
      </w:pPr>
      <w:r>
        <w:t>Установить Liferay 6.2:</w:t>
      </w:r>
    </w:p>
    <w:p w:rsidR="00A95315" w:rsidRPr="0011225D" w:rsidRDefault="00A95315" w:rsidP="0011225D">
      <w:pPr>
        <w:pStyle w:val="affff7"/>
        <w:rPr>
          <w:highlight w:val="lightGray"/>
          <w:lang w:val="en-US"/>
        </w:rPr>
      </w:pPr>
      <w:r w:rsidRPr="0011225D">
        <w:rPr>
          <w:highlight w:val="lightGray"/>
          <w:lang w:val="en-US"/>
        </w:rPr>
        <w:t>sudo dpkg -i kck-liferay-6.2</w:t>
      </w:r>
    </w:p>
    <w:p w:rsidR="00A95315" w:rsidRPr="00A95315" w:rsidRDefault="002B3A15" w:rsidP="00256342">
      <w:pPr>
        <w:pStyle w:val="21"/>
        <w:numPr>
          <w:ilvl w:val="0"/>
          <w:numId w:val="38"/>
        </w:numPr>
        <w:ind w:left="0" w:firstLine="851"/>
      </w:pPr>
      <w:r>
        <w:t>Установить сертификат:</w:t>
      </w:r>
    </w:p>
    <w:p w:rsidR="00A95315" w:rsidRPr="0011225D" w:rsidRDefault="00A95315" w:rsidP="0011225D">
      <w:pPr>
        <w:pStyle w:val="affff7"/>
        <w:rPr>
          <w:highlight w:val="lightGray"/>
          <w:lang w:val="en-US"/>
        </w:rPr>
      </w:pPr>
      <w:r w:rsidRPr="0011225D">
        <w:rPr>
          <w:highlight w:val="lightGray"/>
          <w:lang w:val="en-US"/>
        </w:rPr>
        <w:t>sudo /opt/jdk/bin/keytool -import -alias gexpt -file /opt/nginx/ssl/cert.pem -keystore /opt/liferay/glassfish/domains/domain1/config/cacerts.jks</w:t>
      </w:r>
    </w:p>
    <w:p w:rsidR="00A95315" w:rsidRPr="0090390D" w:rsidRDefault="0011225D" w:rsidP="0090390D">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hd w:val="clear" w:color="auto" w:fill="B8CCE4" w:themeFill="accent1" w:themeFillTint="66"/>
        <w:spacing w:before="120" w:after="120"/>
        <w:ind w:left="284" w:right="266" w:firstLine="567"/>
        <w:rPr>
          <w:b/>
        </w:rPr>
      </w:pPr>
      <w:r w:rsidRPr="0090390D">
        <w:rPr>
          <w:b/>
        </w:rPr>
        <w:t>Пароль на хранилище по умолчанию«</w:t>
      </w:r>
      <w:r w:rsidR="00A95315" w:rsidRPr="0090390D">
        <w:rPr>
          <w:b/>
        </w:rPr>
        <w:t>changeit</w:t>
      </w:r>
      <w:r w:rsidRPr="0090390D">
        <w:rPr>
          <w:b/>
        </w:rPr>
        <w:t>».</w:t>
      </w:r>
    </w:p>
    <w:p w:rsidR="00A95315" w:rsidRPr="00A95315" w:rsidRDefault="00A95315" w:rsidP="00256342">
      <w:pPr>
        <w:pStyle w:val="21"/>
        <w:numPr>
          <w:ilvl w:val="0"/>
          <w:numId w:val="38"/>
        </w:numPr>
        <w:ind w:left="0" w:firstLine="851"/>
      </w:pPr>
      <w:r w:rsidRPr="00A95315">
        <w:lastRenderedPageBreak/>
        <w:t>Запустить портал</w:t>
      </w:r>
      <w:r w:rsidR="002B3A15">
        <w:t>:</w:t>
      </w:r>
    </w:p>
    <w:p w:rsidR="00A95315" w:rsidRPr="0011225D" w:rsidRDefault="00A95315" w:rsidP="0011225D">
      <w:pPr>
        <w:pStyle w:val="affff7"/>
        <w:rPr>
          <w:highlight w:val="lightGray"/>
          <w:lang w:val="en-US"/>
        </w:rPr>
      </w:pPr>
      <w:r w:rsidRPr="0011225D">
        <w:rPr>
          <w:highlight w:val="lightGray"/>
          <w:lang w:val="en-US"/>
        </w:rPr>
        <w:t>sudo service kck-liferay start</w:t>
      </w:r>
    </w:p>
    <w:p w:rsidR="00A95315" w:rsidRPr="00A95315" w:rsidRDefault="00A95315" w:rsidP="00256342">
      <w:pPr>
        <w:pStyle w:val="21"/>
        <w:numPr>
          <w:ilvl w:val="0"/>
          <w:numId w:val="38"/>
        </w:numPr>
        <w:ind w:left="0" w:firstLine="851"/>
      </w:pPr>
      <w:r w:rsidRPr="0011225D">
        <w:t xml:space="preserve"> Выполнить настройку Glassfish следуя подсказкам меню и учитывая, на какой</w:t>
      </w:r>
      <w:r w:rsidRPr="00A95315">
        <w:t xml:space="preserve"> именно портал настраивается</w:t>
      </w:r>
      <w:r w:rsidR="002B3A15">
        <w:t>:</w:t>
      </w:r>
    </w:p>
    <w:p w:rsidR="00A95315" w:rsidRPr="0011225D" w:rsidRDefault="00A95315" w:rsidP="0011225D">
      <w:pPr>
        <w:pStyle w:val="affff7"/>
        <w:rPr>
          <w:highlight w:val="lightGray"/>
          <w:lang w:val="en-US"/>
        </w:rPr>
      </w:pPr>
      <w:r w:rsidRPr="0011225D">
        <w:rPr>
          <w:highlight w:val="lightGray"/>
          <w:lang w:val="en-US"/>
        </w:rPr>
        <w:t>sudo dpkg -i kck-gexpt-gf-config</w:t>
      </w:r>
    </w:p>
    <w:p w:rsidR="00A95315" w:rsidRPr="00A95315" w:rsidRDefault="002B3A15" w:rsidP="00256342">
      <w:pPr>
        <w:pStyle w:val="21"/>
        <w:numPr>
          <w:ilvl w:val="0"/>
          <w:numId w:val="38"/>
        </w:numPr>
        <w:ind w:left="0" w:firstLine="851"/>
      </w:pPr>
      <w:r>
        <w:t>Установить тему:</w:t>
      </w:r>
    </w:p>
    <w:p w:rsidR="00A95315" w:rsidRPr="00A95315" w:rsidRDefault="00A95315" w:rsidP="00A95315">
      <w:pPr>
        <w:rPr>
          <w:lang w:val="en-US"/>
        </w:rPr>
      </w:pPr>
      <w:r w:rsidRPr="00A95315">
        <w:rPr>
          <w:lang w:val="en-US"/>
        </w:rPr>
        <w:t>sudo dpkg -i kck-gexpt-main-theme</w:t>
      </w:r>
    </w:p>
    <w:p w:rsidR="00A95315" w:rsidRPr="00A95315" w:rsidRDefault="002B3A15" w:rsidP="00256342">
      <w:pPr>
        <w:pStyle w:val="21"/>
        <w:numPr>
          <w:ilvl w:val="0"/>
          <w:numId w:val="38"/>
        </w:numPr>
        <w:ind w:left="0" w:firstLine="851"/>
      </w:pPr>
      <w:r>
        <w:t>Установить CAS:</w:t>
      </w:r>
    </w:p>
    <w:p w:rsidR="00A95315" w:rsidRPr="00A95315" w:rsidRDefault="002B3A15" w:rsidP="00A95315">
      <w:r>
        <w:t>До установки CAS</w:t>
      </w:r>
      <w:r w:rsidR="00A95315" w:rsidRPr="00A95315">
        <w:t xml:space="preserve"> необходимо создать конфигурационные файлы по адресу </w:t>
      </w:r>
      <w:r w:rsidR="00A95315" w:rsidRPr="002B3A15">
        <w:rPr>
          <w:b/>
        </w:rPr>
        <w:t>/</w:t>
      </w:r>
      <w:r w:rsidR="00A95315" w:rsidRPr="002B3A15">
        <w:rPr>
          <w:b/>
          <w:lang w:val="en-US"/>
        </w:rPr>
        <w:t>opt</w:t>
      </w:r>
      <w:r w:rsidR="00A95315" w:rsidRPr="002B3A15">
        <w:rPr>
          <w:b/>
        </w:rPr>
        <w:t>/</w:t>
      </w:r>
      <w:r w:rsidR="00A95315" w:rsidRPr="002B3A15">
        <w:rPr>
          <w:b/>
          <w:lang w:val="en-US"/>
        </w:rPr>
        <w:t>conf</w:t>
      </w:r>
      <w:r w:rsidR="00A95315" w:rsidRPr="002B3A15">
        <w:rPr>
          <w:b/>
        </w:rPr>
        <w:t>/</w:t>
      </w:r>
      <w:r w:rsidR="00A95315" w:rsidRPr="002B3A15">
        <w:rPr>
          <w:b/>
          <w:lang w:val="en-US"/>
        </w:rPr>
        <w:t>cas</w:t>
      </w:r>
      <w:r w:rsidR="00A95315" w:rsidRPr="002B3A15">
        <w:rPr>
          <w:b/>
        </w:rPr>
        <w:t>/</w:t>
      </w:r>
      <w:r w:rsidR="00A95315" w:rsidRPr="00A95315">
        <w:t xml:space="preserve"> со следующим содержимым:</w:t>
      </w:r>
    </w:p>
    <w:p w:rsidR="00A95315" w:rsidRPr="002B3A15" w:rsidRDefault="00A95315" w:rsidP="002B3A15">
      <w:pPr>
        <w:pStyle w:val="affff7"/>
        <w:rPr>
          <w:highlight w:val="lightGray"/>
          <w:lang w:val="en-US"/>
        </w:rPr>
      </w:pPr>
      <w:r w:rsidRPr="002B3A15">
        <w:rPr>
          <w:highlight w:val="lightGray"/>
          <w:lang w:val="en-US"/>
        </w:rPr>
        <w:t>sudo nano /opt/conf/cas/cas.properties :</w:t>
      </w:r>
    </w:p>
    <w:p w:rsidR="00A95315" w:rsidRPr="002B3A15" w:rsidRDefault="00A95315" w:rsidP="002B3A15">
      <w:pPr>
        <w:pStyle w:val="affff7"/>
        <w:rPr>
          <w:highlight w:val="lightGray"/>
          <w:lang w:val="en-US"/>
        </w:rPr>
      </w:pPr>
      <w:r w:rsidRPr="002B3A15">
        <w:rPr>
          <w:highlight w:val="lightGray"/>
          <w:lang w:val="en-US"/>
        </w:rPr>
        <w:t>server.name=https://&lt;domain.name&gt;</w:t>
      </w:r>
    </w:p>
    <w:p w:rsidR="00A95315" w:rsidRPr="002B3A15" w:rsidRDefault="00A95315" w:rsidP="002B3A15">
      <w:pPr>
        <w:pStyle w:val="affff7"/>
        <w:rPr>
          <w:highlight w:val="lightGray"/>
          <w:lang w:val="en-US"/>
        </w:rPr>
      </w:pPr>
      <w:r w:rsidRPr="002B3A15">
        <w:rPr>
          <w:highlight w:val="lightGray"/>
          <w:lang w:val="en-US"/>
        </w:rPr>
        <w:t>server.prefix=${server.name}/cas</w:t>
      </w:r>
    </w:p>
    <w:p w:rsidR="00A95315" w:rsidRPr="002B3A15" w:rsidRDefault="00A95315" w:rsidP="002B3A15">
      <w:pPr>
        <w:pStyle w:val="affff7"/>
        <w:rPr>
          <w:highlight w:val="lightGray"/>
          <w:lang w:val="en-US"/>
        </w:rPr>
      </w:pPr>
      <w:r w:rsidRPr="002B3A15">
        <w:rPr>
          <w:highlight w:val="lightGray"/>
          <w:lang w:val="en-US"/>
        </w:rPr>
        <w:t>host.name=&lt;domain.name&gt;</w:t>
      </w:r>
    </w:p>
    <w:p w:rsidR="00A95315" w:rsidRPr="002B3A15" w:rsidRDefault="00A95315" w:rsidP="002B3A15">
      <w:pPr>
        <w:pStyle w:val="affff7"/>
        <w:rPr>
          <w:highlight w:val="lightGray"/>
        </w:rPr>
      </w:pPr>
      <w:r w:rsidRPr="002B3A15">
        <w:rPr>
          <w:highlight w:val="lightGray"/>
        </w:rPr>
        <w:t># В следующей строке используется значение, отвечающее за конкретную тему, для темы по умолчанию это gexpt</w:t>
      </w:r>
    </w:p>
    <w:p w:rsidR="00A95315" w:rsidRPr="002B3A15" w:rsidRDefault="00A95315" w:rsidP="002B3A15">
      <w:pPr>
        <w:pStyle w:val="affff7"/>
        <w:rPr>
          <w:highlight w:val="lightGray"/>
          <w:lang w:val="en-US"/>
        </w:rPr>
      </w:pPr>
      <w:r w:rsidRPr="002B3A15">
        <w:rPr>
          <w:highlight w:val="lightGray"/>
          <w:lang w:val="en-US"/>
        </w:rPr>
        <w:t>cas.themeResolver.defaultThemeName=gexpt</w:t>
      </w:r>
    </w:p>
    <w:p w:rsidR="00A95315" w:rsidRPr="002B3A15" w:rsidRDefault="00A95315" w:rsidP="002B3A15">
      <w:pPr>
        <w:pStyle w:val="affff7"/>
        <w:rPr>
          <w:highlight w:val="lightGray"/>
          <w:lang w:val="en-US"/>
        </w:rPr>
      </w:pPr>
      <w:r w:rsidRPr="002B3A15">
        <w:rPr>
          <w:highlight w:val="lightGray"/>
          <w:lang w:val="en-US"/>
        </w:rPr>
        <w:t>cas.themeResolver.defaultViewName=gexpt</w:t>
      </w:r>
    </w:p>
    <w:p w:rsidR="00A95315" w:rsidRPr="002B3A15" w:rsidRDefault="00A95315" w:rsidP="002B3A15">
      <w:pPr>
        <w:pStyle w:val="affff7"/>
        <w:rPr>
          <w:highlight w:val="lightGray"/>
          <w:lang w:val="en-US"/>
        </w:rPr>
      </w:pPr>
      <w:r w:rsidRPr="002B3A15">
        <w:rPr>
          <w:highlight w:val="lightGray"/>
          <w:lang w:val="en-US"/>
        </w:rPr>
        <w:t>cas.logout.followServiceRedirects=true</w:t>
      </w:r>
    </w:p>
    <w:p w:rsidR="00A95315" w:rsidRPr="002B3A15" w:rsidRDefault="00A95315" w:rsidP="002B3A15">
      <w:pPr>
        <w:pStyle w:val="affff7"/>
        <w:rPr>
          <w:highlight w:val="lightGray"/>
          <w:lang w:val="en-US"/>
        </w:rPr>
      </w:pPr>
      <w:r w:rsidRPr="002B3A15">
        <w:rPr>
          <w:highlight w:val="lightGray"/>
          <w:lang w:val="en-US"/>
        </w:rPr>
        <w:t>locale.default=ru</w:t>
      </w:r>
    </w:p>
    <w:p w:rsidR="00A95315" w:rsidRPr="002B3A15" w:rsidRDefault="00A95315" w:rsidP="002B3A15">
      <w:pPr>
        <w:pStyle w:val="affff7"/>
        <w:rPr>
          <w:highlight w:val="lightGray"/>
          <w:lang w:val="en-US"/>
        </w:rPr>
      </w:pPr>
      <w:r w:rsidRPr="002B3A15">
        <w:rPr>
          <w:highlight w:val="lightGray"/>
          <w:lang w:val="en-US"/>
        </w:rPr>
        <w:t>accept.authn.users=casuser::Mellon</w:t>
      </w:r>
    </w:p>
    <w:p w:rsidR="00A95315" w:rsidRPr="002647CD" w:rsidRDefault="00A95315" w:rsidP="002B3A15">
      <w:pPr>
        <w:pStyle w:val="affff7"/>
        <w:rPr>
          <w:highlight w:val="lightGray"/>
          <w:lang w:val="en-US"/>
        </w:rPr>
      </w:pPr>
      <w:r w:rsidRPr="002647CD">
        <w:rPr>
          <w:highlight w:val="lightGray"/>
          <w:lang w:val="en-US"/>
        </w:rPr>
        <w:t xml:space="preserve"># </w:t>
      </w:r>
      <w:r w:rsidRPr="0030115F">
        <w:rPr>
          <w:highlight w:val="lightGray"/>
        </w:rPr>
        <w:t>Максимальноевремяжизнисессии</w:t>
      </w:r>
    </w:p>
    <w:p w:rsidR="00A95315" w:rsidRPr="002B3A15" w:rsidRDefault="00A95315" w:rsidP="002B3A15">
      <w:pPr>
        <w:pStyle w:val="affff7"/>
        <w:rPr>
          <w:highlight w:val="lightGray"/>
        </w:rPr>
      </w:pPr>
      <w:r w:rsidRPr="002B3A15">
        <w:rPr>
          <w:highlight w:val="lightGray"/>
          <w:lang w:val="en-US"/>
        </w:rPr>
        <w:t>tgt</w:t>
      </w:r>
      <w:r w:rsidRPr="002B3A15">
        <w:rPr>
          <w:highlight w:val="lightGray"/>
        </w:rPr>
        <w:t>.</w:t>
      </w:r>
      <w:r w:rsidRPr="002B3A15">
        <w:rPr>
          <w:highlight w:val="lightGray"/>
          <w:lang w:val="en-US"/>
        </w:rPr>
        <w:t>maxTimeToLiveInSeconds</w:t>
      </w:r>
      <w:r w:rsidRPr="002B3A15">
        <w:rPr>
          <w:highlight w:val="lightGray"/>
        </w:rPr>
        <w:t>=28800</w:t>
      </w:r>
    </w:p>
    <w:p w:rsidR="00A95315" w:rsidRPr="002B3A15" w:rsidRDefault="00A95315" w:rsidP="002B3A15">
      <w:pPr>
        <w:pStyle w:val="affff7"/>
        <w:rPr>
          <w:highlight w:val="lightGray"/>
        </w:rPr>
      </w:pPr>
      <w:r w:rsidRPr="002B3A15">
        <w:rPr>
          <w:highlight w:val="lightGray"/>
        </w:rPr>
        <w:t># Время жизни сессии с момента последнего посещения</w:t>
      </w:r>
    </w:p>
    <w:p w:rsidR="00A95315" w:rsidRPr="002B3A15" w:rsidRDefault="00A95315" w:rsidP="002B3A15">
      <w:pPr>
        <w:pStyle w:val="affff7"/>
        <w:rPr>
          <w:highlight w:val="lightGray"/>
          <w:lang w:val="en-US"/>
        </w:rPr>
      </w:pPr>
      <w:r w:rsidRPr="002B3A15">
        <w:rPr>
          <w:highlight w:val="lightGray"/>
          <w:lang w:val="en-US"/>
        </w:rPr>
        <w:t>tgt.timeToKillInSeconds=7200</w:t>
      </w:r>
    </w:p>
    <w:p w:rsidR="00A95315" w:rsidRPr="002B3A15" w:rsidRDefault="00A95315" w:rsidP="002B3A15">
      <w:pPr>
        <w:pStyle w:val="affff7"/>
        <w:rPr>
          <w:highlight w:val="lightGray"/>
          <w:lang w:val="en-US"/>
        </w:rPr>
      </w:pPr>
      <w:r w:rsidRPr="002B3A15">
        <w:rPr>
          <w:highlight w:val="lightGray"/>
          <w:lang w:val="en-US"/>
        </w:rPr>
        <w:t>st.timeToKillInSeconds=60</w:t>
      </w:r>
    </w:p>
    <w:p w:rsidR="00A95315" w:rsidRPr="002B3A15" w:rsidRDefault="00A95315" w:rsidP="002B3A15">
      <w:pPr>
        <w:pStyle w:val="affff7"/>
        <w:rPr>
          <w:highlight w:val="lightGray"/>
          <w:lang w:val="en-US"/>
        </w:rPr>
      </w:pPr>
      <w:r w:rsidRPr="002B3A15">
        <w:rPr>
          <w:highlight w:val="lightGray"/>
          <w:lang w:val="en-US"/>
        </w:rPr>
        <w:t>ticket.registry.cleaner.startdelay=300</w:t>
      </w:r>
    </w:p>
    <w:p w:rsidR="00A95315" w:rsidRPr="002B3A15" w:rsidRDefault="00A95315" w:rsidP="002B3A15">
      <w:pPr>
        <w:pStyle w:val="affff7"/>
        <w:rPr>
          <w:highlight w:val="lightGray"/>
          <w:lang w:val="en-US"/>
        </w:rPr>
      </w:pPr>
      <w:r w:rsidRPr="002B3A15">
        <w:rPr>
          <w:highlight w:val="lightGray"/>
          <w:lang w:val="en-US"/>
        </w:rPr>
        <w:t>ticket.registry.cleaner.repeatinterval=300</w:t>
      </w:r>
    </w:p>
    <w:p w:rsidR="00A95315" w:rsidRPr="002B3A15" w:rsidRDefault="00A95315" w:rsidP="002B3A15">
      <w:pPr>
        <w:pStyle w:val="affff7"/>
        <w:rPr>
          <w:highlight w:val="lightGray"/>
          <w:lang w:val="en-US"/>
        </w:rPr>
      </w:pPr>
      <w:r w:rsidRPr="002B3A15">
        <w:rPr>
          <w:highlight w:val="lightGray"/>
          <w:lang w:val="en-US"/>
        </w:rPr>
        <w:t>password.policy.warnAll=true</w:t>
      </w:r>
    </w:p>
    <w:p w:rsidR="00A95315" w:rsidRPr="002B3A15" w:rsidRDefault="00A95315" w:rsidP="002B3A15">
      <w:pPr>
        <w:pStyle w:val="affff7"/>
        <w:rPr>
          <w:highlight w:val="lightGray"/>
          <w:lang w:val="en-US"/>
        </w:rPr>
      </w:pPr>
      <w:r w:rsidRPr="002B3A15">
        <w:rPr>
          <w:highlight w:val="lightGray"/>
          <w:lang w:val="en-US"/>
        </w:rPr>
        <w:t>password.policy.warningDays=30</w:t>
      </w:r>
    </w:p>
    <w:p w:rsidR="00A95315" w:rsidRPr="002B3A15" w:rsidRDefault="00A95315" w:rsidP="002B3A15">
      <w:pPr>
        <w:pStyle w:val="affff7"/>
        <w:rPr>
          <w:highlight w:val="lightGray"/>
          <w:lang w:val="en-US"/>
        </w:rPr>
      </w:pPr>
      <w:r w:rsidRPr="002B3A15">
        <w:rPr>
          <w:highlight w:val="lightGray"/>
          <w:lang w:val="en-US"/>
        </w:rPr>
        <w:t>password.policy.url=https://&lt;domain.name&gt;/changePassword</w:t>
      </w:r>
    </w:p>
    <w:p w:rsidR="00A95315" w:rsidRPr="002B3A15" w:rsidRDefault="00A95315" w:rsidP="002B3A15">
      <w:pPr>
        <w:pStyle w:val="affff7"/>
        <w:rPr>
          <w:highlight w:val="lightGray"/>
        </w:rPr>
      </w:pPr>
      <w:r w:rsidRPr="002B3A15">
        <w:rPr>
          <w:highlight w:val="lightGray"/>
          <w:lang w:val="en-US"/>
        </w:rPr>
        <w:t> </w:t>
      </w:r>
      <w:r w:rsidRPr="002B3A15">
        <w:rPr>
          <w:highlight w:val="lightGray"/>
        </w:rPr>
        <w:t xml:space="preserve">Создать файл настроек подключения к LDAP с содержимым: </w:t>
      </w:r>
    </w:p>
    <w:p w:rsidR="00A95315" w:rsidRPr="002B3A15" w:rsidRDefault="00A95315" w:rsidP="002B3A15">
      <w:pPr>
        <w:pStyle w:val="affff7"/>
        <w:rPr>
          <w:highlight w:val="lightGray"/>
          <w:lang w:val="en-US"/>
        </w:rPr>
      </w:pPr>
      <w:r w:rsidRPr="002B3A15">
        <w:rPr>
          <w:highlight w:val="lightGray"/>
          <w:lang w:val="en-US"/>
        </w:rPr>
        <w:lastRenderedPageBreak/>
        <w:t>sudo nano /opt/conf/cas/ldap.properties</w:t>
      </w:r>
    </w:p>
    <w:p w:rsidR="00A95315" w:rsidRPr="002B3A15" w:rsidRDefault="00A95315" w:rsidP="002B3A15">
      <w:pPr>
        <w:pStyle w:val="affff7"/>
        <w:rPr>
          <w:highlight w:val="lightGray"/>
          <w:lang w:val="en-US"/>
        </w:rPr>
      </w:pPr>
      <w:r w:rsidRPr="002B3A15">
        <w:rPr>
          <w:highlight w:val="lightGray"/>
          <w:lang w:val="en-US"/>
        </w:rPr>
        <w:t>#========================================</w:t>
      </w:r>
    </w:p>
    <w:p w:rsidR="00A95315" w:rsidRPr="002B3A15" w:rsidRDefault="00A95315" w:rsidP="002B3A15">
      <w:pPr>
        <w:pStyle w:val="affff7"/>
        <w:rPr>
          <w:highlight w:val="lightGray"/>
          <w:lang w:val="en-US"/>
        </w:rPr>
      </w:pPr>
      <w:r w:rsidRPr="002B3A15">
        <w:rPr>
          <w:highlight w:val="lightGray"/>
          <w:lang w:val="en-US"/>
        </w:rPr>
        <w:t># General properties</w:t>
      </w:r>
    </w:p>
    <w:p w:rsidR="00A95315" w:rsidRPr="002B3A15" w:rsidRDefault="00A95315" w:rsidP="002B3A15">
      <w:pPr>
        <w:pStyle w:val="affff7"/>
        <w:rPr>
          <w:highlight w:val="lightGray"/>
          <w:lang w:val="en-US"/>
        </w:rPr>
      </w:pPr>
      <w:r w:rsidRPr="002B3A15">
        <w:rPr>
          <w:highlight w:val="lightGray"/>
          <w:lang w:val="en-US"/>
        </w:rPr>
        <w:t>#========================================</w:t>
      </w:r>
    </w:p>
    <w:p w:rsidR="00A95315" w:rsidRPr="002B3A15" w:rsidRDefault="00A95315" w:rsidP="002B3A15">
      <w:pPr>
        <w:pStyle w:val="affff7"/>
        <w:rPr>
          <w:highlight w:val="lightGray"/>
          <w:lang w:val="en-US"/>
        </w:rPr>
      </w:pPr>
      <w:r w:rsidRPr="002B3A15">
        <w:rPr>
          <w:highlight w:val="lightGray"/>
          <w:lang w:val="en-US"/>
        </w:rPr>
        <w:t>ldap.url=ldap://&lt;ldap_domain&gt;:&lt;ldap_port&gt;</w:t>
      </w:r>
    </w:p>
    <w:p w:rsidR="00A95315" w:rsidRPr="002B3A15" w:rsidRDefault="00A95315" w:rsidP="002B3A15">
      <w:pPr>
        <w:pStyle w:val="affff7"/>
        <w:rPr>
          <w:highlight w:val="lightGray"/>
          <w:lang w:val="en-US"/>
        </w:rPr>
      </w:pPr>
      <w:r w:rsidRPr="002B3A15">
        <w:rPr>
          <w:highlight w:val="lightGray"/>
          <w:lang w:val="en-US"/>
        </w:rPr>
        <w:t># LDAP connection timeout in milliseconds</w:t>
      </w:r>
    </w:p>
    <w:p w:rsidR="00A95315" w:rsidRPr="002B3A15" w:rsidRDefault="00A95315" w:rsidP="002B3A15">
      <w:pPr>
        <w:pStyle w:val="affff7"/>
        <w:rPr>
          <w:highlight w:val="lightGray"/>
          <w:lang w:val="en-US"/>
        </w:rPr>
      </w:pPr>
      <w:r w:rsidRPr="002B3A15">
        <w:rPr>
          <w:highlight w:val="lightGray"/>
          <w:lang w:val="en-US"/>
        </w:rPr>
        <w:t>ldap.connectTimeout=30000</w:t>
      </w:r>
    </w:p>
    <w:p w:rsidR="00A95315" w:rsidRPr="002B3A15" w:rsidRDefault="00A95315" w:rsidP="002B3A15">
      <w:pPr>
        <w:pStyle w:val="affff7"/>
        <w:rPr>
          <w:highlight w:val="lightGray"/>
          <w:lang w:val="en-US"/>
        </w:rPr>
      </w:pPr>
      <w:r w:rsidRPr="002B3A15">
        <w:rPr>
          <w:highlight w:val="lightGray"/>
          <w:lang w:val="en-US"/>
        </w:rPr>
        <w:t> </w:t>
      </w:r>
    </w:p>
    <w:p w:rsidR="00A95315" w:rsidRPr="002B3A15" w:rsidRDefault="00A95315" w:rsidP="002B3A15">
      <w:pPr>
        <w:pStyle w:val="affff7"/>
        <w:rPr>
          <w:highlight w:val="lightGray"/>
          <w:lang w:val="en-US"/>
        </w:rPr>
      </w:pPr>
      <w:r w:rsidRPr="002B3A15">
        <w:rPr>
          <w:highlight w:val="lightGray"/>
          <w:lang w:val="en-US"/>
        </w:rPr>
        <w:t>#========================================</w:t>
      </w:r>
    </w:p>
    <w:p w:rsidR="00A95315" w:rsidRPr="002B3A15" w:rsidRDefault="00A95315" w:rsidP="002B3A15">
      <w:pPr>
        <w:pStyle w:val="affff7"/>
        <w:rPr>
          <w:highlight w:val="lightGray"/>
          <w:lang w:val="en-US"/>
        </w:rPr>
      </w:pPr>
      <w:r w:rsidRPr="002B3A15">
        <w:rPr>
          <w:highlight w:val="lightGray"/>
          <w:lang w:val="en-US"/>
        </w:rPr>
        <w:t># LDAP connection pool configuration</w:t>
      </w:r>
    </w:p>
    <w:p w:rsidR="00A95315" w:rsidRPr="002B3A15" w:rsidRDefault="00A95315" w:rsidP="002B3A15">
      <w:pPr>
        <w:pStyle w:val="affff7"/>
        <w:rPr>
          <w:highlight w:val="lightGray"/>
          <w:lang w:val="en-US"/>
        </w:rPr>
      </w:pPr>
      <w:r w:rsidRPr="002B3A15">
        <w:rPr>
          <w:highlight w:val="lightGray"/>
          <w:lang w:val="en-US"/>
        </w:rPr>
        <w:t>#========================================</w:t>
      </w:r>
    </w:p>
    <w:p w:rsidR="00A95315" w:rsidRPr="002B3A15" w:rsidRDefault="00A95315" w:rsidP="002B3A15">
      <w:pPr>
        <w:pStyle w:val="affff7"/>
        <w:rPr>
          <w:highlight w:val="lightGray"/>
          <w:lang w:val="en-US"/>
        </w:rPr>
      </w:pPr>
      <w:r w:rsidRPr="002B3A15">
        <w:rPr>
          <w:highlight w:val="lightGray"/>
          <w:lang w:val="en-US"/>
        </w:rPr>
        <w:t>ldap.pool.minSize=3</w:t>
      </w:r>
    </w:p>
    <w:p w:rsidR="00A95315" w:rsidRPr="002B3A15" w:rsidRDefault="00A95315" w:rsidP="002B3A15">
      <w:pPr>
        <w:pStyle w:val="affff7"/>
        <w:rPr>
          <w:highlight w:val="lightGray"/>
          <w:lang w:val="en-US"/>
        </w:rPr>
      </w:pPr>
      <w:r w:rsidRPr="002B3A15">
        <w:rPr>
          <w:highlight w:val="lightGray"/>
          <w:lang w:val="en-US"/>
        </w:rPr>
        <w:t>ldap.pool.maxSize=10</w:t>
      </w:r>
    </w:p>
    <w:p w:rsidR="00A95315" w:rsidRPr="002B3A15" w:rsidRDefault="00A95315" w:rsidP="002B3A15">
      <w:pPr>
        <w:pStyle w:val="affff7"/>
        <w:rPr>
          <w:highlight w:val="lightGray"/>
          <w:lang w:val="en-US"/>
        </w:rPr>
      </w:pPr>
      <w:r w:rsidRPr="002B3A15">
        <w:rPr>
          <w:highlight w:val="lightGray"/>
          <w:lang w:val="en-US"/>
        </w:rPr>
        <w:t>ldap.pool.validateOnCheckout=false</w:t>
      </w:r>
    </w:p>
    <w:p w:rsidR="00A95315" w:rsidRPr="002B3A15" w:rsidRDefault="00A95315" w:rsidP="002B3A15">
      <w:pPr>
        <w:pStyle w:val="affff7"/>
        <w:rPr>
          <w:highlight w:val="lightGray"/>
          <w:lang w:val="en-US"/>
        </w:rPr>
      </w:pPr>
      <w:r w:rsidRPr="002B3A15">
        <w:rPr>
          <w:highlight w:val="lightGray"/>
          <w:lang w:val="en-US"/>
        </w:rPr>
        <w:t>ldap.pool.validatePeriodically=true</w:t>
      </w:r>
    </w:p>
    <w:p w:rsidR="00A95315" w:rsidRPr="002B3A15" w:rsidRDefault="00A95315" w:rsidP="002B3A15">
      <w:pPr>
        <w:pStyle w:val="affff7"/>
        <w:rPr>
          <w:highlight w:val="lightGray"/>
          <w:lang w:val="en-US"/>
        </w:rPr>
      </w:pPr>
      <w:r w:rsidRPr="002B3A15">
        <w:rPr>
          <w:highlight w:val="lightGray"/>
          <w:lang w:val="en-US"/>
        </w:rPr>
        <w:t># Amount of time in milliseconds to block on pool exhausted condition</w:t>
      </w:r>
    </w:p>
    <w:p w:rsidR="00A95315" w:rsidRPr="002B3A15" w:rsidRDefault="00A95315" w:rsidP="002B3A15">
      <w:pPr>
        <w:pStyle w:val="affff7"/>
        <w:rPr>
          <w:highlight w:val="lightGray"/>
          <w:lang w:val="en-US"/>
        </w:rPr>
      </w:pPr>
      <w:r w:rsidRPr="002B3A15">
        <w:rPr>
          <w:highlight w:val="lightGray"/>
          <w:lang w:val="en-US"/>
        </w:rPr>
        <w:t># before giving up.</w:t>
      </w:r>
    </w:p>
    <w:p w:rsidR="00A95315" w:rsidRPr="002B3A15" w:rsidRDefault="00A95315" w:rsidP="002B3A15">
      <w:pPr>
        <w:pStyle w:val="affff7"/>
        <w:rPr>
          <w:highlight w:val="lightGray"/>
          <w:lang w:val="en-US"/>
        </w:rPr>
      </w:pPr>
      <w:r w:rsidRPr="002B3A15">
        <w:rPr>
          <w:highlight w:val="lightGray"/>
          <w:lang w:val="en-US"/>
        </w:rPr>
        <w:t>ldap.pool.blockWaitTime=30000</w:t>
      </w:r>
    </w:p>
    <w:p w:rsidR="00A95315" w:rsidRPr="002B3A15" w:rsidRDefault="00A95315" w:rsidP="002B3A15">
      <w:pPr>
        <w:pStyle w:val="affff7"/>
        <w:rPr>
          <w:highlight w:val="lightGray"/>
          <w:lang w:val="en-US"/>
        </w:rPr>
      </w:pPr>
      <w:r w:rsidRPr="002B3A15">
        <w:rPr>
          <w:highlight w:val="lightGray"/>
          <w:lang w:val="en-US"/>
        </w:rPr>
        <w:t># Frequency of connection validation in seconds</w:t>
      </w:r>
    </w:p>
    <w:p w:rsidR="00A95315" w:rsidRPr="002B3A15" w:rsidRDefault="00A95315" w:rsidP="002B3A15">
      <w:pPr>
        <w:pStyle w:val="affff7"/>
        <w:rPr>
          <w:highlight w:val="lightGray"/>
          <w:lang w:val="en-US"/>
        </w:rPr>
      </w:pPr>
      <w:r w:rsidRPr="002B3A15">
        <w:rPr>
          <w:highlight w:val="lightGray"/>
          <w:lang w:val="en-US"/>
        </w:rPr>
        <w:t># Only applies if validatePeriodically=true</w:t>
      </w:r>
    </w:p>
    <w:p w:rsidR="00A95315" w:rsidRPr="002B3A15" w:rsidRDefault="00A95315" w:rsidP="002B3A15">
      <w:pPr>
        <w:pStyle w:val="affff7"/>
        <w:rPr>
          <w:highlight w:val="lightGray"/>
          <w:lang w:val="en-US"/>
        </w:rPr>
      </w:pPr>
      <w:r w:rsidRPr="002B3A15">
        <w:rPr>
          <w:highlight w:val="lightGray"/>
          <w:lang w:val="en-US"/>
        </w:rPr>
        <w:t>ldap.pool.validatePeriod=3000</w:t>
      </w:r>
    </w:p>
    <w:p w:rsidR="00A95315" w:rsidRPr="002B3A15" w:rsidRDefault="00A95315" w:rsidP="002B3A15">
      <w:pPr>
        <w:pStyle w:val="affff7"/>
        <w:rPr>
          <w:highlight w:val="lightGray"/>
          <w:lang w:val="en-US"/>
        </w:rPr>
      </w:pPr>
      <w:r w:rsidRPr="002B3A15">
        <w:rPr>
          <w:highlight w:val="lightGray"/>
          <w:lang w:val="en-US"/>
        </w:rPr>
        <w:t> </w:t>
      </w:r>
    </w:p>
    <w:p w:rsidR="00A95315" w:rsidRPr="002B3A15" w:rsidRDefault="00A95315" w:rsidP="002B3A15">
      <w:pPr>
        <w:pStyle w:val="affff7"/>
        <w:rPr>
          <w:highlight w:val="lightGray"/>
          <w:lang w:val="en-US"/>
        </w:rPr>
      </w:pPr>
      <w:r w:rsidRPr="002B3A15">
        <w:rPr>
          <w:highlight w:val="lightGray"/>
          <w:lang w:val="en-US"/>
        </w:rPr>
        <w:t># Attempt to prune connections every N seconds</w:t>
      </w:r>
    </w:p>
    <w:p w:rsidR="00A95315" w:rsidRPr="002B3A15" w:rsidRDefault="00A95315" w:rsidP="002B3A15">
      <w:pPr>
        <w:pStyle w:val="affff7"/>
        <w:rPr>
          <w:highlight w:val="lightGray"/>
          <w:lang w:val="en-US"/>
        </w:rPr>
      </w:pPr>
      <w:r w:rsidRPr="002B3A15">
        <w:rPr>
          <w:highlight w:val="lightGray"/>
          <w:lang w:val="en-US"/>
        </w:rPr>
        <w:t>ldap.pool.prunePeriod=300</w:t>
      </w:r>
    </w:p>
    <w:p w:rsidR="00A95315" w:rsidRPr="002B3A15" w:rsidRDefault="00A95315" w:rsidP="002B3A15">
      <w:pPr>
        <w:pStyle w:val="affff7"/>
        <w:rPr>
          <w:highlight w:val="lightGray"/>
          <w:lang w:val="en-US"/>
        </w:rPr>
      </w:pPr>
      <w:r w:rsidRPr="002B3A15">
        <w:rPr>
          <w:highlight w:val="lightGray"/>
          <w:lang w:val="en-US"/>
        </w:rPr>
        <w:t># Maximum amount of time an idle connection is allowed to be in</w:t>
      </w:r>
    </w:p>
    <w:p w:rsidR="00A95315" w:rsidRPr="002B3A15" w:rsidRDefault="00A95315" w:rsidP="002B3A15">
      <w:pPr>
        <w:pStyle w:val="affff7"/>
        <w:rPr>
          <w:highlight w:val="lightGray"/>
          <w:lang w:val="en-US"/>
        </w:rPr>
      </w:pPr>
      <w:r w:rsidRPr="002B3A15">
        <w:rPr>
          <w:highlight w:val="lightGray"/>
          <w:lang w:val="en-US"/>
        </w:rPr>
        <w:t># pool before it is liable to be removed/destroyed</w:t>
      </w:r>
    </w:p>
    <w:p w:rsidR="00A95315" w:rsidRPr="002B3A15" w:rsidRDefault="00A95315" w:rsidP="002B3A15">
      <w:pPr>
        <w:pStyle w:val="affff7"/>
        <w:rPr>
          <w:highlight w:val="lightGray"/>
          <w:lang w:val="en-US"/>
        </w:rPr>
      </w:pPr>
      <w:r w:rsidRPr="002B3A15">
        <w:rPr>
          <w:highlight w:val="lightGray"/>
          <w:lang w:val="en-US"/>
        </w:rPr>
        <w:t>ldap.pool.idleTime=600</w:t>
      </w:r>
    </w:p>
    <w:p w:rsidR="00A95315" w:rsidRPr="002B3A15" w:rsidRDefault="00A95315" w:rsidP="002B3A15">
      <w:pPr>
        <w:pStyle w:val="affff7"/>
        <w:rPr>
          <w:highlight w:val="lightGray"/>
          <w:lang w:val="en-US"/>
        </w:rPr>
      </w:pPr>
      <w:r w:rsidRPr="002B3A15">
        <w:rPr>
          <w:highlight w:val="lightGray"/>
          <w:lang w:val="en-US"/>
        </w:rPr>
        <w:t> </w:t>
      </w:r>
    </w:p>
    <w:p w:rsidR="00A95315" w:rsidRPr="002B3A15" w:rsidRDefault="00A95315" w:rsidP="002B3A15">
      <w:pPr>
        <w:pStyle w:val="affff7"/>
        <w:rPr>
          <w:highlight w:val="lightGray"/>
          <w:lang w:val="en-US"/>
        </w:rPr>
      </w:pPr>
      <w:r w:rsidRPr="002B3A15">
        <w:rPr>
          <w:highlight w:val="lightGray"/>
          <w:lang w:val="en-US"/>
        </w:rPr>
        <w:t>#========================================</w:t>
      </w:r>
    </w:p>
    <w:p w:rsidR="00A95315" w:rsidRPr="002B3A15" w:rsidRDefault="00A95315" w:rsidP="002B3A15">
      <w:pPr>
        <w:pStyle w:val="affff7"/>
        <w:rPr>
          <w:highlight w:val="lightGray"/>
          <w:lang w:val="en-US"/>
        </w:rPr>
      </w:pPr>
      <w:r w:rsidRPr="002B3A15">
        <w:rPr>
          <w:highlight w:val="lightGray"/>
          <w:lang w:val="en-US"/>
        </w:rPr>
        <w:t># Authentication</w:t>
      </w:r>
    </w:p>
    <w:p w:rsidR="00A95315" w:rsidRPr="002B3A15" w:rsidRDefault="00A95315" w:rsidP="002B3A15">
      <w:pPr>
        <w:pStyle w:val="affff7"/>
        <w:rPr>
          <w:highlight w:val="lightGray"/>
          <w:lang w:val="en-US"/>
        </w:rPr>
      </w:pPr>
      <w:r w:rsidRPr="002B3A15">
        <w:rPr>
          <w:highlight w:val="lightGray"/>
          <w:lang w:val="en-US"/>
        </w:rPr>
        <w:t>#========================================</w:t>
      </w:r>
    </w:p>
    <w:p w:rsidR="00A95315" w:rsidRPr="002B3A15" w:rsidRDefault="00A95315" w:rsidP="002B3A15">
      <w:pPr>
        <w:pStyle w:val="affff7"/>
        <w:rPr>
          <w:highlight w:val="lightGray"/>
          <w:lang w:val="en-US"/>
        </w:rPr>
      </w:pPr>
      <w:r w:rsidRPr="002B3A15">
        <w:rPr>
          <w:highlight w:val="lightGray"/>
          <w:lang w:val="en-US"/>
        </w:rPr>
        <w:t> </w:t>
      </w:r>
    </w:p>
    <w:p w:rsidR="00A95315" w:rsidRPr="002B3A15" w:rsidRDefault="00A95315" w:rsidP="002B3A15">
      <w:pPr>
        <w:pStyle w:val="affff7"/>
        <w:rPr>
          <w:highlight w:val="lightGray"/>
          <w:lang w:val="en-US"/>
        </w:rPr>
      </w:pPr>
      <w:r w:rsidRPr="002B3A15">
        <w:rPr>
          <w:highlight w:val="lightGray"/>
          <w:lang w:val="en-US"/>
        </w:rPr>
        <w:t>ldap.principalIdAttribute=cn</w:t>
      </w:r>
    </w:p>
    <w:p w:rsidR="00A95315" w:rsidRPr="002B3A15" w:rsidRDefault="00A95315" w:rsidP="002B3A15">
      <w:pPr>
        <w:pStyle w:val="affff7"/>
        <w:rPr>
          <w:highlight w:val="lightGray"/>
          <w:lang w:val="en-US"/>
        </w:rPr>
      </w:pPr>
      <w:r w:rsidRPr="002B3A15">
        <w:rPr>
          <w:highlight w:val="lightGray"/>
          <w:lang w:val="en-US"/>
        </w:rPr>
        <w:lastRenderedPageBreak/>
        <w:t> </w:t>
      </w:r>
    </w:p>
    <w:p w:rsidR="00A95315" w:rsidRPr="002B3A15" w:rsidRDefault="00A95315" w:rsidP="002B3A15">
      <w:pPr>
        <w:pStyle w:val="affff7"/>
        <w:rPr>
          <w:highlight w:val="lightGray"/>
          <w:lang w:val="en-US"/>
        </w:rPr>
      </w:pPr>
      <w:r w:rsidRPr="002B3A15">
        <w:rPr>
          <w:highlight w:val="lightGray"/>
          <w:lang w:val="en-US"/>
        </w:rPr>
        <w:t># Base DN of users to be authenticated</w:t>
      </w:r>
    </w:p>
    <w:p w:rsidR="00A95315" w:rsidRPr="002B3A15" w:rsidRDefault="00A95315" w:rsidP="002B3A15">
      <w:pPr>
        <w:pStyle w:val="affff7"/>
        <w:rPr>
          <w:highlight w:val="lightGray"/>
          <w:lang w:val="en-US"/>
        </w:rPr>
      </w:pPr>
      <w:r w:rsidRPr="002B3A15">
        <w:rPr>
          <w:highlight w:val="lightGray"/>
          <w:lang w:val="en-US"/>
        </w:rPr>
        <w:t>ldap.authn.baseDn=ou=people,dc=dv,dc=kck,dc=ru</w:t>
      </w:r>
    </w:p>
    <w:p w:rsidR="00A95315" w:rsidRPr="002B3A15" w:rsidRDefault="00A95315" w:rsidP="002B3A15">
      <w:pPr>
        <w:pStyle w:val="affff7"/>
        <w:rPr>
          <w:highlight w:val="lightGray"/>
          <w:lang w:val="en-US"/>
        </w:rPr>
      </w:pPr>
      <w:r w:rsidRPr="002B3A15">
        <w:rPr>
          <w:highlight w:val="lightGray"/>
          <w:lang w:val="en-US"/>
        </w:rPr>
        <w:t> </w:t>
      </w:r>
    </w:p>
    <w:p w:rsidR="00A95315" w:rsidRPr="002B3A15" w:rsidRDefault="00A95315" w:rsidP="002B3A15">
      <w:pPr>
        <w:pStyle w:val="affff7"/>
        <w:rPr>
          <w:highlight w:val="lightGray"/>
          <w:lang w:val="en-US"/>
        </w:rPr>
      </w:pPr>
      <w:r w:rsidRPr="002B3A15">
        <w:rPr>
          <w:highlight w:val="lightGray"/>
          <w:lang w:val="en-US"/>
        </w:rPr>
        <w:t># Manager DN for authenticated searches</w:t>
      </w:r>
    </w:p>
    <w:p w:rsidR="00A95315" w:rsidRPr="002B3A15" w:rsidRDefault="00A95315" w:rsidP="002B3A15">
      <w:pPr>
        <w:pStyle w:val="affff7"/>
        <w:rPr>
          <w:highlight w:val="lightGray"/>
          <w:lang w:val="en-US"/>
        </w:rPr>
      </w:pPr>
      <w:r w:rsidRPr="002B3A15">
        <w:rPr>
          <w:highlight w:val="lightGray"/>
          <w:lang w:val="en-US"/>
        </w:rPr>
        <w:t>ldap.authn.managerDN=cn=admin,dc=dv,dc=kck,dc=ru</w:t>
      </w:r>
    </w:p>
    <w:p w:rsidR="00A95315" w:rsidRPr="002B3A15" w:rsidRDefault="00A95315" w:rsidP="002B3A15">
      <w:pPr>
        <w:pStyle w:val="affff7"/>
        <w:rPr>
          <w:highlight w:val="lightGray"/>
          <w:lang w:val="en-US"/>
        </w:rPr>
      </w:pPr>
      <w:r w:rsidRPr="002B3A15">
        <w:rPr>
          <w:highlight w:val="lightGray"/>
          <w:lang w:val="en-US"/>
        </w:rPr>
        <w:t> </w:t>
      </w:r>
    </w:p>
    <w:p w:rsidR="00A95315" w:rsidRPr="002B3A15" w:rsidRDefault="00A95315" w:rsidP="002B3A15">
      <w:pPr>
        <w:pStyle w:val="affff7"/>
        <w:rPr>
          <w:highlight w:val="lightGray"/>
          <w:lang w:val="en-US"/>
        </w:rPr>
      </w:pPr>
      <w:r w:rsidRPr="002B3A15">
        <w:rPr>
          <w:highlight w:val="lightGray"/>
          <w:lang w:val="en-US"/>
        </w:rPr>
        <w:t># Manager password for authenticated searches</w:t>
      </w:r>
    </w:p>
    <w:p w:rsidR="00A95315" w:rsidRPr="002B3A15" w:rsidRDefault="00A95315" w:rsidP="002B3A15">
      <w:pPr>
        <w:pStyle w:val="affff7"/>
        <w:rPr>
          <w:highlight w:val="lightGray"/>
          <w:lang w:val="en-US"/>
        </w:rPr>
      </w:pPr>
      <w:r w:rsidRPr="002B3A15">
        <w:rPr>
          <w:highlight w:val="lightGray"/>
          <w:lang w:val="en-US"/>
        </w:rPr>
        <w:t>ldap.authn.managerPassword=abcd1234</w:t>
      </w:r>
    </w:p>
    <w:p w:rsidR="00A95315" w:rsidRPr="002B3A15" w:rsidRDefault="00A95315" w:rsidP="002B3A15">
      <w:pPr>
        <w:pStyle w:val="affff7"/>
        <w:rPr>
          <w:highlight w:val="lightGray"/>
          <w:lang w:val="en-US"/>
        </w:rPr>
      </w:pPr>
      <w:r w:rsidRPr="002B3A15">
        <w:rPr>
          <w:highlight w:val="lightGray"/>
          <w:lang w:val="en-US"/>
        </w:rPr>
        <w:t> </w:t>
      </w:r>
    </w:p>
    <w:p w:rsidR="00A95315" w:rsidRPr="002B3A15" w:rsidRDefault="00A95315" w:rsidP="002B3A15">
      <w:pPr>
        <w:pStyle w:val="affff7"/>
        <w:rPr>
          <w:highlight w:val="lightGray"/>
          <w:lang w:val="en-US"/>
        </w:rPr>
      </w:pPr>
      <w:r w:rsidRPr="002B3A15">
        <w:rPr>
          <w:highlight w:val="lightGray"/>
          <w:lang w:val="en-US"/>
        </w:rPr>
        <w:t># Search filter used for configurations that require searching for DNs</w:t>
      </w:r>
    </w:p>
    <w:p w:rsidR="00A95315" w:rsidRPr="002B3A15" w:rsidRDefault="00A95315" w:rsidP="002B3A15">
      <w:pPr>
        <w:pStyle w:val="affff7"/>
        <w:rPr>
          <w:highlight w:val="lightGray"/>
          <w:lang w:val="en-US"/>
        </w:rPr>
      </w:pPr>
      <w:r w:rsidRPr="002B3A15">
        <w:rPr>
          <w:highlight w:val="lightGray"/>
          <w:lang w:val="en-US"/>
        </w:rPr>
        <w:t>#ldap.authn.searchFilter=(&amp;(uid={user})(accountState=active))</w:t>
      </w:r>
    </w:p>
    <w:p w:rsidR="00A95315" w:rsidRPr="002B3A15" w:rsidRDefault="00A95315" w:rsidP="002B3A15">
      <w:pPr>
        <w:pStyle w:val="affff7"/>
        <w:rPr>
          <w:highlight w:val="lightGray"/>
          <w:lang w:val="en-US"/>
        </w:rPr>
      </w:pPr>
      <w:r w:rsidRPr="002B3A15">
        <w:rPr>
          <w:highlight w:val="lightGray"/>
          <w:lang w:val="en-US"/>
        </w:rPr>
        <w:t>#ldap.authn.searchFilter=(sAMAccountname={user})</w:t>
      </w:r>
    </w:p>
    <w:p w:rsidR="00A95315" w:rsidRPr="00A95315" w:rsidRDefault="00A95315" w:rsidP="002B3A15">
      <w:pPr>
        <w:pStyle w:val="affff7"/>
        <w:rPr>
          <w:lang w:val="en-US"/>
        </w:rPr>
      </w:pPr>
      <w:r w:rsidRPr="002B3A15">
        <w:rPr>
          <w:highlight w:val="lightGray"/>
          <w:lang w:val="en-US"/>
        </w:rPr>
        <w:t>ldap.authn.searchFilter=(cn={user})</w:t>
      </w:r>
    </w:p>
    <w:p w:rsidR="002B3A15" w:rsidRPr="002B3A15" w:rsidRDefault="002B3A15" w:rsidP="002B3A15">
      <w:pPr>
        <w:keepNext/>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hd w:val="clear" w:color="auto" w:fill="FABF8F" w:themeFill="accent6" w:themeFillTint="99"/>
        <w:spacing w:before="120" w:after="120"/>
        <w:ind w:left="425" w:right="266"/>
        <w:rPr>
          <w:b/>
        </w:rPr>
      </w:pPr>
      <w:r w:rsidRPr="002B3A15">
        <w:rPr>
          <w:b/>
        </w:rPr>
        <w:t>ВАЖНО!</w:t>
      </w:r>
    </w:p>
    <w:p w:rsidR="00A95315" w:rsidRPr="002B3A15" w:rsidRDefault="00A95315" w:rsidP="002B3A15">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pacing w:before="120" w:after="120"/>
        <w:ind w:left="425" w:right="266"/>
      </w:pPr>
      <w:r w:rsidRPr="002B3A15">
        <w:t xml:space="preserve">Изменить </w:t>
      </w:r>
      <w:r w:rsidRPr="00711705">
        <w:rPr>
          <w:b/>
        </w:rPr>
        <w:t>&lt;domain.name&gt;, &lt;l</w:t>
      </w:r>
      <w:r w:rsidR="00711705" w:rsidRPr="00711705">
        <w:rPr>
          <w:b/>
        </w:rPr>
        <w:t>dap.domain&gt;, &lt;ldap.port&gt;</w:t>
      </w:r>
      <w:r w:rsidR="00711705">
        <w:t xml:space="preserve">, а также </w:t>
      </w:r>
      <w:r w:rsidR="00711705" w:rsidRPr="00711705">
        <w:rPr>
          <w:b/>
        </w:rPr>
        <w:t>DN LDAP</w:t>
      </w:r>
      <w:r w:rsidRPr="00711705">
        <w:rPr>
          <w:b/>
        </w:rPr>
        <w:t>, имя и пароль</w:t>
      </w:r>
      <w:r w:rsidR="00711705">
        <w:t xml:space="preserve"> администратора LDAP</w:t>
      </w:r>
      <w:r w:rsidRPr="002B3A15">
        <w:t xml:space="preserve"> на актуальные.</w:t>
      </w:r>
    </w:p>
    <w:p w:rsidR="00A95315" w:rsidRPr="0011225D" w:rsidRDefault="00A95315" w:rsidP="00256342">
      <w:pPr>
        <w:pStyle w:val="21"/>
        <w:numPr>
          <w:ilvl w:val="0"/>
          <w:numId w:val="38"/>
        </w:numPr>
        <w:ind w:left="0" w:firstLine="851"/>
      </w:pPr>
      <w:r w:rsidRPr="00A95315">
        <w:t>Выполнить</w:t>
      </w:r>
      <w:r w:rsidR="00F07DE4">
        <w:t xml:space="preserve"> </w:t>
      </w:r>
      <w:r w:rsidRPr="00A95315">
        <w:t>настройку</w:t>
      </w:r>
      <w:r w:rsidRPr="0011225D">
        <w:t xml:space="preserve"> Glassfish:</w:t>
      </w:r>
    </w:p>
    <w:p w:rsidR="00A95315" w:rsidRPr="006B5C60" w:rsidRDefault="00A95315" w:rsidP="006B5C60">
      <w:pPr>
        <w:pStyle w:val="affff7"/>
        <w:rPr>
          <w:highlight w:val="lightGray"/>
          <w:lang w:val="en-US"/>
        </w:rPr>
      </w:pPr>
      <w:r w:rsidRPr="006B5C60">
        <w:rPr>
          <w:highlight w:val="lightGray"/>
          <w:lang w:val="en-US"/>
        </w:rPr>
        <w:t>sudo /opt/liferay/glassfish/bin/asadmin --user admin create-custom-resource --restype java.util.Properties --factoryclass org.glassfish.resources.custom.factory.PropertiesFactory --property org.glassfish.resources.custom.factory.PropertiesFactory.fileName=/opt/conf/cas/cas.properties cas/server/common/properties</w:t>
      </w:r>
    </w:p>
    <w:p w:rsidR="00A95315" w:rsidRPr="006B5C60" w:rsidRDefault="00A95315" w:rsidP="006B5C60">
      <w:pPr>
        <w:pStyle w:val="affff7"/>
        <w:rPr>
          <w:highlight w:val="lightGray"/>
          <w:lang w:val="en-US"/>
        </w:rPr>
      </w:pPr>
    </w:p>
    <w:p w:rsidR="00A95315" w:rsidRPr="00A95315" w:rsidRDefault="00A95315" w:rsidP="006B5C60">
      <w:pPr>
        <w:pStyle w:val="affff7"/>
        <w:rPr>
          <w:lang w:val="en-US"/>
        </w:rPr>
      </w:pPr>
      <w:r w:rsidRPr="006B5C60">
        <w:rPr>
          <w:highlight w:val="lightGray"/>
          <w:lang w:val="en-US"/>
        </w:rPr>
        <w:t>sudo /opt/liferay/glassfish/bin/asadmin --user admin create-custom-resource --restype java.util.Properties --factoryclass org.glassfish.resources.custom.factory.PropertiesFactory --property org.glassfish.resources.custom.factory.PropertiesFactory.fileName=/opt/conf/cas/ldap.properties cas/server/ldap/properties</w:t>
      </w:r>
    </w:p>
    <w:p w:rsidR="00A95315" w:rsidRPr="0090390D" w:rsidRDefault="00A95315" w:rsidP="0090390D">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hd w:val="clear" w:color="auto" w:fill="B8CCE4" w:themeFill="accent1" w:themeFillTint="66"/>
        <w:spacing w:before="120" w:after="120"/>
        <w:ind w:left="284" w:right="266" w:firstLine="567"/>
        <w:rPr>
          <w:b/>
        </w:rPr>
      </w:pPr>
      <w:r w:rsidRPr="0090390D">
        <w:rPr>
          <w:b/>
        </w:rPr>
        <w:t xml:space="preserve">При запросе пароля </w:t>
      </w:r>
      <w:r w:rsidR="006B5C60" w:rsidRPr="0090390D">
        <w:rPr>
          <w:b/>
        </w:rPr>
        <w:t>администратора Glassfish ввести«</w:t>
      </w:r>
      <w:r w:rsidRPr="0090390D">
        <w:rPr>
          <w:b/>
        </w:rPr>
        <w:t>adminadmin</w:t>
      </w:r>
      <w:r w:rsidR="006B5C60" w:rsidRPr="0090390D">
        <w:rPr>
          <w:b/>
        </w:rPr>
        <w:t>»</w:t>
      </w:r>
    </w:p>
    <w:p w:rsidR="00A95315" w:rsidRPr="00A95315" w:rsidRDefault="00A95315" w:rsidP="00256342">
      <w:pPr>
        <w:pStyle w:val="21"/>
        <w:numPr>
          <w:ilvl w:val="0"/>
          <w:numId w:val="38"/>
        </w:numPr>
        <w:ind w:left="0" w:firstLine="851"/>
      </w:pPr>
      <w:r w:rsidRPr="00A95315">
        <w:t xml:space="preserve">Установить модуль сервера </w:t>
      </w:r>
      <w:r w:rsidRPr="0011225D">
        <w:t>CAS</w:t>
      </w:r>
      <w:r w:rsidRPr="00A95315">
        <w:t>:</w:t>
      </w:r>
    </w:p>
    <w:p w:rsidR="00A95315" w:rsidRPr="00A95315" w:rsidRDefault="00A95315" w:rsidP="006B5C60">
      <w:pPr>
        <w:pStyle w:val="affff7"/>
      </w:pPr>
      <w:r w:rsidRPr="006B5C60">
        <w:rPr>
          <w:highlight w:val="lightGray"/>
          <w:lang w:val="en-US"/>
        </w:rPr>
        <w:t>sudodpkg</w:t>
      </w:r>
      <w:r w:rsidRPr="006B5C60">
        <w:rPr>
          <w:highlight w:val="lightGray"/>
        </w:rPr>
        <w:t xml:space="preserve"> -</w:t>
      </w:r>
      <w:r w:rsidRPr="006B5C60">
        <w:rPr>
          <w:highlight w:val="lightGray"/>
          <w:lang w:val="en-US"/>
        </w:rPr>
        <w:t>ikck</w:t>
      </w:r>
      <w:r w:rsidRPr="006B5C60">
        <w:rPr>
          <w:highlight w:val="lightGray"/>
        </w:rPr>
        <w:t>-</w:t>
      </w:r>
      <w:r w:rsidRPr="006B5C60">
        <w:rPr>
          <w:highlight w:val="lightGray"/>
          <w:lang w:val="en-US"/>
        </w:rPr>
        <w:t>cas</w:t>
      </w:r>
    </w:p>
    <w:p w:rsidR="00A95315" w:rsidRPr="00A95315" w:rsidRDefault="00A95315" w:rsidP="00A95315">
      <w:r w:rsidRPr="00A95315">
        <w:lastRenderedPageBreak/>
        <w:t xml:space="preserve">Если необходима настройка входа в систему через </w:t>
      </w:r>
      <w:r w:rsidRPr="006A26B9">
        <w:rPr>
          <w:b/>
        </w:rPr>
        <w:t>EСИА</w:t>
      </w:r>
      <w:r w:rsidRPr="00A95315">
        <w:t xml:space="preserve">, то в файл </w:t>
      </w:r>
      <w:r w:rsidRPr="006A26B9">
        <w:rPr>
          <w:b/>
        </w:rPr>
        <w:t>cas.properties</w:t>
      </w:r>
      <w:r w:rsidRPr="00A95315">
        <w:t xml:space="preserve"> на сервере портала Личного Кабинета заявителя необходимо добавить:</w:t>
      </w:r>
    </w:p>
    <w:p w:rsidR="00A95315" w:rsidRPr="00B70292" w:rsidRDefault="00A95315" w:rsidP="00B70292">
      <w:pPr>
        <w:pStyle w:val="affff7"/>
        <w:rPr>
          <w:highlight w:val="lightGray"/>
        </w:rPr>
      </w:pPr>
      <w:r w:rsidRPr="00B70292">
        <w:rPr>
          <w:highlight w:val="lightGray"/>
        </w:rPr>
        <w:t>#Настройки для ЕСИА</w:t>
      </w:r>
    </w:p>
    <w:p w:rsidR="00A95315" w:rsidRPr="00B70292" w:rsidRDefault="00A95315" w:rsidP="00B70292">
      <w:pPr>
        <w:pStyle w:val="affff7"/>
        <w:rPr>
          <w:highlight w:val="lightGray"/>
        </w:rPr>
      </w:pPr>
      <w:r w:rsidRPr="00B70292">
        <w:rPr>
          <w:highlight w:val="lightGray"/>
        </w:rPr>
        <w:t>#идентификатор клиента (уникальный для каждой площадки, выдается при регистрации)</w:t>
      </w:r>
    </w:p>
    <w:p w:rsidR="00A95315" w:rsidRPr="00B70292" w:rsidRDefault="00A95315" w:rsidP="00B70292">
      <w:pPr>
        <w:pStyle w:val="affff7"/>
        <w:rPr>
          <w:highlight w:val="lightGray"/>
          <w:lang w:val="en-US"/>
        </w:rPr>
      </w:pPr>
      <w:r w:rsidRPr="00B70292">
        <w:rPr>
          <w:highlight w:val="lightGray"/>
          <w:lang w:val="en-US"/>
        </w:rPr>
        <w:t>cas.esia.oidc.id=esia_client_id</w:t>
      </w:r>
    </w:p>
    <w:p w:rsidR="00A95315" w:rsidRPr="00B70292" w:rsidRDefault="00A95315" w:rsidP="00B70292">
      <w:pPr>
        <w:pStyle w:val="affff7"/>
        <w:rPr>
          <w:highlight w:val="lightGray"/>
        </w:rPr>
      </w:pPr>
      <w:r w:rsidRPr="00B70292">
        <w:rPr>
          <w:highlight w:val="lightGray"/>
        </w:rPr>
        <w:t xml:space="preserve">#ключ, которым будут подписываться запросы, должен быть без пароля в </w:t>
      </w:r>
      <w:r w:rsidRPr="00B70292">
        <w:rPr>
          <w:highlight w:val="lightGray"/>
          <w:lang w:val="en-US"/>
        </w:rPr>
        <w:t>PEM</w:t>
      </w:r>
      <w:r w:rsidRPr="00B70292">
        <w:rPr>
          <w:highlight w:val="lightGray"/>
        </w:rPr>
        <w:t xml:space="preserve">-формате, т.е. с наложением </w:t>
      </w:r>
      <w:r w:rsidRPr="00B70292">
        <w:rPr>
          <w:highlight w:val="lightGray"/>
          <w:lang w:val="en-US"/>
        </w:rPr>
        <w:t>BASE</w:t>
      </w:r>
      <w:r w:rsidRPr="00B70292">
        <w:rPr>
          <w:highlight w:val="lightGray"/>
        </w:rPr>
        <w:t>64 (см. начало)</w:t>
      </w:r>
    </w:p>
    <w:p w:rsidR="00A95315" w:rsidRPr="00B70292" w:rsidRDefault="00A95315" w:rsidP="00B70292">
      <w:pPr>
        <w:pStyle w:val="affff7"/>
        <w:rPr>
          <w:highlight w:val="lightGray"/>
          <w:lang w:val="en-US"/>
        </w:rPr>
      </w:pPr>
      <w:r w:rsidRPr="00B70292">
        <w:rPr>
          <w:highlight w:val="lightGray"/>
          <w:lang w:val="en-US"/>
        </w:rPr>
        <w:t>cas.esia.oidc.clientSecretKey=D:/keystore/esia/client.key</w:t>
      </w:r>
    </w:p>
    <w:p w:rsidR="00A95315" w:rsidRPr="00B70292" w:rsidRDefault="00A95315" w:rsidP="00B70292">
      <w:pPr>
        <w:pStyle w:val="affff7"/>
        <w:rPr>
          <w:highlight w:val="lightGray"/>
        </w:rPr>
      </w:pPr>
      <w:r w:rsidRPr="00B70292">
        <w:rPr>
          <w:highlight w:val="lightGray"/>
        </w:rPr>
        <w:t xml:space="preserve">#сертификат ключа в </w:t>
      </w:r>
      <w:r w:rsidRPr="00B70292">
        <w:rPr>
          <w:highlight w:val="lightGray"/>
          <w:lang w:val="en-US"/>
        </w:rPr>
        <w:t>PEM</w:t>
      </w:r>
      <w:r w:rsidRPr="00B70292">
        <w:rPr>
          <w:highlight w:val="lightGray"/>
        </w:rPr>
        <w:t xml:space="preserve">-формате, т.е. с наложением </w:t>
      </w:r>
      <w:r w:rsidRPr="00B70292">
        <w:rPr>
          <w:highlight w:val="lightGray"/>
          <w:lang w:val="en-US"/>
        </w:rPr>
        <w:t>BASE</w:t>
      </w:r>
      <w:r w:rsidRPr="00B70292">
        <w:rPr>
          <w:highlight w:val="lightGray"/>
        </w:rPr>
        <w:t>64</w:t>
      </w:r>
      <w:r w:rsidRPr="00B70292">
        <w:rPr>
          <w:highlight w:val="lightGray"/>
          <w:lang w:val="en-US"/>
        </w:rPr>
        <w:t> </w:t>
      </w:r>
      <w:r w:rsidRPr="00B70292">
        <w:rPr>
          <w:highlight w:val="lightGray"/>
        </w:rPr>
        <w:t xml:space="preserve"> (см. начало)</w:t>
      </w:r>
    </w:p>
    <w:p w:rsidR="00A95315" w:rsidRPr="00B70292" w:rsidRDefault="00A95315" w:rsidP="00B70292">
      <w:pPr>
        <w:pStyle w:val="affff7"/>
        <w:rPr>
          <w:highlight w:val="lightGray"/>
          <w:lang w:val="en-US"/>
        </w:rPr>
      </w:pPr>
      <w:r w:rsidRPr="00B70292">
        <w:rPr>
          <w:highlight w:val="lightGray"/>
          <w:lang w:val="en-US"/>
        </w:rPr>
        <w:t>cas.esia.oidc.clientCertificate=D:/keystore/esia/client.cer</w:t>
      </w:r>
    </w:p>
    <w:p w:rsidR="00A95315" w:rsidRPr="00B70292" w:rsidRDefault="00A95315" w:rsidP="00B70292">
      <w:pPr>
        <w:pStyle w:val="affff7"/>
        <w:rPr>
          <w:highlight w:val="lightGray"/>
        </w:rPr>
      </w:pPr>
      <w:r w:rsidRPr="00B70292">
        <w:rPr>
          <w:highlight w:val="lightGray"/>
        </w:rPr>
        <w:t xml:space="preserve">#файл конфигурации есиа </w:t>
      </w:r>
    </w:p>
    <w:p w:rsidR="00A95315" w:rsidRPr="00B70292" w:rsidRDefault="00A95315" w:rsidP="00B70292">
      <w:pPr>
        <w:pStyle w:val="affff7"/>
        <w:rPr>
          <w:highlight w:val="lightGray"/>
        </w:rPr>
      </w:pPr>
      <w:r w:rsidRPr="00B70292">
        <w:rPr>
          <w:highlight w:val="lightGray"/>
          <w:lang w:val="en-US"/>
        </w:rPr>
        <w:t>cas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oidc</w:t>
      </w:r>
      <w:r w:rsidRPr="00B70292">
        <w:rPr>
          <w:highlight w:val="lightGray"/>
        </w:rPr>
        <w:t>.</w:t>
      </w:r>
      <w:r w:rsidRPr="00B70292">
        <w:rPr>
          <w:highlight w:val="lightGray"/>
          <w:lang w:val="en-US"/>
        </w:rPr>
        <w:t>discoveryUri</w:t>
      </w:r>
      <w:r w:rsidRPr="00B70292">
        <w:rPr>
          <w:highlight w:val="lightGray"/>
        </w:rPr>
        <w:t>=</w:t>
      </w:r>
      <w:r w:rsidRPr="00B70292">
        <w:rPr>
          <w:highlight w:val="lightGray"/>
          <w:lang w:val="en-US"/>
        </w:rPr>
        <w:t>https</w:t>
      </w:r>
      <w:r w:rsidRPr="00B70292">
        <w:rPr>
          <w:highlight w:val="lightGray"/>
        </w:rPr>
        <w:t>://${САМ_НА_СЕБЯ}/</w:t>
      </w:r>
      <w:r w:rsidRPr="00B70292">
        <w:rPr>
          <w:highlight w:val="lightGray"/>
          <w:lang w:val="en-US"/>
        </w:rPr>
        <w:t>cas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conf</w:t>
      </w:r>
      <w:r w:rsidRPr="00B70292">
        <w:rPr>
          <w:highlight w:val="lightGray"/>
        </w:rPr>
        <w:t>.</w:t>
      </w:r>
      <w:r w:rsidRPr="00B70292">
        <w:rPr>
          <w:highlight w:val="lightGray"/>
          <w:lang w:val="en-US"/>
        </w:rPr>
        <w:t>jsp</w:t>
      </w:r>
    </w:p>
    <w:p w:rsidR="00A95315" w:rsidRPr="00B70292" w:rsidRDefault="00A95315" w:rsidP="00B70292">
      <w:pPr>
        <w:pStyle w:val="affff7"/>
        <w:rPr>
          <w:highlight w:val="lightGray"/>
        </w:rPr>
      </w:pPr>
      <w:r w:rsidRPr="00B70292">
        <w:rPr>
          <w:highlight w:val="lightGray"/>
        </w:rPr>
        <w:t>#для тестовой среды использовать</w:t>
      </w:r>
    </w:p>
    <w:p w:rsidR="00A95315" w:rsidRPr="00B70292" w:rsidRDefault="00A95315" w:rsidP="00B70292">
      <w:pPr>
        <w:pStyle w:val="affff7"/>
        <w:rPr>
          <w:highlight w:val="lightGray"/>
        </w:rPr>
      </w:pPr>
      <w:r w:rsidRPr="00B70292">
        <w:rPr>
          <w:highlight w:val="lightGray"/>
        </w:rPr>
        <w:t>#</w:t>
      </w:r>
      <w:r w:rsidRPr="00B70292">
        <w:rPr>
          <w:highlight w:val="lightGray"/>
          <w:lang w:val="en-US"/>
        </w:rPr>
        <w:t>cas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oidc</w:t>
      </w:r>
      <w:r w:rsidRPr="00B70292">
        <w:rPr>
          <w:highlight w:val="lightGray"/>
        </w:rPr>
        <w:t>.</w:t>
      </w:r>
      <w:r w:rsidRPr="00B70292">
        <w:rPr>
          <w:highlight w:val="lightGray"/>
          <w:lang w:val="en-US"/>
        </w:rPr>
        <w:t>discoveryUri</w:t>
      </w:r>
      <w:r w:rsidRPr="00B70292">
        <w:rPr>
          <w:highlight w:val="lightGray"/>
        </w:rPr>
        <w:t>=</w:t>
      </w:r>
      <w:r w:rsidRPr="00B70292">
        <w:rPr>
          <w:highlight w:val="lightGray"/>
          <w:lang w:val="en-US"/>
        </w:rPr>
        <w:t>https</w:t>
      </w:r>
      <w:r w:rsidRPr="00B70292">
        <w:rPr>
          <w:highlight w:val="lightGray"/>
        </w:rPr>
        <w:t>://${САМ_НА_СЕБЯ}/</w:t>
      </w:r>
      <w:r w:rsidRPr="00B70292">
        <w:rPr>
          <w:highlight w:val="lightGray"/>
          <w:lang w:val="en-US"/>
        </w:rPr>
        <w:t>cas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conf</w:t>
      </w:r>
      <w:r w:rsidRPr="00B70292">
        <w:rPr>
          <w:highlight w:val="lightGray"/>
        </w:rPr>
        <w:t>-</w:t>
      </w:r>
      <w:r w:rsidRPr="00B70292">
        <w:rPr>
          <w:highlight w:val="lightGray"/>
          <w:lang w:val="en-US"/>
        </w:rPr>
        <w:t>test</w:t>
      </w:r>
      <w:r w:rsidRPr="00B70292">
        <w:rPr>
          <w:highlight w:val="lightGray"/>
        </w:rPr>
        <w:t>.</w:t>
      </w:r>
      <w:r w:rsidRPr="00B70292">
        <w:rPr>
          <w:highlight w:val="lightGray"/>
          <w:lang w:val="en-US"/>
        </w:rPr>
        <w:t>jsp</w:t>
      </w:r>
    </w:p>
    <w:p w:rsidR="00A95315" w:rsidRPr="00B70292" w:rsidRDefault="00A95315" w:rsidP="00B70292">
      <w:pPr>
        <w:pStyle w:val="affff7"/>
        <w:rPr>
          <w:highlight w:val="lightGray"/>
        </w:rPr>
      </w:pPr>
      <w:r w:rsidRPr="00B70292">
        <w:rPr>
          <w:highlight w:val="lightGray"/>
        </w:rPr>
        <w:t>#</w:t>
      </w:r>
      <w:r w:rsidRPr="00B70292">
        <w:rPr>
          <w:highlight w:val="lightGray"/>
          <w:lang w:val="en-US"/>
        </w:rPr>
        <w:t>url</w:t>
      </w:r>
      <w:r w:rsidRPr="00B70292">
        <w:rPr>
          <w:highlight w:val="lightGray"/>
        </w:rPr>
        <w:t xml:space="preserve"> для выхода, в случае отсутствия перенаправления для выхода из ЕСИА не будет</w:t>
      </w:r>
    </w:p>
    <w:p w:rsidR="00A95315" w:rsidRPr="00B70292" w:rsidRDefault="00A95315" w:rsidP="00B70292">
      <w:pPr>
        <w:pStyle w:val="affff7"/>
        <w:rPr>
          <w:highlight w:val="lightGray"/>
        </w:rPr>
      </w:pPr>
      <w:r w:rsidRPr="00B70292">
        <w:rPr>
          <w:highlight w:val="lightGray"/>
          <w:lang w:val="en-US"/>
        </w:rPr>
        <w:t>cas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oidc</w:t>
      </w:r>
      <w:r w:rsidRPr="00B70292">
        <w:rPr>
          <w:highlight w:val="lightGray"/>
        </w:rPr>
        <w:t>.</w:t>
      </w:r>
      <w:r w:rsidRPr="00B70292">
        <w:rPr>
          <w:highlight w:val="lightGray"/>
          <w:lang w:val="en-US"/>
        </w:rPr>
        <w:t>logoutUrl</w:t>
      </w:r>
      <w:r w:rsidRPr="00B70292">
        <w:rPr>
          <w:highlight w:val="lightGray"/>
        </w:rPr>
        <w:t>=</w:t>
      </w:r>
      <w:r w:rsidRPr="00B70292">
        <w:rPr>
          <w:highlight w:val="lightGray"/>
          <w:lang w:val="en-US"/>
        </w:rPr>
        <w:t>https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gosuslugi</w:t>
      </w:r>
      <w:r w:rsidRPr="00B70292">
        <w:rPr>
          <w:highlight w:val="lightGray"/>
        </w:rPr>
        <w:t>.</w:t>
      </w:r>
      <w:r w:rsidRPr="00B70292">
        <w:rPr>
          <w:highlight w:val="lightGray"/>
          <w:lang w:val="en-US"/>
        </w:rPr>
        <w:t>ru</w:t>
      </w:r>
      <w:r w:rsidRPr="00B70292">
        <w:rPr>
          <w:highlight w:val="lightGray"/>
        </w:rPr>
        <w:t>/</w:t>
      </w:r>
      <w:r w:rsidRPr="00B70292">
        <w:rPr>
          <w:highlight w:val="lightGray"/>
          <w:lang w:val="en-US"/>
        </w:rPr>
        <w:t>idp</w:t>
      </w:r>
      <w:r w:rsidRPr="00B70292">
        <w:rPr>
          <w:highlight w:val="lightGray"/>
        </w:rPr>
        <w:t>/</w:t>
      </w:r>
      <w:r w:rsidRPr="00B70292">
        <w:rPr>
          <w:highlight w:val="lightGray"/>
          <w:lang w:val="en-US"/>
        </w:rPr>
        <w:t>ext</w:t>
      </w:r>
      <w:r w:rsidRPr="00B70292">
        <w:rPr>
          <w:highlight w:val="lightGray"/>
        </w:rPr>
        <w:t>/</w:t>
      </w:r>
      <w:r w:rsidRPr="00B70292">
        <w:rPr>
          <w:highlight w:val="lightGray"/>
          <w:lang w:val="en-US"/>
        </w:rPr>
        <w:t>Logout</w:t>
      </w:r>
    </w:p>
    <w:p w:rsidR="00A95315" w:rsidRPr="00B70292" w:rsidRDefault="00A95315" w:rsidP="00B70292">
      <w:pPr>
        <w:pStyle w:val="affff7"/>
        <w:rPr>
          <w:highlight w:val="lightGray"/>
        </w:rPr>
      </w:pPr>
      <w:r w:rsidRPr="00B70292">
        <w:rPr>
          <w:highlight w:val="lightGray"/>
        </w:rPr>
        <w:t>#для тестовой среды использовать</w:t>
      </w:r>
    </w:p>
    <w:p w:rsidR="00A95315" w:rsidRPr="00B70292" w:rsidRDefault="00A95315" w:rsidP="00B70292">
      <w:pPr>
        <w:pStyle w:val="affff7"/>
        <w:rPr>
          <w:highlight w:val="lightGray"/>
        </w:rPr>
      </w:pPr>
      <w:r w:rsidRPr="00B70292">
        <w:rPr>
          <w:highlight w:val="lightGray"/>
        </w:rPr>
        <w:t>#</w:t>
      </w:r>
      <w:r w:rsidRPr="00B70292">
        <w:rPr>
          <w:highlight w:val="lightGray"/>
          <w:lang w:val="en-US"/>
        </w:rPr>
        <w:t>cas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oidc</w:t>
      </w:r>
      <w:r w:rsidRPr="00B70292">
        <w:rPr>
          <w:highlight w:val="lightGray"/>
        </w:rPr>
        <w:t>.</w:t>
      </w:r>
      <w:r w:rsidRPr="00B70292">
        <w:rPr>
          <w:highlight w:val="lightGray"/>
          <w:lang w:val="en-US"/>
        </w:rPr>
        <w:t>logoutUrl</w:t>
      </w:r>
      <w:r w:rsidRPr="00B70292">
        <w:rPr>
          <w:highlight w:val="lightGray"/>
        </w:rPr>
        <w:t>=</w:t>
      </w:r>
      <w:r w:rsidRPr="00B70292">
        <w:rPr>
          <w:highlight w:val="lightGray"/>
          <w:lang w:val="en-US"/>
        </w:rPr>
        <w:t>https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portal</w:t>
      </w:r>
      <w:r w:rsidRPr="00B70292">
        <w:rPr>
          <w:highlight w:val="lightGray"/>
        </w:rPr>
        <w:t>1.</w:t>
      </w:r>
      <w:r w:rsidRPr="00B70292">
        <w:rPr>
          <w:highlight w:val="lightGray"/>
          <w:lang w:val="en-US"/>
        </w:rPr>
        <w:t>test</w:t>
      </w:r>
      <w:r w:rsidRPr="00B70292">
        <w:rPr>
          <w:highlight w:val="lightGray"/>
        </w:rPr>
        <w:t>.</w:t>
      </w:r>
      <w:r w:rsidRPr="00B70292">
        <w:rPr>
          <w:highlight w:val="lightGray"/>
          <w:lang w:val="en-US"/>
        </w:rPr>
        <w:t>gosuslugi</w:t>
      </w:r>
      <w:r w:rsidRPr="00B70292">
        <w:rPr>
          <w:highlight w:val="lightGray"/>
        </w:rPr>
        <w:t>.</w:t>
      </w:r>
      <w:r w:rsidRPr="00B70292">
        <w:rPr>
          <w:highlight w:val="lightGray"/>
          <w:lang w:val="en-US"/>
        </w:rPr>
        <w:t>ru</w:t>
      </w:r>
      <w:r w:rsidRPr="00B70292">
        <w:rPr>
          <w:highlight w:val="lightGray"/>
        </w:rPr>
        <w:t>/</w:t>
      </w:r>
      <w:r w:rsidRPr="00B70292">
        <w:rPr>
          <w:highlight w:val="lightGray"/>
          <w:lang w:val="en-US"/>
        </w:rPr>
        <w:t>idp</w:t>
      </w:r>
      <w:r w:rsidRPr="00B70292">
        <w:rPr>
          <w:highlight w:val="lightGray"/>
        </w:rPr>
        <w:t>/</w:t>
      </w:r>
      <w:r w:rsidRPr="00B70292">
        <w:rPr>
          <w:highlight w:val="lightGray"/>
          <w:lang w:val="en-US"/>
        </w:rPr>
        <w:t>ext</w:t>
      </w:r>
      <w:r w:rsidRPr="00B70292">
        <w:rPr>
          <w:highlight w:val="lightGray"/>
        </w:rPr>
        <w:t>/</w:t>
      </w:r>
      <w:r w:rsidRPr="00B70292">
        <w:rPr>
          <w:highlight w:val="lightGray"/>
          <w:lang w:val="en-US"/>
        </w:rPr>
        <w:t>Logout</w:t>
      </w:r>
    </w:p>
    <w:p w:rsidR="00A95315" w:rsidRPr="00B70292" w:rsidRDefault="00A95315" w:rsidP="00B70292">
      <w:pPr>
        <w:pStyle w:val="affff7"/>
        <w:rPr>
          <w:highlight w:val="lightGray"/>
        </w:rPr>
      </w:pPr>
      <w:r w:rsidRPr="00B70292">
        <w:rPr>
          <w:highlight w:val="lightGray"/>
        </w:rPr>
        <w:t>#оставить в таком же виде</w:t>
      </w:r>
    </w:p>
    <w:p w:rsidR="00A95315" w:rsidRPr="00B70292" w:rsidRDefault="00A95315" w:rsidP="00B70292">
      <w:pPr>
        <w:pStyle w:val="affff7"/>
        <w:rPr>
          <w:highlight w:val="lightGray"/>
        </w:rPr>
      </w:pPr>
      <w:r w:rsidRPr="00B70292">
        <w:rPr>
          <w:highlight w:val="lightGray"/>
          <w:lang w:val="en-US"/>
        </w:rPr>
        <w:t>cas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oidc</w:t>
      </w:r>
      <w:r w:rsidRPr="00B70292">
        <w:rPr>
          <w:highlight w:val="lightGray"/>
        </w:rPr>
        <w:t>.</w:t>
      </w:r>
      <w:r w:rsidRPr="00B70292">
        <w:rPr>
          <w:highlight w:val="lightGray"/>
          <w:lang w:val="en-US"/>
        </w:rPr>
        <w:t>useNonce</w:t>
      </w:r>
      <w:r w:rsidRPr="00B70292">
        <w:rPr>
          <w:highlight w:val="lightGray"/>
        </w:rPr>
        <w:t>=</w:t>
      </w:r>
      <w:r w:rsidRPr="00B70292">
        <w:rPr>
          <w:highlight w:val="lightGray"/>
          <w:lang w:val="en-US"/>
        </w:rPr>
        <w:t>false</w:t>
      </w:r>
    </w:p>
    <w:p w:rsidR="00A95315" w:rsidRPr="00B70292" w:rsidRDefault="00A95315" w:rsidP="00B70292">
      <w:pPr>
        <w:pStyle w:val="affff7"/>
        <w:rPr>
          <w:highlight w:val="lightGray"/>
        </w:rPr>
      </w:pPr>
      <w:r w:rsidRPr="00B70292">
        <w:rPr>
          <w:highlight w:val="lightGray"/>
        </w:rPr>
        <w:t>#оставить в таком же виде</w:t>
      </w:r>
    </w:p>
    <w:p w:rsidR="00A95315" w:rsidRPr="00B70292" w:rsidRDefault="00A95315" w:rsidP="00B70292">
      <w:pPr>
        <w:pStyle w:val="affff7"/>
        <w:rPr>
          <w:highlight w:val="lightGray"/>
        </w:rPr>
      </w:pPr>
      <w:r w:rsidRPr="00B70292">
        <w:rPr>
          <w:highlight w:val="lightGray"/>
          <w:lang w:val="en-US"/>
        </w:rPr>
        <w:t>cas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oidc</w:t>
      </w:r>
      <w:r w:rsidRPr="00B70292">
        <w:rPr>
          <w:highlight w:val="lightGray"/>
        </w:rPr>
        <w:t>.</w:t>
      </w:r>
      <w:r w:rsidRPr="00B70292">
        <w:rPr>
          <w:highlight w:val="lightGray"/>
          <w:lang w:val="en-US"/>
        </w:rPr>
        <w:t>preferredJwsAlgorithm</w:t>
      </w:r>
      <w:r w:rsidRPr="00B70292">
        <w:rPr>
          <w:highlight w:val="lightGray"/>
        </w:rPr>
        <w:t>=</w:t>
      </w:r>
      <w:r w:rsidRPr="00B70292">
        <w:rPr>
          <w:highlight w:val="lightGray"/>
          <w:lang w:val="en-US"/>
        </w:rPr>
        <w:t>RS</w:t>
      </w:r>
      <w:r w:rsidRPr="00B70292">
        <w:rPr>
          <w:highlight w:val="lightGray"/>
        </w:rPr>
        <w:t>256</w:t>
      </w:r>
    </w:p>
    <w:p w:rsidR="00A95315" w:rsidRPr="00B70292" w:rsidRDefault="00A95315" w:rsidP="00B70292">
      <w:pPr>
        <w:pStyle w:val="affff7"/>
        <w:rPr>
          <w:highlight w:val="lightGray"/>
        </w:rPr>
      </w:pPr>
      <w:r w:rsidRPr="00B70292">
        <w:rPr>
          <w:highlight w:val="lightGray"/>
        </w:rPr>
        <w:t>#</w:t>
      </w:r>
      <w:r w:rsidRPr="00B70292">
        <w:rPr>
          <w:highlight w:val="lightGray"/>
          <w:lang w:val="en-US"/>
        </w:rPr>
        <w:t>scope</w:t>
      </w:r>
      <w:r w:rsidRPr="00B70292">
        <w:rPr>
          <w:highlight w:val="lightGray"/>
        </w:rPr>
        <w:t>, к которым будет запрашиваться доступ</w:t>
      </w:r>
    </w:p>
    <w:p w:rsidR="00A95315" w:rsidRPr="00B70292" w:rsidRDefault="00A95315" w:rsidP="00B70292">
      <w:pPr>
        <w:pStyle w:val="affff7"/>
        <w:rPr>
          <w:highlight w:val="lightGray"/>
          <w:lang w:val="en-US"/>
        </w:rPr>
      </w:pPr>
      <w:r w:rsidRPr="00B70292">
        <w:rPr>
          <w:highlight w:val="lightGray"/>
          <w:lang w:val="en-US"/>
        </w:rPr>
        <w:t>cas.esia.oidc.scope=http://esia.gosuslugi.ru/usr_inf openid</w:t>
      </w:r>
    </w:p>
    <w:p w:rsidR="00A95315" w:rsidRPr="00B70292" w:rsidRDefault="00A95315" w:rsidP="00B70292">
      <w:pPr>
        <w:pStyle w:val="affff7"/>
        <w:rPr>
          <w:highlight w:val="lightGray"/>
        </w:rPr>
      </w:pPr>
      <w:r w:rsidRPr="00B70292">
        <w:rPr>
          <w:highlight w:val="lightGray"/>
        </w:rPr>
        <w:t xml:space="preserve">#база для построения </w:t>
      </w:r>
      <w:r w:rsidRPr="00B70292">
        <w:rPr>
          <w:highlight w:val="lightGray"/>
          <w:lang w:val="en-US"/>
        </w:rPr>
        <w:t>url</w:t>
      </w:r>
      <w:r w:rsidRPr="00B70292">
        <w:rPr>
          <w:highlight w:val="lightGray"/>
        </w:rPr>
        <w:t xml:space="preserve"> для </w:t>
      </w:r>
      <w:r w:rsidRPr="00B70292">
        <w:rPr>
          <w:highlight w:val="lightGray"/>
          <w:lang w:val="en-US"/>
        </w:rPr>
        <w:t>oauthrest</w:t>
      </w:r>
      <w:r w:rsidRPr="00B70292">
        <w:rPr>
          <w:highlight w:val="lightGray"/>
        </w:rPr>
        <w:t xml:space="preserve"> сервисов, оставить в таком же виде (указано значение для прома)</w:t>
      </w:r>
    </w:p>
    <w:p w:rsidR="00A95315" w:rsidRPr="00B70292" w:rsidRDefault="00A95315" w:rsidP="00B70292">
      <w:pPr>
        <w:pStyle w:val="affff7"/>
        <w:rPr>
          <w:highlight w:val="lightGray"/>
        </w:rPr>
      </w:pPr>
      <w:r w:rsidRPr="00B70292">
        <w:rPr>
          <w:highlight w:val="lightGray"/>
          <w:lang w:val="en-US"/>
        </w:rPr>
        <w:t>cas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baseRestUrl</w:t>
      </w:r>
      <w:r w:rsidRPr="00B70292">
        <w:rPr>
          <w:highlight w:val="lightGray"/>
        </w:rPr>
        <w:t>=</w:t>
      </w:r>
      <w:r w:rsidRPr="00B70292">
        <w:rPr>
          <w:highlight w:val="lightGray"/>
          <w:lang w:val="en-US"/>
        </w:rPr>
        <w:t>https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gosuslugi</w:t>
      </w:r>
      <w:r w:rsidRPr="00B70292">
        <w:rPr>
          <w:highlight w:val="lightGray"/>
        </w:rPr>
        <w:t>.</w:t>
      </w:r>
      <w:r w:rsidRPr="00B70292">
        <w:rPr>
          <w:highlight w:val="lightGray"/>
          <w:lang w:val="en-US"/>
        </w:rPr>
        <w:t>ru</w:t>
      </w:r>
      <w:r w:rsidRPr="00B70292">
        <w:rPr>
          <w:highlight w:val="lightGray"/>
        </w:rPr>
        <w:t>/</w:t>
      </w:r>
      <w:r w:rsidRPr="00B70292">
        <w:rPr>
          <w:highlight w:val="lightGray"/>
          <w:lang w:val="en-US"/>
        </w:rPr>
        <w:t>rs</w:t>
      </w:r>
    </w:p>
    <w:p w:rsidR="00A95315" w:rsidRPr="00B70292" w:rsidRDefault="00A95315" w:rsidP="00B70292">
      <w:pPr>
        <w:pStyle w:val="affff7"/>
        <w:rPr>
          <w:highlight w:val="lightGray"/>
        </w:rPr>
      </w:pPr>
      <w:r w:rsidRPr="00B70292">
        <w:rPr>
          <w:highlight w:val="lightGray"/>
        </w:rPr>
        <w:t>#для тестовой среды использовать</w:t>
      </w:r>
    </w:p>
    <w:p w:rsidR="00A95315" w:rsidRPr="00B70292" w:rsidRDefault="00A95315" w:rsidP="00B70292">
      <w:pPr>
        <w:pStyle w:val="affff7"/>
        <w:rPr>
          <w:highlight w:val="lightGray"/>
        </w:rPr>
      </w:pPr>
      <w:r w:rsidRPr="00B70292">
        <w:rPr>
          <w:highlight w:val="lightGray"/>
        </w:rPr>
        <w:t>#</w:t>
      </w:r>
      <w:r w:rsidRPr="00B70292">
        <w:rPr>
          <w:highlight w:val="lightGray"/>
          <w:lang w:val="en-US"/>
        </w:rPr>
        <w:t>cas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baseRestUrl</w:t>
      </w:r>
      <w:r w:rsidRPr="00B70292">
        <w:rPr>
          <w:highlight w:val="lightGray"/>
        </w:rPr>
        <w:t>=</w:t>
      </w:r>
      <w:r w:rsidRPr="00B70292">
        <w:rPr>
          <w:highlight w:val="lightGray"/>
          <w:lang w:val="en-US"/>
        </w:rPr>
        <w:t>https</w:t>
      </w:r>
      <w:r w:rsidRPr="00B70292">
        <w:rPr>
          <w:highlight w:val="lightGray"/>
        </w:rPr>
        <w:t>://</w:t>
      </w:r>
      <w:r w:rsidRPr="00B70292">
        <w:rPr>
          <w:highlight w:val="lightGray"/>
          <w:lang w:val="en-US"/>
        </w:rPr>
        <w:t>esia</w:t>
      </w:r>
      <w:r w:rsidRPr="00B70292">
        <w:rPr>
          <w:highlight w:val="lightGray"/>
        </w:rPr>
        <w:t>-</w:t>
      </w:r>
      <w:r w:rsidRPr="00B70292">
        <w:rPr>
          <w:highlight w:val="lightGray"/>
          <w:lang w:val="en-US"/>
        </w:rPr>
        <w:t>portal</w:t>
      </w:r>
      <w:r w:rsidRPr="00B70292">
        <w:rPr>
          <w:highlight w:val="lightGray"/>
        </w:rPr>
        <w:t>1.</w:t>
      </w:r>
      <w:r w:rsidRPr="00B70292">
        <w:rPr>
          <w:highlight w:val="lightGray"/>
          <w:lang w:val="en-US"/>
        </w:rPr>
        <w:t>test</w:t>
      </w:r>
      <w:r w:rsidRPr="00B70292">
        <w:rPr>
          <w:highlight w:val="lightGray"/>
        </w:rPr>
        <w:t>.</w:t>
      </w:r>
      <w:r w:rsidRPr="00B70292">
        <w:rPr>
          <w:highlight w:val="lightGray"/>
          <w:lang w:val="en-US"/>
        </w:rPr>
        <w:t>gosuslugi</w:t>
      </w:r>
      <w:r w:rsidRPr="00B70292">
        <w:rPr>
          <w:highlight w:val="lightGray"/>
        </w:rPr>
        <w:t>.</w:t>
      </w:r>
      <w:r w:rsidRPr="00B70292">
        <w:rPr>
          <w:highlight w:val="lightGray"/>
          <w:lang w:val="en-US"/>
        </w:rPr>
        <w:t>ru</w:t>
      </w:r>
      <w:r w:rsidRPr="00B70292">
        <w:rPr>
          <w:highlight w:val="lightGray"/>
        </w:rPr>
        <w:t>/</w:t>
      </w:r>
      <w:r w:rsidRPr="00B70292">
        <w:rPr>
          <w:highlight w:val="lightGray"/>
          <w:lang w:val="en-US"/>
        </w:rPr>
        <w:t>rs</w:t>
      </w:r>
    </w:p>
    <w:p w:rsidR="00A95315" w:rsidRPr="00B70292" w:rsidRDefault="00A95315" w:rsidP="00B70292">
      <w:pPr>
        <w:pStyle w:val="affff7"/>
        <w:rPr>
          <w:highlight w:val="lightGray"/>
        </w:rPr>
      </w:pPr>
      <w:r w:rsidRPr="00B70292">
        <w:rPr>
          <w:highlight w:val="lightGray"/>
        </w:rPr>
        <w:lastRenderedPageBreak/>
        <w:t>#адрес сервиса трансляции пользователей. Можно использовать как локальный сервер с установленным модулем Организации и Персонал, так и удаленный – на сервере Государственной экспертизы</w:t>
      </w:r>
    </w:p>
    <w:p w:rsidR="00A95315" w:rsidRPr="00B70292" w:rsidRDefault="00A95315" w:rsidP="00B70292">
      <w:pPr>
        <w:pStyle w:val="affff7"/>
        <w:rPr>
          <w:highlight w:val="lightGray"/>
          <w:lang w:val="en-US"/>
        </w:rPr>
      </w:pPr>
      <w:r w:rsidRPr="00B70292">
        <w:rPr>
          <w:highlight w:val="lightGray"/>
          <w:lang w:val="en-US"/>
        </w:rPr>
        <w:t>cas.esia.oidc.transformatorServiceUrl=https://&lt;host name&gt;/personal-rest/public/esia/transform</w:t>
      </w:r>
    </w:p>
    <w:p w:rsidR="00A95315" w:rsidRPr="00A95315" w:rsidRDefault="00A95315" w:rsidP="00B70292">
      <w:pPr>
        <w:pStyle w:val="affff7"/>
        <w:rPr>
          <w:lang w:val="en-US"/>
        </w:rPr>
      </w:pPr>
      <w:r w:rsidRPr="00B70292">
        <w:rPr>
          <w:highlight w:val="lightGray"/>
        </w:rPr>
        <w:t xml:space="preserve">#использовать ли временные ссылки для логаута из ЕСИА. </w:t>
      </w:r>
      <w:r w:rsidRPr="00B70292">
        <w:rPr>
          <w:highlight w:val="lightGray"/>
          <w:lang w:val="en-US"/>
        </w:rPr>
        <w:t>По умолчанию true. cas.esia.oidc.userLogoutTempLink=true</w:t>
      </w:r>
    </w:p>
    <w:p w:rsidR="00B70292" w:rsidRPr="00B70292" w:rsidRDefault="00A95315" w:rsidP="00B70292">
      <w:pPr>
        <w:keepNext/>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hd w:val="clear" w:color="auto" w:fill="FABF8F" w:themeFill="accent6" w:themeFillTint="99"/>
        <w:spacing w:before="120" w:after="120"/>
        <w:ind w:left="425" w:right="266"/>
        <w:rPr>
          <w:b/>
        </w:rPr>
      </w:pPr>
      <w:r w:rsidRPr="00A95315">
        <w:rPr>
          <w:b/>
        </w:rPr>
        <w:t>ВАЖНО!</w:t>
      </w:r>
    </w:p>
    <w:p w:rsidR="00A95315" w:rsidRPr="00B70292" w:rsidRDefault="00A95315" w:rsidP="00B70292">
      <w:pPr>
        <w:keepNext/>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pacing w:before="120" w:after="120"/>
        <w:ind w:left="425" w:right="266"/>
      </w:pPr>
      <w:r w:rsidRPr="00B70292">
        <w:t>В настройках подключения к ЕСИА указать данные для конкретной площадки.</w:t>
      </w:r>
    </w:p>
    <w:p w:rsidR="00A95315" w:rsidRPr="00A95315" w:rsidRDefault="00A95315" w:rsidP="00A95315"/>
    <w:p w:rsidR="00B70292" w:rsidRPr="00B70292" w:rsidRDefault="00B70292" w:rsidP="00B70292">
      <w:pPr>
        <w:keepNext/>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hd w:val="clear" w:color="auto" w:fill="FABF8F" w:themeFill="accent6" w:themeFillTint="99"/>
        <w:spacing w:before="120" w:after="120"/>
        <w:ind w:left="425" w:right="266"/>
        <w:rPr>
          <w:b/>
        </w:rPr>
      </w:pPr>
      <w:r w:rsidRPr="00B70292">
        <w:rPr>
          <w:b/>
        </w:rPr>
        <w:t>ВАЖНО!</w:t>
      </w:r>
    </w:p>
    <w:p w:rsidR="00A95315" w:rsidRPr="00B70292" w:rsidRDefault="00A95315" w:rsidP="00B70292">
      <w:pPr>
        <w:keepNext/>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pacing w:before="120" w:after="120"/>
        <w:ind w:left="425" w:right="266"/>
      </w:pPr>
      <w:r w:rsidRPr="00B70292">
        <w:t>При использовании модуля ОиПа, установленного на соседней площадке</w:t>
      </w:r>
      <w:r w:rsidR="006A26B9">
        <w:t>,</w:t>
      </w:r>
      <w:r w:rsidRPr="00B70292">
        <w:t xml:space="preserve"> необходимо взаимно поместить сертификаты об</w:t>
      </w:r>
      <w:r w:rsidR="006A26B9">
        <w:t>еи</w:t>
      </w:r>
      <w:r w:rsidRPr="00B70292">
        <w:t xml:space="preserve">х площадок в хранилища java и </w:t>
      </w:r>
      <w:r w:rsidR="006A26B9">
        <w:rPr>
          <w:lang w:val="en-US"/>
        </w:rPr>
        <w:t>G</w:t>
      </w:r>
      <w:r w:rsidRPr="00B70292">
        <w:t>lassfish.</w:t>
      </w:r>
    </w:p>
    <w:p w:rsidR="00A910D5" w:rsidRDefault="00A910D5" w:rsidP="00256342">
      <w:pPr>
        <w:pStyle w:val="21"/>
        <w:numPr>
          <w:ilvl w:val="0"/>
          <w:numId w:val="38"/>
        </w:numPr>
        <w:ind w:left="0" w:firstLine="851"/>
      </w:pPr>
      <w:r>
        <w:t xml:space="preserve">Настроить связи на портале в панели управления </w:t>
      </w:r>
      <w:r>
        <w:rPr>
          <w:lang w:val="en-US"/>
        </w:rPr>
        <w:t>Liferay</w:t>
      </w:r>
      <w:r>
        <w:t>.</w:t>
      </w:r>
    </w:p>
    <w:p w:rsidR="00A95315" w:rsidRPr="00A95315" w:rsidRDefault="00A95315" w:rsidP="00256342">
      <w:pPr>
        <w:pStyle w:val="21"/>
        <w:numPr>
          <w:ilvl w:val="1"/>
          <w:numId w:val="38"/>
        </w:numPr>
        <w:ind w:left="0" w:firstLine="851"/>
      </w:pPr>
      <w:r w:rsidRPr="00A95315">
        <w:t xml:space="preserve">Зайти на портал и авторизироваться </w:t>
      </w:r>
      <w:r w:rsidRPr="00B20835">
        <w:rPr>
          <w:b/>
        </w:rPr>
        <w:t>test / abcd1234</w:t>
      </w:r>
      <w:r w:rsidR="00B20835" w:rsidRPr="00294E9F">
        <w:t>.</w:t>
      </w:r>
    </w:p>
    <w:p w:rsidR="00A95315" w:rsidRPr="00A95315" w:rsidRDefault="009F4064" w:rsidP="00256342">
      <w:pPr>
        <w:pStyle w:val="21"/>
        <w:numPr>
          <w:ilvl w:val="1"/>
          <w:numId w:val="38"/>
        </w:numPr>
        <w:ind w:left="0" w:firstLine="851"/>
      </w:pPr>
      <w:r>
        <w:t>В верхнем меню перейти«</w:t>
      </w:r>
      <w:r w:rsidR="00A95315" w:rsidRPr="00A95315">
        <w:t>Управление</w:t>
      </w:r>
      <w:r>
        <w:t>»</w:t>
      </w:r>
      <w:r w:rsidRPr="00294E9F">
        <w:t>&gt;</w:t>
      </w:r>
      <w:r>
        <w:t>«</w:t>
      </w:r>
      <w:r w:rsidR="00A95315" w:rsidRPr="00A95315">
        <w:t>Панель управления</w:t>
      </w:r>
      <w:r>
        <w:t>»</w:t>
      </w:r>
      <w:r w:rsidR="00A95315" w:rsidRPr="00A95315">
        <w:t xml:space="preserve">, в разделе </w:t>
      </w:r>
      <w:r>
        <w:t>«</w:t>
      </w:r>
      <w:r w:rsidR="00A95315" w:rsidRPr="00A95315">
        <w:t>Конфигурация</w:t>
      </w:r>
      <w:r>
        <w:t>»</w:t>
      </w:r>
      <w:r w:rsidR="00A95315" w:rsidRPr="00A95315">
        <w:t xml:space="preserve"> выбрать </w:t>
      </w:r>
      <w:r>
        <w:t>пункт горизонтального меню «</w:t>
      </w:r>
      <w:r w:rsidR="00A95315" w:rsidRPr="00A95315">
        <w:t>Настройки</w:t>
      </w:r>
      <w:r>
        <w:t>»</w:t>
      </w:r>
      <w:r w:rsidR="00A95315" w:rsidRPr="00A95315">
        <w:t xml:space="preserve"> (</w:t>
      </w:r>
      <w:r w:rsidR="000A4C4F">
        <w:fldChar w:fldCharType="begin"/>
      </w:r>
      <w:r w:rsidR="00556375">
        <w:instrText xml:space="preserve"> REF _Ref486865074 \h </w:instrText>
      </w:r>
      <w:r w:rsidR="000A4C4F">
        <w:fldChar w:fldCharType="separate"/>
      </w:r>
      <w:r w:rsidR="004F52A8">
        <w:t xml:space="preserve">Рисунок </w:t>
      </w:r>
      <w:r w:rsidR="004F52A8">
        <w:rPr>
          <w:noProof/>
        </w:rPr>
        <w:t>1</w:t>
      </w:r>
      <w:r w:rsidR="000A4C4F">
        <w:fldChar w:fldCharType="end"/>
      </w:r>
      <w:r w:rsidR="00E84E13">
        <w:t>)</w:t>
      </w:r>
      <w:r>
        <w:t>.</w:t>
      </w:r>
    </w:p>
    <w:p w:rsidR="00A910D5" w:rsidRDefault="00A95315" w:rsidP="00A910D5">
      <w:pPr>
        <w:pStyle w:val="afff"/>
      </w:pPr>
      <w:r w:rsidRPr="00A95315">
        <w:rPr>
          <w:noProof/>
        </w:rPr>
        <w:lastRenderedPageBreak/>
        <w:drawing>
          <wp:inline distT="0" distB="0" distL="0" distR="0">
            <wp:extent cx="5760720" cy="3108960"/>
            <wp:effectExtent l="19050" t="19050" r="11430" b="15240"/>
            <wp:docPr id="12087" name="Рисунок 1" descr="li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ife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108960"/>
                    </a:xfrm>
                    <a:prstGeom prst="rect">
                      <a:avLst/>
                    </a:prstGeom>
                    <a:noFill/>
                    <a:ln>
                      <a:solidFill>
                        <a:schemeClr val="accent1"/>
                      </a:solidFill>
                    </a:ln>
                  </pic:spPr>
                </pic:pic>
              </a:graphicData>
            </a:graphic>
          </wp:inline>
        </w:drawing>
      </w:r>
    </w:p>
    <w:p w:rsidR="00A95315" w:rsidRPr="00A910D5" w:rsidRDefault="00A910D5" w:rsidP="00A910D5">
      <w:pPr>
        <w:pStyle w:val="afff1"/>
      </w:pPr>
      <w:bookmarkStart w:id="179" w:name="_Ref486865074"/>
      <w:bookmarkStart w:id="180" w:name="_Ref486865069"/>
      <w:r>
        <w:t xml:space="preserve">Рисунок </w:t>
      </w:r>
      <w:r w:rsidR="000A4C4F">
        <w:fldChar w:fldCharType="begin"/>
      </w:r>
      <w:r>
        <w:instrText xml:space="preserve"> SEQ Рисунок \* ARABIC </w:instrText>
      </w:r>
      <w:r w:rsidR="000A4C4F">
        <w:fldChar w:fldCharType="separate"/>
      </w:r>
      <w:r w:rsidR="004F52A8">
        <w:rPr>
          <w:noProof/>
        </w:rPr>
        <w:t>1</w:t>
      </w:r>
      <w:r w:rsidR="000A4C4F">
        <w:fldChar w:fldCharType="end"/>
      </w:r>
      <w:bookmarkEnd w:id="179"/>
      <w:r>
        <w:t xml:space="preserve"> — Конфигурация</w:t>
      </w:r>
      <w:bookmarkEnd w:id="180"/>
    </w:p>
    <w:p w:rsidR="009F4064" w:rsidRDefault="009F4064" w:rsidP="009F4064">
      <w:r>
        <w:t>Заполнить поля:</w:t>
      </w:r>
    </w:p>
    <w:p w:rsidR="00A95315" w:rsidRPr="00294E9F" w:rsidRDefault="009F4064" w:rsidP="00BA7717">
      <w:pPr>
        <w:pStyle w:val="10"/>
        <w:rPr>
          <w:lang w:val="en-US"/>
        </w:rPr>
      </w:pPr>
      <w:r w:rsidRPr="00294E9F">
        <w:rPr>
          <w:lang w:val="en-US"/>
        </w:rPr>
        <w:t>«</w:t>
      </w:r>
      <w:r w:rsidR="00A95315" w:rsidRPr="00A95315">
        <w:t>Домашний</w:t>
      </w:r>
      <w:r w:rsidR="00A95315" w:rsidRPr="00294E9F">
        <w:rPr>
          <w:lang w:val="en-US"/>
        </w:rPr>
        <w:t xml:space="preserve"> URL</w:t>
      </w:r>
      <w:r w:rsidRPr="00294E9F">
        <w:rPr>
          <w:lang w:val="en-US"/>
        </w:rPr>
        <w:t>»</w:t>
      </w:r>
      <w:r w:rsidR="00A95315" w:rsidRPr="00294E9F">
        <w:rPr>
          <w:lang w:val="en-US"/>
        </w:rPr>
        <w:t xml:space="preserve"> → </w:t>
      </w:r>
      <w:r w:rsidR="00A95315" w:rsidRPr="00294E9F">
        <w:rPr>
          <w:b/>
          <w:lang w:val="en-US"/>
        </w:rPr>
        <w:t>/c/portal/login</w:t>
      </w:r>
      <w:r w:rsidRPr="00294E9F">
        <w:rPr>
          <w:lang w:val="en-US"/>
        </w:rPr>
        <w:t>;</w:t>
      </w:r>
    </w:p>
    <w:p w:rsidR="00A95315" w:rsidRPr="00A95315" w:rsidRDefault="009F4064" w:rsidP="00BA7717">
      <w:pPr>
        <w:pStyle w:val="10"/>
      </w:pPr>
      <w:r>
        <w:t>«</w:t>
      </w:r>
      <w:r w:rsidR="00A95315" w:rsidRPr="00A95315">
        <w:t>Начальная страница после авторизации</w:t>
      </w:r>
      <w:r>
        <w:t>»</w:t>
      </w:r>
      <w:r w:rsidR="00A95315" w:rsidRPr="00A95315">
        <w:t xml:space="preserve"> → </w:t>
      </w:r>
      <w:r w:rsidR="00A95315" w:rsidRPr="009F4064">
        <w:rPr>
          <w:b/>
        </w:rPr>
        <w:t>/web/guest/</w:t>
      </w:r>
      <w:r>
        <w:t>.</w:t>
      </w:r>
    </w:p>
    <w:p w:rsidR="00A95315" w:rsidRPr="00A95315" w:rsidRDefault="00A910D5" w:rsidP="00256342">
      <w:pPr>
        <w:pStyle w:val="21"/>
        <w:numPr>
          <w:ilvl w:val="1"/>
          <w:numId w:val="38"/>
        </w:numPr>
        <w:ind w:left="0" w:firstLine="851"/>
      </w:pPr>
      <w:r>
        <w:t>Настройка аутентификации</w:t>
      </w:r>
      <w:r w:rsidR="00E84E13">
        <w:t>:</w:t>
      </w:r>
    </w:p>
    <w:p w:rsidR="00A910D5" w:rsidRDefault="00A910D5" w:rsidP="00A95315">
      <w:r>
        <w:t>В боковом меню справа нажать на пункт «Аутентификация»</w:t>
      </w:r>
      <w:r w:rsidR="00E84E13">
        <w:t>.</w:t>
      </w:r>
    </w:p>
    <w:p w:rsidR="00A95315" w:rsidRPr="00A95315" w:rsidRDefault="00E84E13" w:rsidP="00BA7717">
      <w:pPr>
        <w:pStyle w:val="10"/>
      </w:pPr>
      <w:r>
        <w:t>В</w:t>
      </w:r>
      <w:r w:rsidR="00A910D5">
        <w:t>кладка «</w:t>
      </w:r>
      <w:r w:rsidR="00A95315" w:rsidRPr="00A95315">
        <w:t>Общий</w:t>
      </w:r>
      <w:r w:rsidR="00A910D5">
        <w:t>»</w:t>
      </w:r>
      <w:r w:rsidR="00A95315" w:rsidRPr="00A95315">
        <w:t xml:space="preserve"> → </w:t>
      </w:r>
      <w:r w:rsidR="00DD2E6F">
        <w:t>список «</w:t>
      </w:r>
      <w:r w:rsidR="00A95315" w:rsidRPr="00A95315">
        <w:t>Как пользователи будут аутентифицироваться?</w:t>
      </w:r>
      <w:r w:rsidR="00DD2E6F">
        <w:t>»</w:t>
      </w:r>
      <w:r w:rsidR="00A910D5" w:rsidRPr="00A95315">
        <w:t>→</w:t>
      </w:r>
      <w:r w:rsidR="00DD2E6F">
        <w:t>вариант «</w:t>
      </w:r>
      <w:r w:rsidR="00A95315" w:rsidRPr="00A910D5">
        <w:rPr>
          <w:b/>
        </w:rPr>
        <w:t>По экранному имени</w:t>
      </w:r>
      <w:r w:rsidR="00DD2E6F">
        <w:rPr>
          <w:b/>
        </w:rPr>
        <w:t>»</w:t>
      </w:r>
      <w:r>
        <w:t>;</w:t>
      </w:r>
    </w:p>
    <w:p w:rsidR="00A95315" w:rsidRPr="00A95315" w:rsidRDefault="00E84E13" w:rsidP="00BA7717">
      <w:pPr>
        <w:pStyle w:val="10"/>
      </w:pPr>
      <w:r>
        <w:t>в</w:t>
      </w:r>
      <w:r w:rsidR="00A910D5">
        <w:t>кладка «</w:t>
      </w:r>
      <w:r w:rsidR="00A95315" w:rsidRPr="00A95315">
        <w:t>L</w:t>
      </w:r>
      <w:r w:rsidR="00175DB6">
        <w:rPr>
          <w:lang w:val="en-US"/>
        </w:rPr>
        <w:t>DAP</w:t>
      </w:r>
      <w:r w:rsidR="00A910D5">
        <w:t>»</w:t>
      </w:r>
      <w:r w:rsidR="00A95315" w:rsidRPr="00A95315">
        <w:t xml:space="preserve"> →</w:t>
      </w:r>
      <w:r w:rsidR="00DD2E6F">
        <w:t>отметить чекбоксы «</w:t>
      </w:r>
      <w:r w:rsidR="00DD2E6F" w:rsidRPr="00A95315">
        <w:t>Включен</w:t>
      </w:r>
      <w:r w:rsidR="00DD2E6F">
        <w:t>»</w:t>
      </w:r>
      <w:r w:rsidR="00DD2E6F" w:rsidRPr="00A95315">
        <w:t xml:space="preserve">, </w:t>
      </w:r>
      <w:r w:rsidR="00DD2E6F">
        <w:t>«</w:t>
      </w:r>
      <w:r w:rsidR="00DD2E6F" w:rsidRPr="00A95315">
        <w:t>Требуется</w:t>
      </w:r>
      <w:r w:rsidR="00DD2E6F">
        <w:t>»</w:t>
      </w:r>
      <w:r w:rsidR="00DD2E6F" w:rsidRPr="00A95315">
        <w:t xml:space="preserve">, </w:t>
      </w:r>
      <w:r w:rsidR="00DD2E6F">
        <w:t>«</w:t>
      </w:r>
      <w:r w:rsidR="00DD2E6F" w:rsidRPr="00A95315">
        <w:t>Импорт включен</w:t>
      </w:r>
      <w:r w:rsidR="00DD2E6F">
        <w:t>»</w:t>
      </w:r>
      <w:r w:rsidR="00DD2E6F" w:rsidRPr="00A95315">
        <w:t xml:space="preserve">, </w:t>
      </w:r>
      <w:r w:rsidR="00DD2E6F">
        <w:t>«</w:t>
      </w:r>
      <w:r w:rsidR="00DD2E6F" w:rsidRPr="00A95315">
        <w:t>Включен импорт при запуске</w:t>
      </w:r>
      <w:r w:rsidR="00DD2E6F">
        <w:t>» (</w:t>
      </w:r>
      <w:r w:rsidR="000A4C4F">
        <w:fldChar w:fldCharType="begin"/>
      </w:r>
      <w:r>
        <w:instrText xml:space="preserve"> REF _Ref486866388 \h </w:instrText>
      </w:r>
      <w:r w:rsidR="000A4C4F">
        <w:fldChar w:fldCharType="separate"/>
      </w:r>
      <w:r w:rsidR="004F52A8">
        <w:t xml:space="preserve">Рисунок </w:t>
      </w:r>
      <w:r w:rsidR="004F52A8">
        <w:rPr>
          <w:noProof/>
        </w:rPr>
        <w:t>2</w:t>
      </w:r>
      <w:r w:rsidR="000A4C4F">
        <w:fldChar w:fldCharType="end"/>
      </w:r>
      <w:r w:rsidR="00DD2E6F">
        <w:t>);</w:t>
      </w:r>
    </w:p>
    <w:p w:rsidR="00E84E13" w:rsidRDefault="00A95315" w:rsidP="00E84E13">
      <w:pPr>
        <w:pStyle w:val="afff"/>
      </w:pPr>
      <w:r w:rsidRPr="00A95315">
        <w:rPr>
          <w:noProof/>
        </w:rPr>
        <w:lastRenderedPageBreak/>
        <w:drawing>
          <wp:inline distT="0" distB="0" distL="0" distR="0">
            <wp:extent cx="5394960" cy="3383280"/>
            <wp:effectExtent l="19050" t="19050" r="15240" b="26670"/>
            <wp:docPr id="12088" name="Рисунок 2" descr="li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ife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960" cy="3383280"/>
                    </a:xfrm>
                    <a:prstGeom prst="rect">
                      <a:avLst/>
                    </a:prstGeom>
                    <a:noFill/>
                    <a:ln>
                      <a:solidFill>
                        <a:schemeClr val="accent1"/>
                      </a:solidFill>
                    </a:ln>
                  </pic:spPr>
                </pic:pic>
              </a:graphicData>
            </a:graphic>
          </wp:inline>
        </w:drawing>
      </w:r>
    </w:p>
    <w:p w:rsidR="00A95315" w:rsidRPr="00E84E13" w:rsidRDefault="00E84E13" w:rsidP="00E84E13">
      <w:pPr>
        <w:pStyle w:val="afff1"/>
      </w:pPr>
      <w:bookmarkStart w:id="181" w:name="_Ref486866388"/>
      <w:r>
        <w:t xml:space="preserve">Рисунок </w:t>
      </w:r>
      <w:r w:rsidR="000A4C4F">
        <w:fldChar w:fldCharType="begin"/>
      </w:r>
      <w:r>
        <w:instrText xml:space="preserve"> SEQ Рисунок \* ARABIC </w:instrText>
      </w:r>
      <w:r w:rsidR="000A4C4F">
        <w:fldChar w:fldCharType="separate"/>
      </w:r>
      <w:r w:rsidR="004F52A8">
        <w:rPr>
          <w:noProof/>
        </w:rPr>
        <w:t>2</w:t>
      </w:r>
      <w:r w:rsidR="000A4C4F">
        <w:fldChar w:fldCharType="end"/>
      </w:r>
      <w:bookmarkEnd w:id="181"/>
      <w:r>
        <w:t xml:space="preserve"> — Настройка аутентификации</w:t>
      </w:r>
    </w:p>
    <w:p w:rsidR="00DD2E6F" w:rsidRPr="00A95315" w:rsidRDefault="00D60DAB" w:rsidP="00BA7717">
      <w:pPr>
        <w:pStyle w:val="10"/>
      </w:pPr>
      <w:r>
        <w:t>нажать</w:t>
      </w:r>
      <w:r w:rsidR="00DD2E6F" w:rsidRPr="00A95315">
        <w:t xml:space="preserve"> на </w:t>
      </w:r>
      <w:r w:rsidR="00175DB6">
        <w:t>пиктограмму</w:t>
      </w:r>
      <w:r w:rsidR="00DD2E6F" w:rsidRPr="00A95315">
        <w:t xml:space="preserve"> «</w:t>
      </w:r>
      <w:r w:rsidR="00E72ABA">
        <w:rPr>
          <w:noProof/>
          <w:lang w:eastAsia="ru-RU"/>
        </w:rPr>
        <w:drawing>
          <wp:inline distT="0" distB="0" distL="0" distR="0">
            <wp:extent cx="152381" cy="152381"/>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sprite.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381" cy="152381"/>
                    </a:xfrm>
                    <a:prstGeom prst="rect">
                      <a:avLst/>
                    </a:prstGeom>
                  </pic:spPr>
                </pic:pic>
              </a:graphicData>
            </a:graphic>
          </wp:inline>
        </w:drawing>
      </w:r>
      <w:r w:rsidR="00DD2E6F" w:rsidRPr="00A95315">
        <w:t xml:space="preserve">» текущей конфигурации → </w:t>
      </w:r>
      <w:r w:rsidR="00E72ABA">
        <w:t>п</w:t>
      </w:r>
      <w:r w:rsidR="00DD2E6F" w:rsidRPr="00A95315">
        <w:t xml:space="preserve">рописать настройки подключения к </w:t>
      </w:r>
      <w:r w:rsidR="00DD2E6F">
        <w:rPr>
          <w:lang w:val="en-US"/>
        </w:rPr>
        <w:t>LDAP</w:t>
      </w:r>
      <w:r w:rsidR="00DD2E6F" w:rsidRPr="00A95315">
        <w:t xml:space="preserve"> согласно сделанным ранее при установке OpenLDAP</w:t>
      </w:r>
      <w:r w:rsidR="00E72ABA">
        <w:t xml:space="preserve"> и сохранить изменения</w:t>
      </w:r>
      <w:r w:rsidR="00DD2E6F" w:rsidRPr="00A95315">
        <w:t>. Протестировать подключение к OpenLDAP соответствующей кнопкой</w:t>
      </w:r>
      <w:r w:rsidR="00E72ABA">
        <w:t xml:space="preserve"> (</w:t>
      </w:r>
      <w:fldSimple w:instr=" REF _Ref486867241 \h  \* MERGEFORMAT ">
        <w:r w:rsidR="004F52A8">
          <w:t xml:space="preserve">Рисунок </w:t>
        </w:r>
        <w:r w:rsidR="004F52A8">
          <w:rPr>
            <w:noProof/>
          </w:rPr>
          <w:t>3</w:t>
        </w:r>
      </w:fldSimple>
      <w:r w:rsidR="00E72ABA">
        <w:t>)</w:t>
      </w:r>
      <w:r w:rsidR="00DD2E6F" w:rsidRPr="00A95315">
        <w:t>.</w:t>
      </w:r>
    </w:p>
    <w:p w:rsidR="00E72ABA" w:rsidRDefault="00A95315" w:rsidP="00D60DAB">
      <w:pPr>
        <w:pStyle w:val="afff"/>
      </w:pPr>
      <w:r w:rsidRPr="00A95315">
        <w:rPr>
          <w:noProof/>
        </w:rPr>
        <w:lastRenderedPageBreak/>
        <w:drawing>
          <wp:inline distT="0" distB="0" distL="0" distR="0">
            <wp:extent cx="2286000" cy="6858000"/>
            <wp:effectExtent l="19050" t="19050" r="19050" b="19050"/>
            <wp:docPr id="12089" name="Рисунок 3" descr="li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ife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6858000"/>
                    </a:xfrm>
                    <a:prstGeom prst="rect">
                      <a:avLst/>
                    </a:prstGeom>
                    <a:noFill/>
                    <a:ln>
                      <a:solidFill>
                        <a:schemeClr val="accent1"/>
                      </a:solidFill>
                    </a:ln>
                  </pic:spPr>
                </pic:pic>
              </a:graphicData>
            </a:graphic>
          </wp:inline>
        </w:drawing>
      </w:r>
    </w:p>
    <w:p w:rsidR="00A95315" w:rsidRPr="00E72ABA" w:rsidRDefault="00E72ABA" w:rsidP="00D60DAB">
      <w:pPr>
        <w:pStyle w:val="afff1"/>
      </w:pPr>
      <w:bookmarkStart w:id="182" w:name="_Ref486867241"/>
      <w:r>
        <w:t xml:space="preserve">Рисунок </w:t>
      </w:r>
      <w:r w:rsidR="000A4C4F">
        <w:fldChar w:fldCharType="begin"/>
      </w:r>
      <w:r>
        <w:instrText xml:space="preserve"> SEQ Рисунок \* ARABIC </w:instrText>
      </w:r>
      <w:r w:rsidR="000A4C4F">
        <w:fldChar w:fldCharType="separate"/>
      </w:r>
      <w:r w:rsidR="004F52A8">
        <w:rPr>
          <w:noProof/>
        </w:rPr>
        <w:t>3</w:t>
      </w:r>
      <w:r w:rsidR="000A4C4F">
        <w:fldChar w:fldCharType="end"/>
      </w:r>
      <w:bookmarkEnd w:id="182"/>
      <w:r>
        <w:t xml:space="preserve"> — Настройки конфигурации </w:t>
      </w:r>
      <w:r>
        <w:rPr>
          <w:lang w:val="en-US"/>
        </w:rPr>
        <w:t>LDAP</w:t>
      </w:r>
    </w:p>
    <w:p w:rsidR="00E72ABA" w:rsidRDefault="00E72ABA" w:rsidP="00BA7717">
      <w:pPr>
        <w:pStyle w:val="10"/>
      </w:pPr>
      <w:r>
        <w:t>вкладка «</w:t>
      </w:r>
      <w:r w:rsidR="00A95315" w:rsidRPr="00A95315">
        <w:t>C</w:t>
      </w:r>
      <w:r>
        <w:rPr>
          <w:lang w:val="en-US"/>
        </w:rPr>
        <w:t>AS</w:t>
      </w:r>
      <w:r>
        <w:t>»</w:t>
      </w:r>
      <w:r w:rsidR="00A42260">
        <w:t xml:space="preserve"> (</w:t>
      </w:r>
      <w:r w:rsidR="000A4C4F">
        <w:fldChar w:fldCharType="begin"/>
      </w:r>
      <w:r w:rsidR="00A42260">
        <w:instrText xml:space="preserve"> REF _Ref486868243 \h </w:instrText>
      </w:r>
      <w:r w:rsidR="000A4C4F">
        <w:fldChar w:fldCharType="separate"/>
      </w:r>
      <w:r w:rsidR="004F52A8">
        <w:t xml:space="preserve">Рисунок </w:t>
      </w:r>
      <w:r w:rsidR="004F52A8">
        <w:rPr>
          <w:noProof/>
        </w:rPr>
        <w:t>4</w:t>
      </w:r>
      <w:r w:rsidR="000A4C4F">
        <w:fldChar w:fldCharType="end"/>
      </w:r>
      <w:r w:rsidR="00A42260">
        <w:t>)</w:t>
      </w:r>
      <w:r w:rsidR="00A95315" w:rsidRPr="00A95315">
        <w:t>→</w:t>
      </w:r>
    </w:p>
    <w:p w:rsidR="00A95315" w:rsidRPr="00A95315" w:rsidRDefault="00E72ABA" w:rsidP="00256342">
      <w:pPr>
        <w:pStyle w:val="afff3"/>
        <w:numPr>
          <w:ilvl w:val="1"/>
          <w:numId w:val="20"/>
        </w:numPr>
        <w:tabs>
          <w:tab w:val="num" w:pos="1871"/>
        </w:tabs>
        <w:ind w:left="0" w:firstLine="1134"/>
      </w:pPr>
      <w:r>
        <w:t>отметить чекбоксы «</w:t>
      </w:r>
      <w:r w:rsidR="00A95315" w:rsidRPr="00A95315">
        <w:t>Включен</w:t>
      </w:r>
      <w:r>
        <w:t>»</w:t>
      </w:r>
      <w:r w:rsidR="00A95315" w:rsidRPr="00A95315">
        <w:t xml:space="preserve">, </w:t>
      </w:r>
      <w:r>
        <w:t>«</w:t>
      </w:r>
      <w:r w:rsidR="00A95315" w:rsidRPr="00A95315">
        <w:t>Импорт из LDAP</w:t>
      </w:r>
      <w:r>
        <w:t>»</w:t>
      </w:r>
      <w:r w:rsidR="00A95315" w:rsidRPr="00A95315">
        <w:t>;</w:t>
      </w:r>
    </w:p>
    <w:p w:rsidR="00A95315" w:rsidRPr="00A95315" w:rsidRDefault="00E72ABA" w:rsidP="00256342">
      <w:pPr>
        <w:pStyle w:val="afff3"/>
        <w:numPr>
          <w:ilvl w:val="1"/>
          <w:numId w:val="20"/>
        </w:numPr>
        <w:tabs>
          <w:tab w:val="num" w:pos="1871"/>
        </w:tabs>
        <w:ind w:left="0" w:firstLine="1134"/>
      </w:pPr>
      <w:r>
        <w:t>«</w:t>
      </w:r>
      <w:r w:rsidR="00A95315" w:rsidRPr="00A95315">
        <w:t>URL входа в систему</w:t>
      </w:r>
      <w:r>
        <w:t>»</w:t>
      </w:r>
      <w:r w:rsidR="00A95315" w:rsidRPr="00A95315">
        <w:t xml:space="preserve"> → </w:t>
      </w:r>
      <w:hyperlink r:id="rId12" w:history="1">
        <w:r w:rsidR="00A95315" w:rsidRPr="00E72ABA">
          <w:t>https://</w:t>
        </w:r>
        <w:r w:rsidR="00A95315" w:rsidRPr="002C5A9B">
          <w:rPr>
            <w:i/>
          </w:rPr>
          <w:t>{ХОСТ С NGINX}</w:t>
        </w:r>
        <w:r w:rsidR="00A95315" w:rsidRPr="00E72ABA">
          <w:t>/cas/login</w:t>
        </w:r>
      </w:hyperlink>
      <w:r>
        <w:t>;</w:t>
      </w:r>
    </w:p>
    <w:p w:rsidR="00A95315" w:rsidRPr="00A95315" w:rsidRDefault="002C5A9B" w:rsidP="00256342">
      <w:pPr>
        <w:pStyle w:val="afff3"/>
        <w:numPr>
          <w:ilvl w:val="1"/>
          <w:numId w:val="20"/>
        </w:numPr>
        <w:tabs>
          <w:tab w:val="num" w:pos="1871"/>
        </w:tabs>
        <w:ind w:left="0" w:firstLine="1134"/>
      </w:pPr>
      <w:r>
        <w:lastRenderedPageBreak/>
        <w:t>«</w:t>
      </w:r>
      <w:r w:rsidR="00A95315" w:rsidRPr="00A95315">
        <w:t>URL выхода из системы</w:t>
      </w:r>
      <w:r>
        <w:t>»</w:t>
      </w:r>
      <w:r w:rsidR="00A95315" w:rsidRPr="00A95315">
        <w:t xml:space="preserve"> →</w:t>
      </w:r>
      <w:r w:rsidR="00E72ABA">
        <w:t xml:space="preserve"> https://</w:t>
      </w:r>
      <w:r w:rsidR="00A95315" w:rsidRPr="002C5A9B">
        <w:rPr>
          <w:i/>
        </w:rPr>
        <w:t xml:space="preserve">{ХОСТ </w:t>
      </w:r>
      <w:r w:rsidR="00E72ABA" w:rsidRPr="002C5A9B">
        <w:rPr>
          <w:i/>
        </w:rPr>
        <w:t>С NGINX}</w:t>
      </w:r>
      <w:r w:rsidR="00E72ABA">
        <w:t>/cas/logout?url=http://</w:t>
      </w:r>
      <w:r w:rsidR="00A95315" w:rsidRPr="002C5A9B">
        <w:rPr>
          <w:i/>
        </w:rPr>
        <w:t>{ХОСТ</w:t>
      </w:r>
      <w:r w:rsidR="00E72ABA" w:rsidRPr="002C5A9B">
        <w:rPr>
          <w:i/>
        </w:rPr>
        <w:t> </w:t>
      </w:r>
      <w:r w:rsidR="00A95315" w:rsidRPr="002C5A9B">
        <w:rPr>
          <w:i/>
        </w:rPr>
        <w:t>С</w:t>
      </w:r>
      <w:r w:rsidR="00E72ABA" w:rsidRPr="002C5A9B">
        <w:rPr>
          <w:i/>
        </w:rPr>
        <w:t> </w:t>
      </w:r>
      <w:r w:rsidR="00A95315" w:rsidRPr="002C5A9B">
        <w:rPr>
          <w:i/>
        </w:rPr>
        <w:t>NGINX}</w:t>
      </w:r>
      <w:r w:rsidR="00A95315" w:rsidRPr="00A95315">
        <w:t>/c/portal/login&amp;service=h</w:t>
      </w:r>
      <w:r w:rsidR="00E72ABA">
        <w:t>ttps://</w:t>
      </w:r>
      <w:r w:rsidR="00E72ABA" w:rsidRPr="002C5A9B">
        <w:rPr>
          <w:i/>
        </w:rPr>
        <w:t>{ХОСТ </w:t>
      </w:r>
      <w:r w:rsidR="00A95315" w:rsidRPr="002C5A9B">
        <w:rPr>
          <w:i/>
        </w:rPr>
        <w:t>С NGINX}</w:t>
      </w:r>
      <w:r>
        <w:t xml:space="preserve"> /c/portal/login;</w:t>
      </w:r>
    </w:p>
    <w:p w:rsidR="00A95315" w:rsidRPr="00A95315" w:rsidRDefault="002C5A9B" w:rsidP="00256342">
      <w:pPr>
        <w:pStyle w:val="afff3"/>
        <w:numPr>
          <w:ilvl w:val="1"/>
          <w:numId w:val="20"/>
        </w:numPr>
        <w:tabs>
          <w:tab w:val="num" w:pos="1871"/>
        </w:tabs>
        <w:ind w:left="0" w:firstLine="1134"/>
      </w:pPr>
      <w:r>
        <w:t>«</w:t>
      </w:r>
      <w:r w:rsidR="00A95315" w:rsidRPr="00A95315">
        <w:t>Имя сервера</w:t>
      </w:r>
      <w:r>
        <w:t>»</w:t>
      </w:r>
      <w:r w:rsidR="00A95315" w:rsidRPr="00A95315">
        <w:t xml:space="preserve"> → </w:t>
      </w:r>
      <w:hyperlink r:id="rId13" w:history="1">
        <w:r w:rsidR="00A95315" w:rsidRPr="002C5A9B">
          <w:rPr>
            <w:i/>
          </w:rPr>
          <w:t>{ХОСТ С NGINX}</w:t>
        </w:r>
      </w:hyperlink>
      <w:r>
        <w:t>;</w:t>
      </w:r>
    </w:p>
    <w:p w:rsidR="00A95315" w:rsidRPr="00A95315" w:rsidRDefault="002C5A9B" w:rsidP="00256342">
      <w:pPr>
        <w:pStyle w:val="afff3"/>
        <w:numPr>
          <w:ilvl w:val="1"/>
          <w:numId w:val="20"/>
        </w:numPr>
        <w:tabs>
          <w:tab w:val="num" w:pos="1871"/>
        </w:tabs>
        <w:ind w:left="0" w:firstLine="1134"/>
      </w:pPr>
      <w:r>
        <w:t>«</w:t>
      </w:r>
      <w:r w:rsidR="00A95315" w:rsidRPr="00A95315">
        <w:t>URL сервера</w:t>
      </w:r>
      <w:r>
        <w:t>»</w:t>
      </w:r>
      <w:r w:rsidR="00A95315" w:rsidRPr="00A95315">
        <w:t xml:space="preserve"> → </w:t>
      </w:r>
      <w:hyperlink r:id="rId14" w:history="1">
        <w:r w:rsidR="00A95315" w:rsidRPr="00E72ABA">
          <w:t>https://</w:t>
        </w:r>
      </w:hyperlink>
      <w:hyperlink r:id="rId15" w:history="1">
        <w:r w:rsidR="00A95315" w:rsidRPr="002C5A9B">
          <w:rPr>
            <w:i/>
          </w:rPr>
          <w:t>{ХОСТ С NGINX}</w:t>
        </w:r>
      </w:hyperlink>
      <w:hyperlink r:id="rId16" w:history="1">
        <w:r w:rsidR="00A95315" w:rsidRPr="00E72ABA">
          <w:t>/cas</w:t>
        </w:r>
      </w:hyperlink>
      <w:r>
        <w:t>;</w:t>
      </w:r>
    </w:p>
    <w:p w:rsidR="00A95315" w:rsidRPr="00A95315" w:rsidRDefault="002C5A9B" w:rsidP="00256342">
      <w:pPr>
        <w:pStyle w:val="afff3"/>
        <w:numPr>
          <w:ilvl w:val="1"/>
          <w:numId w:val="20"/>
        </w:numPr>
        <w:tabs>
          <w:tab w:val="num" w:pos="1871"/>
        </w:tabs>
        <w:ind w:left="0" w:firstLine="1134"/>
      </w:pPr>
      <w:r>
        <w:t>«</w:t>
      </w:r>
      <w:r w:rsidR="00A95315" w:rsidRPr="00A95315">
        <w:t>Нет такого пользователя URL редиректа</w:t>
      </w:r>
      <w:r>
        <w:t>»</w:t>
      </w:r>
      <w:r w:rsidR="00A95315" w:rsidRPr="00A95315">
        <w:t xml:space="preserve"> → https://</w:t>
      </w:r>
      <w:hyperlink r:id="rId17" w:history="1">
        <w:r w:rsidR="00A95315" w:rsidRPr="00D35F77">
          <w:rPr>
            <w:i/>
          </w:rPr>
          <w:t>{ХОСТ С NGINX</w:t>
        </w:r>
        <w:r w:rsidR="00A95315" w:rsidRPr="00E72ABA">
          <w:t>}</w:t>
        </w:r>
      </w:hyperlink>
      <w:r>
        <w:t>/web/guest/usernotfound;</w:t>
      </w:r>
    </w:p>
    <w:p w:rsidR="00A95315" w:rsidRDefault="002C5A9B" w:rsidP="00256342">
      <w:pPr>
        <w:pStyle w:val="afff3"/>
        <w:numPr>
          <w:ilvl w:val="1"/>
          <w:numId w:val="20"/>
        </w:numPr>
        <w:tabs>
          <w:tab w:val="num" w:pos="1871"/>
        </w:tabs>
        <w:ind w:left="0" w:firstLine="1134"/>
      </w:pPr>
      <w:r>
        <w:t>п</w:t>
      </w:r>
      <w:r w:rsidR="00A95315" w:rsidRPr="00A95315">
        <w:t>роверить настрой</w:t>
      </w:r>
      <w:r w:rsidR="00E72ABA">
        <w:t>ки CAS соответствующей кнопкой.</w:t>
      </w:r>
    </w:p>
    <w:p w:rsidR="00A42260" w:rsidRDefault="00E72ABA" w:rsidP="00A42260">
      <w:pPr>
        <w:pStyle w:val="afff"/>
      </w:pPr>
      <w:r w:rsidRPr="00A42260">
        <w:rPr>
          <w:noProof/>
        </w:rPr>
        <w:drawing>
          <wp:inline distT="0" distB="0" distL="0" distR="0">
            <wp:extent cx="5486400" cy="5212080"/>
            <wp:effectExtent l="19050" t="19050" r="19050" b="26670"/>
            <wp:docPr id="12090" name="Рисунок 10" descr="li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life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5212080"/>
                    </a:xfrm>
                    <a:prstGeom prst="rect">
                      <a:avLst/>
                    </a:prstGeom>
                    <a:noFill/>
                    <a:ln>
                      <a:solidFill>
                        <a:schemeClr val="accent1"/>
                      </a:solidFill>
                    </a:ln>
                  </pic:spPr>
                </pic:pic>
              </a:graphicData>
            </a:graphic>
          </wp:inline>
        </w:drawing>
      </w:r>
    </w:p>
    <w:p w:rsidR="00E72ABA" w:rsidRPr="00A42260" w:rsidRDefault="00A42260" w:rsidP="00A42260">
      <w:pPr>
        <w:pStyle w:val="afff1"/>
      </w:pPr>
      <w:bookmarkStart w:id="183" w:name="_Ref486868243"/>
      <w:r>
        <w:t xml:space="preserve">Рисунок </w:t>
      </w:r>
      <w:r w:rsidR="000A4C4F">
        <w:fldChar w:fldCharType="begin"/>
      </w:r>
      <w:r>
        <w:instrText xml:space="preserve"> SEQ Рисунок \* ARABIC </w:instrText>
      </w:r>
      <w:r w:rsidR="000A4C4F">
        <w:fldChar w:fldCharType="separate"/>
      </w:r>
      <w:r w:rsidR="004F52A8">
        <w:rPr>
          <w:noProof/>
        </w:rPr>
        <w:t>4</w:t>
      </w:r>
      <w:r w:rsidR="000A4C4F">
        <w:fldChar w:fldCharType="end"/>
      </w:r>
      <w:bookmarkEnd w:id="183"/>
      <w:r>
        <w:t xml:space="preserve"> — Настройки </w:t>
      </w:r>
      <w:r>
        <w:rPr>
          <w:lang w:val="en-US"/>
        </w:rPr>
        <w:t>CAS</w:t>
      </w:r>
    </w:p>
    <w:p w:rsidR="00A95315" w:rsidRPr="00674F16" w:rsidRDefault="00A95315" w:rsidP="00256342">
      <w:pPr>
        <w:pStyle w:val="21"/>
        <w:numPr>
          <w:ilvl w:val="0"/>
          <w:numId w:val="38"/>
        </w:numPr>
        <w:ind w:left="0" w:firstLine="851"/>
      </w:pPr>
      <w:r w:rsidRPr="00674F16">
        <w:t>Перезапуск портала</w:t>
      </w:r>
    </w:p>
    <w:p w:rsidR="00A95315" w:rsidRPr="00A95315" w:rsidRDefault="00A95315" w:rsidP="00674F16">
      <w:pPr>
        <w:pStyle w:val="affff7"/>
        <w:rPr>
          <w:lang w:val="en-US"/>
        </w:rPr>
      </w:pPr>
      <w:r w:rsidRPr="00674F16">
        <w:rPr>
          <w:highlight w:val="lightGray"/>
          <w:lang w:val="en-US"/>
        </w:rPr>
        <w:lastRenderedPageBreak/>
        <w:t>sudo service kck-liferay restart</w:t>
      </w:r>
    </w:p>
    <w:p w:rsidR="00A95315" w:rsidRPr="00A95315" w:rsidRDefault="00A95315" w:rsidP="00314193">
      <w:pPr>
        <w:pStyle w:val="2"/>
      </w:pPr>
      <w:bookmarkStart w:id="184" w:name="_Toc479774290"/>
      <w:bookmarkStart w:id="185" w:name="_Toc487028800"/>
      <w:bookmarkStart w:id="186" w:name="_Toc487037269"/>
      <w:bookmarkStart w:id="187" w:name="_Toc490076863"/>
      <w:r w:rsidRPr="00A95315">
        <w:t>Установка модулей на портал Государственной Экспертизы</w:t>
      </w:r>
      <w:bookmarkEnd w:id="184"/>
      <w:bookmarkEnd w:id="185"/>
      <w:bookmarkEnd w:id="186"/>
      <w:bookmarkEnd w:id="187"/>
    </w:p>
    <w:p w:rsidR="00A95315" w:rsidRPr="00A95315" w:rsidRDefault="00A95315" w:rsidP="00256342">
      <w:pPr>
        <w:pStyle w:val="21"/>
        <w:numPr>
          <w:ilvl w:val="0"/>
          <w:numId w:val="39"/>
        </w:numPr>
        <w:ind w:left="0" w:firstLine="851"/>
      </w:pPr>
      <w:r w:rsidRPr="00A95315">
        <w:t>Установить сервера и портлеты системы</w:t>
      </w:r>
    </w:p>
    <w:p w:rsidR="00A95315" w:rsidRPr="00674F16" w:rsidRDefault="00A95315" w:rsidP="00674F16">
      <w:pPr>
        <w:pStyle w:val="affff7"/>
        <w:rPr>
          <w:highlight w:val="lightGray"/>
          <w:lang w:val="en-US"/>
        </w:rPr>
      </w:pPr>
      <w:r w:rsidRPr="00674F16">
        <w:rPr>
          <w:highlight w:val="lightGray"/>
          <w:lang w:val="en-US"/>
        </w:rPr>
        <w:t>sudo dpkg -i kck-fs-web-server</w:t>
      </w:r>
    </w:p>
    <w:p w:rsidR="00A95315" w:rsidRPr="00674F16" w:rsidRDefault="00A95315" w:rsidP="00674F16">
      <w:pPr>
        <w:pStyle w:val="affff7"/>
        <w:rPr>
          <w:highlight w:val="lightGray"/>
          <w:lang w:val="en-US"/>
        </w:rPr>
      </w:pPr>
      <w:r w:rsidRPr="00674F16">
        <w:rPr>
          <w:highlight w:val="lightGray"/>
          <w:lang w:val="en-US"/>
        </w:rPr>
        <w:t>sudo dpkg -i kck-mm-mail-server</w:t>
      </w:r>
    </w:p>
    <w:p w:rsidR="00A95315" w:rsidRPr="00674F16" w:rsidRDefault="00A95315" w:rsidP="00674F16">
      <w:pPr>
        <w:pStyle w:val="affff7"/>
        <w:rPr>
          <w:highlight w:val="lightGray"/>
          <w:lang w:val="en-US"/>
        </w:rPr>
      </w:pPr>
      <w:r w:rsidRPr="00674F16">
        <w:rPr>
          <w:highlight w:val="lightGray"/>
          <w:lang w:val="en-US"/>
        </w:rPr>
        <w:t>sudo dpkg -i kck-el-web-server</w:t>
      </w:r>
    </w:p>
    <w:p w:rsidR="00A95315" w:rsidRPr="00674F16" w:rsidRDefault="00A95315" w:rsidP="00674F16">
      <w:pPr>
        <w:pStyle w:val="affff7"/>
        <w:rPr>
          <w:highlight w:val="lightGray"/>
          <w:lang w:val="en-US"/>
        </w:rPr>
      </w:pPr>
      <w:r w:rsidRPr="00674F16">
        <w:rPr>
          <w:highlight w:val="lightGray"/>
          <w:lang w:val="en-US"/>
        </w:rPr>
        <w:t>sudo dpkg -i kck-calendar-server</w:t>
      </w:r>
    </w:p>
    <w:p w:rsidR="00A95315" w:rsidRPr="00674F16" w:rsidRDefault="00A95315" w:rsidP="00674F16">
      <w:pPr>
        <w:pStyle w:val="affff7"/>
        <w:rPr>
          <w:highlight w:val="lightGray"/>
          <w:lang w:val="en-US"/>
        </w:rPr>
      </w:pPr>
      <w:r w:rsidRPr="00674F16">
        <w:rPr>
          <w:highlight w:val="lightGray"/>
          <w:lang w:val="en-US"/>
        </w:rPr>
        <w:t>sudo dpkg -i kck-calendar-portlet</w:t>
      </w:r>
    </w:p>
    <w:p w:rsidR="00A95315" w:rsidRPr="00674F16" w:rsidRDefault="00A95315" w:rsidP="00674F16">
      <w:pPr>
        <w:pStyle w:val="affff7"/>
        <w:rPr>
          <w:highlight w:val="lightGray"/>
          <w:lang w:val="en-US"/>
        </w:rPr>
      </w:pPr>
      <w:r w:rsidRPr="00674F16">
        <w:rPr>
          <w:highlight w:val="lightGray"/>
          <w:lang w:val="en-US"/>
        </w:rPr>
        <w:t>sudo dpkg -i kck-gexpt-server</w:t>
      </w:r>
    </w:p>
    <w:p w:rsidR="00A95315" w:rsidRPr="00674F16" w:rsidRDefault="00A95315" w:rsidP="00674F16">
      <w:pPr>
        <w:pStyle w:val="affff7"/>
        <w:rPr>
          <w:highlight w:val="lightGray"/>
          <w:lang w:val="en-US"/>
        </w:rPr>
      </w:pPr>
      <w:r w:rsidRPr="00674F16">
        <w:rPr>
          <w:highlight w:val="lightGray"/>
          <w:lang w:val="en-US"/>
        </w:rPr>
        <w:t>sudo dpkg -i kck-gexpt-wd-management</w:t>
      </w:r>
    </w:p>
    <w:p w:rsidR="00A95315" w:rsidRPr="00674F16" w:rsidRDefault="00A95315" w:rsidP="00674F16">
      <w:pPr>
        <w:pStyle w:val="affff7"/>
        <w:rPr>
          <w:highlight w:val="lightGray"/>
          <w:lang w:val="en-US"/>
        </w:rPr>
      </w:pPr>
      <w:r w:rsidRPr="00674F16">
        <w:rPr>
          <w:highlight w:val="lightGray"/>
          <w:lang w:val="en-US"/>
        </w:rPr>
        <w:t>sudo dpkg -i kck-gexpt-tc-library</w:t>
      </w:r>
    </w:p>
    <w:p w:rsidR="00A95315" w:rsidRPr="00674F16" w:rsidRDefault="00A95315" w:rsidP="00674F16">
      <w:pPr>
        <w:pStyle w:val="affff7"/>
        <w:rPr>
          <w:highlight w:val="lightGray"/>
          <w:lang w:val="en-US"/>
        </w:rPr>
      </w:pPr>
      <w:r w:rsidRPr="00674F16">
        <w:rPr>
          <w:highlight w:val="lightGray"/>
          <w:lang w:val="en-US"/>
        </w:rPr>
        <w:t>sudo dpkg -i kck-gexpt-start</w:t>
      </w:r>
    </w:p>
    <w:p w:rsidR="00A95315" w:rsidRPr="00674F16" w:rsidRDefault="00A95315" w:rsidP="00674F16">
      <w:pPr>
        <w:pStyle w:val="affff7"/>
        <w:rPr>
          <w:highlight w:val="lightGray"/>
          <w:lang w:val="en-US"/>
        </w:rPr>
      </w:pPr>
      <w:r w:rsidRPr="00674F16">
        <w:rPr>
          <w:highlight w:val="lightGray"/>
          <w:lang w:val="en-US"/>
        </w:rPr>
        <w:t>sudo dpkg -i kck-gexpt-tasks</w:t>
      </w:r>
    </w:p>
    <w:p w:rsidR="00A95315" w:rsidRPr="00674F16" w:rsidRDefault="00A95315" w:rsidP="00674F16">
      <w:pPr>
        <w:pStyle w:val="affff7"/>
        <w:rPr>
          <w:highlight w:val="lightGray"/>
          <w:lang w:val="en-US"/>
        </w:rPr>
      </w:pPr>
      <w:r w:rsidRPr="00674F16">
        <w:rPr>
          <w:highlight w:val="lightGray"/>
          <w:lang w:val="en-US"/>
        </w:rPr>
        <w:t>sudo dpkg -i kck-gexpt-expertises</w:t>
      </w:r>
    </w:p>
    <w:p w:rsidR="00A95315" w:rsidRPr="00674F16" w:rsidRDefault="00A95315" w:rsidP="00674F16">
      <w:pPr>
        <w:pStyle w:val="affff7"/>
        <w:rPr>
          <w:highlight w:val="lightGray"/>
          <w:lang w:val="en-US"/>
        </w:rPr>
      </w:pPr>
      <w:r w:rsidRPr="00674F16">
        <w:rPr>
          <w:highlight w:val="lightGray"/>
          <w:lang w:val="en-US"/>
        </w:rPr>
        <w:t>sudo dpkg -i kck-gexpt-archive</w:t>
      </w:r>
    </w:p>
    <w:p w:rsidR="00A95315" w:rsidRPr="00674F16" w:rsidRDefault="00A95315" w:rsidP="00674F16">
      <w:pPr>
        <w:pStyle w:val="affff7"/>
        <w:rPr>
          <w:highlight w:val="lightGray"/>
          <w:lang w:val="en-US"/>
        </w:rPr>
      </w:pPr>
      <w:r w:rsidRPr="00674F16">
        <w:rPr>
          <w:highlight w:val="lightGray"/>
          <w:lang w:val="en-US"/>
        </w:rPr>
        <w:t>sudo dpkg -i kck-gexpt-cleaner</w:t>
      </w:r>
    </w:p>
    <w:p w:rsidR="00A95315" w:rsidRPr="00674F16" w:rsidRDefault="00A95315" w:rsidP="00674F16">
      <w:pPr>
        <w:pStyle w:val="affff7"/>
        <w:rPr>
          <w:highlight w:val="lightGray"/>
          <w:lang w:val="en-US"/>
        </w:rPr>
      </w:pPr>
      <w:r w:rsidRPr="00674F16">
        <w:rPr>
          <w:highlight w:val="lightGray"/>
          <w:lang w:val="en-US"/>
        </w:rPr>
        <w:t>sudo dpkg -i kck-gexpt-vlkz-drafts</w:t>
      </w:r>
    </w:p>
    <w:p w:rsidR="00A95315" w:rsidRPr="00674F16" w:rsidRDefault="00A95315" w:rsidP="00674F16">
      <w:pPr>
        <w:pStyle w:val="affff7"/>
        <w:rPr>
          <w:highlight w:val="lightGray"/>
          <w:lang w:val="en-US"/>
        </w:rPr>
      </w:pPr>
      <w:r w:rsidRPr="00674F16">
        <w:rPr>
          <w:highlight w:val="lightGray"/>
          <w:lang w:val="en-US"/>
        </w:rPr>
        <w:t>sudo dpkg -i kck-gexpt-vlkz-revision</w:t>
      </w:r>
    </w:p>
    <w:p w:rsidR="00A95315" w:rsidRPr="00674F16" w:rsidRDefault="00A95315" w:rsidP="00674F16">
      <w:pPr>
        <w:pStyle w:val="affff7"/>
        <w:rPr>
          <w:highlight w:val="lightGray"/>
          <w:lang w:val="en-US"/>
        </w:rPr>
      </w:pPr>
      <w:r w:rsidRPr="00674F16">
        <w:rPr>
          <w:highlight w:val="lightGray"/>
          <w:lang w:val="en-US"/>
        </w:rPr>
        <w:t>sudo dpkg -i kck-gexpt-vlkz-workflows</w:t>
      </w:r>
    </w:p>
    <w:p w:rsidR="00A95315" w:rsidRPr="00674F16" w:rsidRDefault="00A95315" w:rsidP="00674F16">
      <w:pPr>
        <w:pStyle w:val="affff7"/>
        <w:rPr>
          <w:highlight w:val="lightGray"/>
          <w:lang w:val="en-US"/>
        </w:rPr>
      </w:pPr>
      <w:r w:rsidRPr="00674F16">
        <w:rPr>
          <w:highlight w:val="lightGray"/>
          <w:lang w:val="en-US"/>
        </w:rPr>
        <w:t>sudo dpkg -i kck-gexpt-expertiseDir</w:t>
      </w:r>
    </w:p>
    <w:p w:rsidR="00A95315" w:rsidRPr="00674F16" w:rsidRDefault="00A95315" w:rsidP="00674F16">
      <w:pPr>
        <w:pStyle w:val="affff7"/>
        <w:rPr>
          <w:highlight w:val="lightGray"/>
          <w:lang w:val="en-US"/>
        </w:rPr>
      </w:pPr>
      <w:r w:rsidRPr="00674F16">
        <w:rPr>
          <w:highlight w:val="lightGray"/>
          <w:lang w:val="en-US"/>
        </w:rPr>
        <w:t>sudo dpkg -i kck-gexpt-report-statements-by-month</w:t>
      </w:r>
    </w:p>
    <w:p w:rsidR="00A95315" w:rsidRPr="00674F16" w:rsidRDefault="00A95315" w:rsidP="00674F16">
      <w:pPr>
        <w:pStyle w:val="affff7"/>
        <w:rPr>
          <w:highlight w:val="lightGray"/>
          <w:lang w:val="en-US"/>
        </w:rPr>
      </w:pPr>
      <w:r w:rsidRPr="00674F16">
        <w:rPr>
          <w:highlight w:val="lightGray"/>
          <w:lang w:val="en-US"/>
        </w:rPr>
        <w:t>sudo dpkg -i kck-gexpt-report-current-load-of-experts</w:t>
      </w:r>
    </w:p>
    <w:p w:rsidR="00A95315" w:rsidRPr="00674F16" w:rsidRDefault="00A95315" w:rsidP="00674F16">
      <w:pPr>
        <w:pStyle w:val="affff7"/>
        <w:rPr>
          <w:highlight w:val="lightGray"/>
          <w:lang w:val="en-US"/>
        </w:rPr>
      </w:pPr>
      <w:r w:rsidRPr="00674F16">
        <w:rPr>
          <w:highlight w:val="lightGray"/>
          <w:lang w:val="en-US"/>
        </w:rPr>
        <w:t>sudo dpkg -i kck-gexpt-report-expertise-by-stages</w:t>
      </w:r>
    </w:p>
    <w:p w:rsidR="00A95315" w:rsidRPr="00674F16" w:rsidRDefault="00A95315" w:rsidP="00674F16">
      <w:pPr>
        <w:pStyle w:val="affff7"/>
        <w:rPr>
          <w:highlight w:val="lightGray"/>
          <w:lang w:val="en-US"/>
        </w:rPr>
      </w:pPr>
      <w:r w:rsidRPr="00674F16">
        <w:rPr>
          <w:highlight w:val="lightGray"/>
          <w:lang w:val="en-US"/>
        </w:rPr>
        <w:t>sudo dpkg -i kck-gexpt-report-overdue-stage</w:t>
      </w:r>
    </w:p>
    <w:p w:rsidR="00A95315" w:rsidRPr="00674F16" w:rsidRDefault="00A95315" w:rsidP="00674F16">
      <w:pPr>
        <w:pStyle w:val="affff7"/>
        <w:rPr>
          <w:highlight w:val="lightGray"/>
          <w:lang w:val="en-US"/>
        </w:rPr>
      </w:pPr>
      <w:r w:rsidRPr="00674F16">
        <w:rPr>
          <w:highlight w:val="lightGray"/>
          <w:lang w:val="en-US"/>
        </w:rPr>
        <w:t>sudo dpkg -i kck-gexpt-report-departments-and-experts</w:t>
      </w:r>
    </w:p>
    <w:p w:rsidR="00A95315" w:rsidRPr="00674F16" w:rsidRDefault="00A95315" w:rsidP="00674F16">
      <w:pPr>
        <w:pStyle w:val="affff7"/>
        <w:rPr>
          <w:highlight w:val="lightGray"/>
          <w:lang w:val="en-US"/>
        </w:rPr>
      </w:pPr>
      <w:r w:rsidRPr="00674F16">
        <w:rPr>
          <w:highlight w:val="lightGray"/>
          <w:lang w:val="en-US"/>
        </w:rPr>
        <w:t>sudo dpkg -i kck-gexpt-report-reestr</w:t>
      </w:r>
    </w:p>
    <w:p w:rsidR="00A95315" w:rsidRPr="00674F16" w:rsidRDefault="00A95315" w:rsidP="00674F16">
      <w:pPr>
        <w:pStyle w:val="affff7"/>
        <w:rPr>
          <w:highlight w:val="lightGray"/>
          <w:lang w:val="en-US"/>
        </w:rPr>
      </w:pPr>
      <w:r w:rsidRPr="00674F16">
        <w:rPr>
          <w:highlight w:val="lightGray"/>
          <w:lang w:val="en-US"/>
        </w:rPr>
        <w:t>sudo dpkg -i kck-gexpt-report-consolidated-by-month</w:t>
      </w:r>
    </w:p>
    <w:p w:rsidR="00A95315" w:rsidRPr="00674F16" w:rsidRDefault="00A95315" w:rsidP="00674F16">
      <w:pPr>
        <w:pStyle w:val="affff7"/>
        <w:rPr>
          <w:highlight w:val="lightGray"/>
          <w:lang w:val="en-US"/>
        </w:rPr>
      </w:pPr>
      <w:r w:rsidRPr="00674F16">
        <w:rPr>
          <w:highlight w:val="lightGray"/>
          <w:lang w:val="en-US"/>
        </w:rPr>
        <w:t>sudo dpkg -i kck-gexpt-report-quarterly</w:t>
      </w:r>
    </w:p>
    <w:p w:rsidR="00A95315" w:rsidRPr="00674F16" w:rsidRDefault="00A95315" w:rsidP="00674F16">
      <w:pPr>
        <w:pStyle w:val="affff7"/>
        <w:rPr>
          <w:highlight w:val="lightGray"/>
          <w:lang w:val="en-US"/>
        </w:rPr>
      </w:pPr>
      <w:r w:rsidRPr="00674F16">
        <w:rPr>
          <w:highlight w:val="lightGray"/>
          <w:lang w:val="en-US"/>
        </w:rPr>
        <w:t>sudo dpkg -i kck-gexpt-report-options</w:t>
      </w:r>
    </w:p>
    <w:p w:rsidR="00A95315" w:rsidRPr="00674F16" w:rsidRDefault="00A95315" w:rsidP="00674F16">
      <w:pPr>
        <w:pStyle w:val="affff7"/>
        <w:rPr>
          <w:highlight w:val="lightGray"/>
          <w:lang w:val="en-US"/>
        </w:rPr>
      </w:pPr>
      <w:r w:rsidRPr="00674F16">
        <w:rPr>
          <w:highlight w:val="lightGray"/>
          <w:lang w:val="en-US"/>
        </w:rPr>
        <w:t>sudo dpkg -i kck-gexpt-reg-rest</w:t>
      </w:r>
    </w:p>
    <w:p w:rsidR="00A95315" w:rsidRPr="00674F16" w:rsidRDefault="00A95315" w:rsidP="00674F16">
      <w:pPr>
        <w:pStyle w:val="affff7"/>
        <w:rPr>
          <w:highlight w:val="lightGray"/>
          <w:lang w:val="en-US"/>
        </w:rPr>
      </w:pPr>
      <w:r w:rsidRPr="00674F16">
        <w:rPr>
          <w:highlight w:val="lightGray"/>
          <w:lang w:val="en-US"/>
        </w:rPr>
        <w:t>sudo dpkg -i kck-expert-opinion</w:t>
      </w:r>
    </w:p>
    <w:p w:rsidR="00A95315" w:rsidRPr="00674F16" w:rsidRDefault="00A95315" w:rsidP="00674F16">
      <w:pPr>
        <w:pStyle w:val="affff7"/>
        <w:rPr>
          <w:highlight w:val="lightGray"/>
          <w:lang w:val="en-US"/>
        </w:rPr>
      </w:pPr>
      <w:r w:rsidRPr="00674F16">
        <w:rPr>
          <w:highlight w:val="lightGray"/>
          <w:lang w:val="en-US"/>
        </w:rPr>
        <w:t>sudo dpkg -i kck-opinion-estimated-cost-validation</w:t>
      </w:r>
    </w:p>
    <w:p w:rsidR="00A95315" w:rsidRPr="00674F16" w:rsidRDefault="00A95315" w:rsidP="00674F16">
      <w:pPr>
        <w:pStyle w:val="affff7"/>
        <w:rPr>
          <w:highlight w:val="lightGray"/>
          <w:lang w:val="en-US"/>
        </w:rPr>
      </w:pPr>
      <w:r w:rsidRPr="00674F16">
        <w:rPr>
          <w:highlight w:val="lightGray"/>
          <w:lang w:val="en-US"/>
        </w:rPr>
        <w:t>sudo dpkg -i kck-oip-connector-organization</w:t>
      </w:r>
    </w:p>
    <w:p w:rsidR="00A95315" w:rsidRPr="00674F16" w:rsidRDefault="00A95315" w:rsidP="00674F16">
      <w:pPr>
        <w:pStyle w:val="affff7"/>
        <w:rPr>
          <w:highlight w:val="lightGray"/>
          <w:lang w:val="en-US"/>
        </w:rPr>
      </w:pPr>
      <w:r w:rsidRPr="00674F16">
        <w:rPr>
          <w:highlight w:val="lightGray"/>
          <w:lang w:val="en-US"/>
        </w:rPr>
        <w:t>sudo dpkg -i kck-oip-connector-operator</w:t>
      </w:r>
    </w:p>
    <w:p w:rsidR="00A95315" w:rsidRPr="00674F16" w:rsidRDefault="00A95315" w:rsidP="00674F16">
      <w:pPr>
        <w:pStyle w:val="affff7"/>
        <w:rPr>
          <w:highlight w:val="lightGray"/>
          <w:lang w:val="en-US"/>
        </w:rPr>
      </w:pPr>
      <w:r w:rsidRPr="00674F16">
        <w:rPr>
          <w:highlight w:val="lightGray"/>
          <w:lang w:val="en-US"/>
        </w:rPr>
        <w:lastRenderedPageBreak/>
        <w:t>sudo dpkg -i personal-rest</w:t>
      </w:r>
    </w:p>
    <w:p w:rsidR="00A95315" w:rsidRPr="00674F16" w:rsidRDefault="00A95315" w:rsidP="00674F16">
      <w:pPr>
        <w:pStyle w:val="affff7"/>
        <w:rPr>
          <w:highlight w:val="lightGray"/>
          <w:lang w:val="en-US"/>
        </w:rPr>
      </w:pPr>
      <w:r w:rsidRPr="00674F16">
        <w:rPr>
          <w:highlight w:val="lightGray"/>
          <w:lang w:val="en-US"/>
        </w:rPr>
        <w:t>sudo dpkg -i incorporation-form-portlet</w:t>
      </w:r>
    </w:p>
    <w:p w:rsidR="00A95315" w:rsidRPr="00674F16" w:rsidRDefault="00A95315" w:rsidP="00674F16">
      <w:pPr>
        <w:pStyle w:val="affff7"/>
        <w:rPr>
          <w:highlight w:val="lightGray"/>
          <w:lang w:val="en-US"/>
        </w:rPr>
      </w:pPr>
      <w:r w:rsidRPr="00674F16">
        <w:rPr>
          <w:highlight w:val="lightGray"/>
          <w:lang w:val="en-US"/>
        </w:rPr>
        <w:t>sudo dpkg -i post-portlet</w:t>
      </w:r>
    </w:p>
    <w:p w:rsidR="00A95315" w:rsidRPr="00674F16" w:rsidRDefault="00A95315" w:rsidP="00674F16">
      <w:pPr>
        <w:pStyle w:val="affff7"/>
        <w:rPr>
          <w:highlight w:val="lightGray"/>
          <w:lang w:val="en-US"/>
        </w:rPr>
      </w:pPr>
      <w:r w:rsidRPr="00674F16">
        <w:rPr>
          <w:highlight w:val="lightGray"/>
          <w:lang w:val="en-US"/>
        </w:rPr>
        <w:t xml:space="preserve">sudo dpkg -i user-management-portlet </w:t>
      </w:r>
    </w:p>
    <w:p w:rsidR="00A95315" w:rsidRPr="00674F16" w:rsidRDefault="00A95315" w:rsidP="00674F16">
      <w:pPr>
        <w:pStyle w:val="affff7"/>
        <w:rPr>
          <w:highlight w:val="lightGray"/>
          <w:lang w:val="en-US"/>
        </w:rPr>
      </w:pPr>
      <w:r w:rsidRPr="00674F16">
        <w:rPr>
          <w:highlight w:val="lightGray"/>
          <w:lang w:val="en-US"/>
        </w:rPr>
        <w:t xml:space="preserve">sudo dpkg -i organization-portlet </w:t>
      </w:r>
    </w:p>
    <w:p w:rsidR="00A95315" w:rsidRPr="00674F16" w:rsidRDefault="00A95315" w:rsidP="00674F16">
      <w:pPr>
        <w:pStyle w:val="affff7"/>
        <w:rPr>
          <w:highlight w:val="lightGray"/>
          <w:lang w:val="en-US"/>
        </w:rPr>
      </w:pPr>
      <w:r w:rsidRPr="00674F16">
        <w:rPr>
          <w:highlight w:val="lightGray"/>
          <w:lang w:val="en-US"/>
        </w:rPr>
        <w:t>sudo dpkg -i departments-group-portlet</w:t>
      </w:r>
    </w:p>
    <w:p w:rsidR="00A95315" w:rsidRPr="00674F16" w:rsidRDefault="00A95315" w:rsidP="00674F16">
      <w:pPr>
        <w:pStyle w:val="affff7"/>
        <w:rPr>
          <w:highlight w:val="lightGray"/>
          <w:lang w:val="en-US"/>
        </w:rPr>
      </w:pPr>
      <w:r w:rsidRPr="00674F16">
        <w:rPr>
          <w:highlight w:val="lightGray"/>
          <w:lang w:val="en-US"/>
        </w:rPr>
        <w:t>sudo dpkg -i configuration-portlet</w:t>
      </w:r>
    </w:p>
    <w:p w:rsidR="00A95315" w:rsidRPr="00674F16" w:rsidRDefault="00A95315" w:rsidP="00674F16">
      <w:pPr>
        <w:pStyle w:val="affff7"/>
        <w:rPr>
          <w:highlight w:val="lightGray"/>
          <w:lang w:val="en-US"/>
        </w:rPr>
      </w:pPr>
      <w:r w:rsidRPr="00674F16">
        <w:rPr>
          <w:highlight w:val="lightGray"/>
          <w:lang w:val="en-US"/>
        </w:rPr>
        <w:t>sudo dpkg -i kck-liferayconf-server</w:t>
      </w:r>
    </w:p>
    <w:p w:rsidR="00A95315" w:rsidRPr="00674F16" w:rsidRDefault="00A95315" w:rsidP="00674F16">
      <w:pPr>
        <w:pStyle w:val="affff7"/>
        <w:rPr>
          <w:highlight w:val="lightGray"/>
          <w:lang w:val="en-US"/>
        </w:rPr>
      </w:pPr>
      <w:r w:rsidRPr="00674F16">
        <w:rPr>
          <w:highlight w:val="lightGray"/>
          <w:lang w:val="en-US"/>
        </w:rPr>
        <w:t>sudo dpkg –i kck-jcp</w:t>
      </w:r>
    </w:p>
    <w:p w:rsidR="00A95315" w:rsidRPr="00674F16" w:rsidRDefault="00A95315" w:rsidP="00674F16">
      <w:pPr>
        <w:pStyle w:val="affff7"/>
        <w:rPr>
          <w:highlight w:val="lightGray"/>
          <w:lang w:val="en-US"/>
        </w:rPr>
      </w:pPr>
      <w:r w:rsidRPr="00674F16">
        <w:rPr>
          <w:highlight w:val="lightGray"/>
          <w:lang w:val="en-US"/>
        </w:rPr>
        <w:t>sudo dpkg –i kck-jdk-7.21</w:t>
      </w:r>
    </w:p>
    <w:p w:rsidR="00A95315" w:rsidRPr="00674F16" w:rsidRDefault="00A95315" w:rsidP="00674F16">
      <w:pPr>
        <w:pStyle w:val="affff7"/>
        <w:rPr>
          <w:highlight w:val="lightGray"/>
          <w:lang w:val="en-US"/>
        </w:rPr>
      </w:pPr>
      <w:r w:rsidRPr="00674F16">
        <w:rPr>
          <w:highlight w:val="lightGray"/>
          <w:lang w:val="en-US"/>
        </w:rPr>
        <w:t>sudo dpkg -i kck-sign-config</w:t>
      </w:r>
    </w:p>
    <w:p w:rsidR="00A95315" w:rsidRPr="00674F16" w:rsidRDefault="00A95315" w:rsidP="00674F16">
      <w:pPr>
        <w:pStyle w:val="affff7"/>
        <w:rPr>
          <w:highlight w:val="lightGray"/>
          <w:lang w:val="en-US"/>
        </w:rPr>
      </w:pPr>
      <w:r w:rsidRPr="00674F16">
        <w:rPr>
          <w:highlight w:val="lightGray"/>
          <w:lang w:val="en-US"/>
        </w:rPr>
        <w:t>sudo dpkg -i kck-sign-uc</w:t>
      </w:r>
    </w:p>
    <w:p w:rsidR="00A95315" w:rsidRPr="00A95315" w:rsidRDefault="00A95315" w:rsidP="00A95315">
      <w:r w:rsidRPr="00A95315">
        <w:t>В процессе инсталляции будут установлены конфигурационные пакеты для модуля проверки удостоверяющих центров и модуля записи на приём</w:t>
      </w:r>
      <w:r w:rsidR="00674F16">
        <w:t> —</w:t>
      </w:r>
      <w:r w:rsidRPr="00674F16">
        <w:rPr>
          <w:b/>
        </w:rPr>
        <w:t>необходимо внести актуальные данные</w:t>
      </w:r>
      <w:r w:rsidR="00674F16">
        <w:t>,</w:t>
      </w:r>
      <w:r w:rsidRPr="00A95315">
        <w:t xml:space="preserve"> следуя подсказкам системы.</w:t>
      </w:r>
    </w:p>
    <w:p w:rsidR="00A95315" w:rsidRPr="00A95315" w:rsidRDefault="00A95315" w:rsidP="00674F16">
      <w:pPr>
        <w:pStyle w:val="21"/>
        <w:ind w:left="0" w:firstLine="851"/>
      </w:pPr>
      <w:r w:rsidRPr="00A95315">
        <w:t>Выполнить настройки Glassfish:</w:t>
      </w:r>
    </w:p>
    <w:p w:rsidR="00A95315" w:rsidRPr="00A95315" w:rsidRDefault="00A95315" w:rsidP="00674F16">
      <w:pPr>
        <w:pStyle w:val="affff7"/>
        <w:rPr>
          <w:lang w:val="en-US"/>
        </w:rPr>
      </w:pPr>
      <w:r w:rsidRPr="00674F16">
        <w:rPr>
          <w:highlight w:val="lightGray"/>
          <w:lang w:val="en-US"/>
        </w:rPr>
        <w:t>sudo /opt/liferay/glassfish/bin/asadmin create-custom-resource --restype java.lang.String --factoryclass org.glassfish.resources.custom.factory.PrimitivesAndStringFactory --property value=\"0\ 0\ 1\ *\ *\ \?\" sign/uc/import/cron</w:t>
      </w:r>
    </w:p>
    <w:p w:rsidR="00A95315" w:rsidRPr="00674F16" w:rsidRDefault="00A95315" w:rsidP="00A95315">
      <w:r w:rsidRPr="00A95315">
        <w:t xml:space="preserve">Пароль на административного пользователя </w:t>
      </w:r>
      <w:r w:rsidR="00674F16">
        <w:rPr>
          <w:lang w:val="en-US"/>
        </w:rPr>
        <w:t>G</w:t>
      </w:r>
      <w:r w:rsidRPr="00A95315">
        <w:rPr>
          <w:lang w:val="en-US"/>
        </w:rPr>
        <w:t>lassfish</w:t>
      </w:r>
      <w:r w:rsidR="00674F16">
        <w:t>—</w:t>
      </w:r>
      <w:r w:rsidRPr="00674F16">
        <w:rPr>
          <w:b/>
          <w:lang w:val="en-US"/>
        </w:rPr>
        <w:t>adminadmin</w:t>
      </w:r>
      <w:r w:rsidR="00674F16">
        <w:t>.</w:t>
      </w:r>
    </w:p>
    <w:p w:rsidR="00A95315" w:rsidRPr="00A95315" w:rsidRDefault="00A95315" w:rsidP="00674F16">
      <w:pPr>
        <w:pStyle w:val="21"/>
        <w:ind w:left="0" w:firstLine="851"/>
      </w:pPr>
      <w:r w:rsidRPr="00A95315">
        <w:t xml:space="preserve">Зайти на портал и авторизоваться </w:t>
      </w:r>
      <w:r w:rsidRPr="00D35F77">
        <w:rPr>
          <w:b/>
        </w:rPr>
        <w:t xml:space="preserve">test </w:t>
      </w:r>
      <w:r w:rsidR="00D35F77" w:rsidRPr="00D35F77">
        <w:rPr>
          <w:b/>
        </w:rPr>
        <w:t>/</w:t>
      </w:r>
      <w:r w:rsidRPr="00D35F77">
        <w:rPr>
          <w:b/>
        </w:rPr>
        <w:t xml:space="preserve"> abcd1234</w:t>
      </w:r>
      <w:r w:rsidR="00282733">
        <w:t>:</w:t>
      </w:r>
    </w:p>
    <w:p w:rsidR="00A95315" w:rsidRPr="00045BCB" w:rsidRDefault="00D35F77" w:rsidP="00BA7717">
      <w:pPr>
        <w:pStyle w:val="10"/>
        <w:rPr>
          <w:lang w:val="en-US"/>
        </w:rPr>
      </w:pPr>
      <w:r>
        <w:t>о</w:t>
      </w:r>
      <w:r w:rsidR="00A95315" w:rsidRPr="00A95315">
        <w:t>ткрыть</w:t>
      </w:r>
      <w:r w:rsidR="00A95315" w:rsidRPr="00045BCB">
        <w:rPr>
          <w:lang w:val="en-US"/>
        </w:rPr>
        <w:t xml:space="preserve"> </w:t>
      </w:r>
      <w:r w:rsidR="00A95315" w:rsidRPr="00A95315">
        <w:t>адрес</w:t>
      </w:r>
      <w:r w:rsidR="00A95315" w:rsidRPr="00045BCB">
        <w:rPr>
          <w:lang w:val="en-US"/>
        </w:rPr>
        <w:t xml:space="preserve"> </w:t>
      </w:r>
      <w:r w:rsidR="00A95315" w:rsidRPr="00A95315">
        <w:t>конфигуратора</w:t>
      </w:r>
      <w:r w:rsidR="00A95315" w:rsidRPr="00045BCB">
        <w:rPr>
          <w:lang w:val="en-US"/>
        </w:rPr>
        <w:t xml:space="preserve"> </w:t>
      </w:r>
      <w:r w:rsidR="00A95315" w:rsidRPr="00A95315">
        <w:t>портала</w:t>
      </w:r>
      <w:r w:rsidR="00A95315" w:rsidRPr="00045BCB">
        <w:rPr>
          <w:lang w:val="en-US"/>
        </w:rPr>
        <w:t>:</w:t>
      </w:r>
      <w:r w:rsidR="00A95315" w:rsidRPr="00D35F77">
        <w:rPr>
          <w:lang w:val="en-US"/>
        </w:rPr>
        <w:t>https</w:t>
      </w:r>
      <w:r w:rsidR="00282733" w:rsidRPr="00045BCB">
        <w:rPr>
          <w:lang w:val="en-US"/>
        </w:rPr>
        <w:t>://</w:t>
      </w:r>
      <w:hyperlink r:id="rId19" w:history="1">
        <w:r w:rsidR="00282733" w:rsidRPr="00045BCB">
          <w:rPr>
            <w:i/>
            <w:lang w:val="en-US"/>
          </w:rPr>
          <w:t>{</w:t>
        </w:r>
        <w:r w:rsidR="00282733" w:rsidRPr="002C5A9B">
          <w:rPr>
            <w:i/>
          </w:rPr>
          <w:t>ХОСТ</w:t>
        </w:r>
        <w:r w:rsidR="00282733" w:rsidRPr="00045BCB">
          <w:rPr>
            <w:i/>
            <w:lang w:val="en-US"/>
          </w:rPr>
          <w:t xml:space="preserve"> </w:t>
        </w:r>
        <w:r w:rsidR="00282733" w:rsidRPr="002C5A9B">
          <w:rPr>
            <w:i/>
          </w:rPr>
          <w:t>С</w:t>
        </w:r>
        <w:r w:rsidR="00282733" w:rsidRPr="00045BCB">
          <w:rPr>
            <w:i/>
            <w:lang w:val="en-US"/>
          </w:rPr>
          <w:t xml:space="preserve"> NGINX}</w:t>
        </w:r>
      </w:hyperlink>
      <w:r w:rsidR="00A95315" w:rsidRPr="00045BCB">
        <w:rPr>
          <w:lang w:val="en-US"/>
        </w:rPr>
        <w:t>/</w:t>
      </w:r>
      <w:r w:rsidR="00A95315" w:rsidRPr="00D35F77">
        <w:rPr>
          <w:lang w:val="en-US"/>
        </w:rPr>
        <w:t>liferayconf</w:t>
      </w:r>
      <w:r w:rsidR="00A95315" w:rsidRPr="00045BCB">
        <w:rPr>
          <w:lang w:val="en-US"/>
        </w:rPr>
        <w:t>-</w:t>
      </w:r>
      <w:r w:rsidR="00A95315" w:rsidRPr="00D35F77">
        <w:rPr>
          <w:lang w:val="en-US"/>
        </w:rPr>
        <w:t>server</w:t>
      </w:r>
      <w:r w:rsidR="00A95315" w:rsidRPr="00045BCB">
        <w:rPr>
          <w:lang w:val="en-US"/>
        </w:rPr>
        <w:t>/</w:t>
      </w:r>
      <w:r w:rsidR="00A95315" w:rsidRPr="00D35F77">
        <w:rPr>
          <w:lang w:val="en-US"/>
        </w:rPr>
        <w:t>secured</w:t>
      </w:r>
      <w:r w:rsidR="00A95315" w:rsidRPr="00045BCB">
        <w:rPr>
          <w:lang w:val="en-US"/>
        </w:rPr>
        <w:t>/</w:t>
      </w:r>
      <w:r w:rsidR="00A95315" w:rsidRPr="00D35F77">
        <w:rPr>
          <w:lang w:val="en-US"/>
        </w:rPr>
        <w:t>prefences</w:t>
      </w:r>
      <w:r w:rsidR="00A95315" w:rsidRPr="00045BCB">
        <w:rPr>
          <w:lang w:val="en-US"/>
        </w:rPr>
        <w:t>/</w:t>
      </w:r>
      <w:r w:rsidR="00A95315" w:rsidRPr="00D35F77">
        <w:rPr>
          <w:lang w:val="en-US"/>
        </w:rPr>
        <w:t>api</w:t>
      </w:r>
      <w:r w:rsidRPr="00045BCB">
        <w:rPr>
          <w:lang w:val="en-US"/>
        </w:rPr>
        <w:t>;</w:t>
      </w:r>
    </w:p>
    <w:p w:rsidR="00A95315" w:rsidRPr="00A95315" w:rsidRDefault="00D35F77" w:rsidP="00BA7717">
      <w:pPr>
        <w:pStyle w:val="10"/>
      </w:pPr>
      <w:r>
        <w:t>з</w:t>
      </w:r>
      <w:r w:rsidR="00A95315" w:rsidRPr="00A95315">
        <w:t>агрузить</w:t>
      </w:r>
      <w:r w:rsidR="00A95315" w:rsidRPr="00045BCB">
        <w:rPr>
          <w:lang w:val="en-US"/>
        </w:rPr>
        <w:t xml:space="preserve"> </w:t>
      </w:r>
      <w:r w:rsidR="00A95315" w:rsidRPr="00A95315">
        <w:t>файлы</w:t>
      </w:r>
      <w:r w:rsidR="00A95315" w:rsidRPr="00045BCB">
        <w:rPr>
          <w:lang w:val="en-US"/>
        </w:rPr>
        <w:t xml:space="preserve"> </w:t>
      </w:r>
      <w:r w:rsidR="00A95315" w:rsidRPr="00A95315">
        <w:rPr>
          <w:lang w:val="en-US"/>
        </w:rPr>
        <w:t>liferay</w:t>
      </w:r>
      <w:r w:rsidR="00A95315" w:rsidRPr="00045BCB">
        <w:rPr>
          <w:lang w:val="en-US"/>
        </w:rPr>
        <w:t>_</w:t>
      </w:r>
      <w:r w:rsidR="00A95315" w:rsidRPr="00A95315">
        <w:rPr>
          <w:lang w:val="en-US"/>
        </w:rPr>
        <w:t>gexpt</w:t>
      </w:r>
      <w:r w:rsidR="00A95315" w:rsidRPr="00045BCB">
        <w:rPr>
          <w:lang w:val="en-US"/>
        </w:rPr>
        <w:t>.</w:t>
      </w:r>
      <w:r w:rsidR="00A95315" w:rsidRPr="00A95315">
        <w:rPr>
          <w:lang w:val="en-US"/>
        </w:rPr>
        <w:t>xml</w:t>
      </w:r>
      <w:r w:rsidR="00A95315" w:rsidRPr="00045BCB">
        <w:rPr>
          <w:lang w:val="en-US"/>
        </w:rPr>
        <w:t xml:space="preserve"> </w:t>
      </w:r>
      <w:r w:rsidR="00A95315" w:rsidRPr="00A95315">
        <w:t>и</w:t>
      </w:r>
      <w:r w:rsidR="00A95315" w:rsidRPr="00045BCB">
        <w:rPr>
          <w:lang w:val="en-US"/>
        </w:rPr>
        <w:t xml:space="preserve"> </w:t>
      </w:r>
      <w:r w:rsidR="00A95315" w:rsidRPr="00A95315">
        <w:t>файлы</w:t>
      </w:r>
      <w:r w:rsidR="00A95315" w:rsidRPr="00045BCB">
        <w:rPr>
          <w:lang w:val="en-US"/>
        </w:rPr>
        <w:t xml:space="preserve"> *.</w:t>
      </w:r>
      <w:r w:rsidR="00A95315" w:rsidRPr="00A95315">
        <w:rPr>
          <w:lang w:val="en-US"/>
        </w:rPr>
        <w:t>gif</w:t>
      </w:r>
      <w:r w:rsidR="00A95315" w:rsidRPr="00045BCB">
        <w:rPr>
          <w:lang w:val="en-US"/>
        </w:rPr>
        <w:t xml:space="preserve"> . </w:t>
      </w:r>
      <w:r w:rsidR="00A95315" w:rsidRPr="00D35F77">
        <w:rPr>
          <w:b/>
        </w:rPr>
        <w:t>Дождаться сообщения об успешной загрузке</w:t>
      </w:r>
      <w:r w:rsidR="00A95315" w:rsidRPr="00A95315">
        <w:t>.</w:t>
      </w:r>
    </w:p>
    <w:p w:rsidR="00A95315" w:rsidRPr="00A95315" w:rsidRDefault="00A95315" w:rsidP="00674F16">
      <w:pPr>
        <w:pStyle w:val="21"/>
        <w:ind w:left="0" w:firstLine="851"/>
      </w:pPr>
      <w:r w:rsidRPr="00A95315">
        <w:t>Зайти на портал, сверху выб</w:t>
      </w:r>
      <w:r w:rsidR="00D35F77">
        <w:t>рать «Administration»</w:t>
      </w:r>
      <w:r w:rsidRPr="00A95315">
        <w:t>&gt;</w:t>
      </w:r>
      <w:r w:rsidR="00D35F77">
        <w:t>«</w:t>
      </w:r>
      <w:r w:rsidRPr="00A95315">
        <w:t>Pages</w:t>
      </w:r>
      <w:r w:rsidR="00D35F77">
        <w:t>»</w:t>
      </w:r>
      <w:r w:rsidRPr="00A95315">
        <w:t xml:space="preserve"> и проверить, что первая страница имеет </w:t>
      </w:r>
      <w:r w:rsidRPr="00282733">
        <w:rPr>
          <w:b/>
        </w:rPr>
        <w:t>friendly url = /gexpt-about</w:t>
      </w:r>
      <w:r w:rsidR="00282733" w:rsidRPr="00294E9F">
        <w:t>.</w:t>
      </w:r>
    </w:p>
    <w:p w:rsidR="00A95315" w:rsidRPr="00A95315" w:rsidRDefault="00A95315" w:rsidP="00314193">
      <w:pPr>
        <w:pStyle w:val="2"/>
      </w:pPr>
      <w:bookmarkStart w:id="188" w:name="_Toc479774291"/>
      <w:bookmarkStart w:id="189" w:name="_Toc487028801"/>
      <w:bookmarkStart w:id="190" w:name="_Toc487037270"/>
      <w:bookmarkStart w:id="191" w:name="_Toc490076864"/>
      <w:r w:rsidRPr="00A95315">
        <w:t>Установка модулей на портал Личного Кабинета заявителя</w:t>
      </w:r>
      <w:bookmarkEnd w:id="188"/>
      <w:bookmarkEnd w:id="189"/>
      <w:bookmarkEnd w:id="190"/>
      <w:bookmarkEnd w:id="191"/>
    </w:p>
    <w:p w:rsidR="00A95315" w:rsidRPr="00A95315" w:rsidRDefault="00A95315" w:rsidP="00256342">
      <w:pPr>
        <w:pStyle w:val="21"/>
        <w:numPr>
          <w:ilvl w:val="0"/>
          <w:numId w:val="40"/>
        </w:numPr>
        <w:ind w:left="0" w:firstLine="851"/>
      </w:pPr>
      <w:r w:rsidRPr="00A95315">
        <w:t>Установить сервера и портлеты системы</w:t>
      </w:r>
    </w:p>
    <w:p w:rsidR="00A95315" w:rsidRPr="00282733" w:rsidRDefault="00A95315" w:rsidP="00282733">
      <w:pPr>
        <w:pStyle w:val="affff7"/>
        <w:rPr>
          <w:highlight w:val="lightGray"/>
          <w:lang w:val="en-US"/>
        </w:rPr>
      </w:pPr>
      <w:r w:rsidRPr="00282733">
        <w:rPr>
          <w:highlight w:val="lightGray"/>
          <w:lang w:val="en-US"/>
        </w:rPr>
        <w:t>sudo dpkg -i kck-oip-personal-rest</w:t>
      </w:r>
    </w:p>
    <w:p w:rsidR="00A95315" w:rsidRPr="00282733" w:rsidRDefault="00A95315" w:rsidP="00282733">
      <w:pPr>
        <w:pStyle w:val="affff7"/>
        <w:rPr>
          <w:highlight w:val="lightGray"/>
          <w:lang w:val="en-US"/>
        </w:rPr>
      </w:pPr>
      <w:r w:rsidRPr="00282733">
        <w:rPr>
          <w:highlight w:val="lightGray"/>
          <w:lang w:val="en-US"/>
        </w:rPr>
        <w:lastRenderedPageBreak/>
        <w:t>sudo dpkg -i kck-oip-user-management-portlet</w:t>
      </w:r>
    </w:p>
    <w:p w:rsidR="00A95315" w:rsidRPr="00282733" w:rsidRDefault="00A95315" w:rsidP="00282733">
      <w:pPr>
        <w:pStyle w:val="affff7"/>
        <w:rPr>
          <w:highlight w:val="lightGray"/>
          <w:lang w:val="en-US"/>
        </w:rPr>
      </w:pPr>
      <w:r w:rsidRPr="00282733">
        <w:rPr>
          <w:highlight w:val="lightGray"/>
          <w:lang w:val="en-US"/>
        </w:rPr>
        <w:t>sudo dpkg -i kck-gexpt-start</w:t>
      </w:r>
    </w:p>
    <w:p w:rsidR="00A95315" w:rsidRPr="00282733" w:rsidRDefault="00A95315" w:rsidP="00282733">
      <w:pPr>
        <w:pStyle w:val="affff7"/>
        <w:rPr>
          <w:highlight w:val="lightGray"/>
          <w:lang w:val="en-US"/>
        </w:rPr>
      </w:pPr>
      <w:r w:rsidRPr="00282733">
        <w:rPr>
          <w:highlight w:val="lightGray"/>
          <w:lang w:val="en-US"/>
        </w:rPr>
        <w:t>sudo dpkg -i kck-gexpt-vlkz-drafts</w:t>
      </w:r>
    </w:p>
    <w:p w:rsidR="00A95315" w:rsidRPr="00282733" w:rsidRDefault="00A95315" w:rsidP="00282733">
      <w:pPr>
        <w:pStyle w:val="affff7"/>
        <w:rPr>
          <w:highlight w:val="lightGray"/>
          <w:lang w:val="en-US"/>
        </w:rPr>
      </w:pPr>
      <w:r w:rsidRPr="00282733">
        <w:rPr>
          <w:highlight w:val="lightGray"/>
          <w:lang w:val="en-US"/>
        </w:rPr>
        <w:t>sudo dpkg -i kck-gexpt-vlkz-revision</w:t>
      </w:r>
    </w:p>
    <w:p w:rsidR="00A95315" w:rsidRPr="00A95315" w:rsidRDefault="00A95315" w:rsidP="00282733">
      <w:pPr>
        <w:pStyle w:val="affff7"/>
        <w:rPr>
          <w:lang w:val="en-US"/>
        </w:rPr>
      </w:pPr>
      <w:r w:rsidRPr="00282733">
        <w:rPr>
          <w:highlight w:val="lightGray"/>
          <w:lang w:val="en-US"/>
        </w:rPr>
        <w:t>sudo dpkg -i kck-gexpt-vlkz-workflows</w:t>
      </w:r>
    </w:p>
    <w:p w:rsidR="00A95315" w:rsidRPr="00A95315" w:rsidRDefault="00A95315" w:rsidP="00282733">
      <w:pPr>
        <w:pStyle w:val="21"/>
      </w:pPr>
      <w:r w:rsidRPr="00A95315">
        <w:t xml:space="preserve">Зайти на портал и авторизоваться </w:t>
      </w:r>
      <w:r w:rsidRPr="00282733">
        <w:rPr>
          <w:b/>
        </w:rPr>
        <w:t xml:space="preserve">test </w:t>
      </w:r>
      <w:r w:rsidR="00282733" w:rsidRPr="00294E9F">
        <w:rPr>
          <w:b/>
        </w:rPr>
        <w:t xml:space="preserve">/ </w:t>
      </w:r>
      <w:r w:rsidRPr="00282733">
        <w:rPr>
          <w:b/>
        </w:rPr>
        <w:t>abcd1234</w:t>
      </w:r>
      <w:r w:rsidR="00282733">
        <w:t>:</w:t>
      </w:r>
    </w:p>
    <w:p w:rsidR="00A95315" w:rsidRPr="00045BCB" w:rsidRDefault="00282733" w:rsidP="00BA7717">
      <w:pPr>
        <w:pStyle w:val="10"/>
        <w:rPr>
          <w:lang w:val="en-US"/>
        </w:rPr>
      </w:pPr>
      <w:r>
        <w:t>о</w:t>
      </w:r>
      <w:r w:rsidR="00A95315" w:rsidRPr="00A95315">
        <w:t>ткрыть</w:t>
      </w:r>
      <w:r w:rsidR="00A95315" w:rsidRPr="00045BCB">
        <w:rPr>
          <w:lang w:val="en-US"/>
        </w:rPr>
        <w:t xml:space="preserve"> </w:t>
      </w:r>
      <w:r w:rsidR="00A95315" w:rsidRPr="00A95315">
        <w:t>адрес</w:t>
      </w:r>
      <w:r w:rsidR="00A95315" w:rsidRPr="00045BCB">
        <w:rPr>
          <w:lang w:val="en-US"/>
        </w:rPr>
        <w:t xml:space="preserve"> </w:t>
      </w:r>
      <w:r w:rsidR="00A95315" w:rsidRPr="00A95315">
        <w:t>конфигуратора</w:t>
      </w:r>
      <w:r w:rsidR="00A95315" w:rsidRPr="00045BCB">
        <w:rPr>
          <w:lang w:val="en-US"/>
        </w:rPr>
        <w:t xml:space="preserve"> </w:t>
      </w:r>
      <w:r w:rsidR="00A95315" w:rsidRPr="00A95315">
        <w:t>портала</w:t>
      </w:r>
      <w:r w:rsidR="00A95315" w:rsidRPr="00045BCB">
        <w:rPr>
          <w:lang w:val="en-US"/>
        </w:rPr>
        <w:t>:</w:t>
      </w:r>
      <w:r w:rsidR="00A95315" w:rsidRPr="00A95315">
        <w:rPr>
          <w:lang w:val="en-US"/>
        </w:rPr>
        <w:t>https</w:t>
      </w:r>
      <w:r w:rsidRPr="00045BCB">
        <w:rPr>
          <w:lang w:val="en-US"/>
        </w:rPr>
        <w:t>://</w:t>
      </w:r>
      <w:r w:rsidRPr="00045BCB">
        <w:rPr>
          <w:i/>
          <w:lang w:val="en-US"/>
        </w:rPr>
        <w:t>{</w:t>
      </w:r>
      <w:r w:rsidRPr="00282733">
        <w:rPr>
          <w:i/>
        </w:rPr>
        <w:t>ХОСТ</w:t>
      </w:r>
      <w:r w:rsidRPr="00045BCB">
        <w:rPr>
          <w:i/>
          <w:lang w:val="en-US"/>
        </w:rPr>
        <w:t xml:space="preserve"> </w:t>
      </w:r>
      <w:r w:rsidRPr="00282733">
        <w:rPr>
          <w:i/>
        </w:rPr>
        <w:t>С</w:t>
      </w:r>
      <w:r w:rsidRPr="00045BCB">
        <w:rPr>
          <w:i/>
          <w:lang w:val="en-US"/>
        </w:rPr>
        <w:t xml:space="preserve"> NGINX}</w:t>
      </w:r>
      <w:r w:rsidR="00A95315" w:rsidRPr="00045BCB">
        <w:rPr>
          <w:lang w:val="en-US"/>
        </w:rPr>
        <w:t>/</w:t>
      </w:r>
      <w:r w:rsidR="00A95315" w:rsidRPr="00A95315">
        <w:rPr>
          <w:lang w:val="en-US"/>
        </w:rPr>
        <w:t>liferayconf</w:t>
      </w:r>
      <w:r w:rsidR="00A95315" w:rsidRPr="00045BCB">
        <w:rPr>
          <w:lang w:val="en-US"/>
        </w:rPr>
        <w:t>-</w:t>
      </w:r>
      <w:r w:rsidR="00A95315" w:rsidRPr="00A95315">
        <w:rPr>
          <w:lang w:val="en-US"/>
        </w:rPr>
        <w:t>server</w:t>
      </w:r>
      <w:r w:rsidR="00A95315" w:rsidRPr="00045BCB">
        <w:rPr>
          <w:lang w:val="en-US"/>
        </w:rPr>
        <w:t>/</w:t>
      </w:r>
      <w:r w:rsidR="00A95315" w:rsidRPr="00A95315">
        <w:rPr>
          <w:lang w:val="en-US"/>
        </w:rPr>
        <w:t>secured</w:t>
      </w:r>
      <w:r w:rsidR="00A95315" w:rsidRPr="00045BCB">
        <w:rPr>
          <w:lang w:val="en-US"/>
        </w:rPr>
        <w:t>/</w:t>
      </w:r>
      <w:r w:rsidR="00A95315" w:rsidRPr="00A95315">
        <w:rPr>
          <w:lang w:val="en-US"/>
        </w:rPr>
        <w:t>prefences</w:t>
      </w:r>
      <w:r w:rsidR="00A95315" w:rsidRPr="00045BCB">
        <w:rPr>
          <w:lang w:val="en-US"/>
        </w:rPr>
        <w:t>/</w:t>
      </w:r>
      <w:r w:rsidR="00A95315" w:rsidRPr="00A95315">
        <w:rPr>
          <w:lang w:val="en-US"/>
        </w:rPr>
        <w:t>api</w:t>
      </w:r>
      <w:r w:rsidRPr="00045BCB">
        <w:rPr>
          <w:lang w:val="en-US"/>
        </w:rPr>
        <w:t>;</w:t>
      </w:r>
    </w:p>
    <w:p w:rsidR="00A95315" w:rsidRPr="00A95315" w:rsidRDefault="00282733" w:rsidP="00BA7717">
      <w:pPr>
        <w:pStyle w:val="10"/>
      </w:pPr>
      <w:r>
        <w:t>з</w:t>
      </w:r>
      <w:r w:rsidR="00A95315" w:rsidRPr="00A95315">
        <w:t>агрузить</w:t>
      </w:r>
      <w:r w:rsidR="00A95315" w:rsidRPr="00045BCB">
        <w:rPr>
          <w:lang w:val="en-US"/>
        </w:rPr>
        <w:t xml:space="preserve"> </w:t>
      </w:r>
      <w:r w:rsidR="00A95315" w:rsidRPr="00A95315">
        <w:t>файлы</w:t>
      </w:r>
      <w:r w:rsidR="00A95315" w:rsidRPr="00045BCB">
        <w:rPr>
          <w:lang w:val="en-US"/>
        </w:rPr>
        <w:t xml:space="preserve"> </w:t>
      </w:r>
      <w:r w:rsidR="00A95315" w:rsidRPr="00A95315">
        <w:rPr>
          <w:lang w:val="en-US"/>
        </w:rPr>
        <w:t>liferay</w:t>
      </w:r>
      <w:r w:rsidR="00A95315" w:rsidRPr="00045BCB">
        <w:rPr>
          <w:lang w:val="en-US"/>
        </w:rPr>
        <w:t>_</w:t>
      </w:r>
      <w:r w:rsidR="00A95315" w:rsidRPr="00A95315">
        <w:rPr>
          <w:lang w:val="en-US"/>
        </w:rPr>
        <w:t>gexpt</w:t>
      </w:r>
      <w:r w:rsidR="00A95315" w:rsidRPr="00045BCB">
        <w:rPr>
          <w:lang w:val="en-US"/>
        </w:rPr>
        <w:t>_</w:t>
      </w:r>
      <w:r w:rsidR="00A95315" w:rsidRPr="00A95315">
        <w:rPr>
          <w:lang w:val="en-US"/>
        </w:rPr>
        <w:t>vlkz</w:t>
      </w:r>
      <w:r w:rsidR="00A95315" w:rsidRPr="00045BCB">
        <w:rPr>
          <w:lang w:val="en-US"/>
        </w:rPr>
        <w:t>.</w:t>
      </w:r>
      <w:r w:rsidR="00A95315" w:rsidRPr="00A95315">
        <w:rPr>
          <w:lang w:val="en-US"/>
        </w:rPr>
        <w:t>xml</w:t>
      </w:r>
      <w:r w:rsidR="00A95315" w:rsidRPr="00045BCB">
        <w:rPr>
          <w:lang w:val="en-US"/>
        </w:rPr>
        <w:t xml:space="preserve"> </w:t>
      </w:r>
      <w:r w:rsidR="00A95315" w:rsidRPr="00A95315">
        <w:t>и</w:t>
      </w:r>
      <w:r w:rsidR="00A95315" w:rsidRPr="00045BCB">
        <w:rPr>
          <w:lang w:val="en-US"/>
        </w:rPr>
        <w:t xml:space="preserve"> </w:t>
      </w:r>
      <w:r w:rsidR="00A95315" w:rsidRPr="00A95315">
        <w:t>файлы</w:t>
      </w:r>
      <w:r w:rsidR="00A95315" w:rsidRPr="00045BCB">
        <w:rPr>
          <w:lang w:val="en-US"/>
        </w:rPr>
        <w:t xml:space="preserve"> *.</w:t>
      </w:r>
      <w:r w:rsidR="00A95315" w:rsidRPr="00A95315">
        <w:rPr>
          <w:lang w:val="en-US"/>
        </w:rPr>
        <w:t>gif</w:t>
      </w:r>
      <w:r w:rsidR="00A95315" w:rsidRPr="00045BCB">
        <w:rPr>
          <w:lang w:val="en-US"/>
        </w:rPr>
        <w:t xml:space="preserve"> . </w:t>
      </w:r>
      <w:r w:rsidR="00A95315" w:rsidRPr="00A95315">
        <w:t>Дождаться сообщения об успешной загрузке.</w:t>
      </w:r>
    </w:p>
    <w:p w:rsidR="00A95315" w:rsidRPr="00A95315" w:rsidRDefault="00A95315" w:rsidP="00282733">
      <w:pPr>
        <w:pStyle w:val="21"/>
      </w:pPr>
      <w:r w:rsidRPr="00A95315">
        <w:t xml:space="preserve">Зайти на портал, сверху выбрать </w:t>
      </w:r>
      <w:r w:rsidR="00282733">
        <w:t>«Administration»</w:t>
      </w:r>
      <w:r w:rsidR="00282733" w:rsidRPr="00A95315">
        <w:t>&gt;</w:t>
      </w:r>
      <w:r w:rsidR="00282733">
        <w:t>«</w:t>
      </w:r>
      <w:r w:rsidR="00282733" w:rsidRPr="00A95315">
        <w:t>Pages</w:t>
      </w:r>
      <w:r w:rsidR="00282733">
        <w:t>»</w:t>
      </w:r>
      <w:r w:rsidRPr="00A95315">
        <w:t xml:space="preserve"> и проверить, что первая страница имеет </w:t>
      </w:r>
      <w:r w:rsidRPr="00282733">
        <w:rPr>
          <w:b/>
        </w:rPr>
        <w:t>friendly url = /</w:t>
      </w:r>
      <w:r w:rsidRPr="00282733">
        <w:rPr>
          <w:b/>
          <w:lang w:val="en-US"/>
        </w:rPr>
        <w:t>gexpt</w:t>
      </w:r>
      <w:r w:rsidRPr="00282733">
        <w:rPr>
          <w:b/>
        </w:rPr>
        <w:t>-</w:t>
      </w:r>
      <w:r w:rsidRPr="00282733">
        <w:rPr>
          <w:b/>
          <w:lang w:val="en-US"/>
        </w:rPr>
        <w:t>about</w:t>
      </w:r>
      <w:r w:rsidR="00282733">
        <w:t>.</w:t>
      </w:r>
    </w:p>
    <w:p w:rsidR="00A95315" w:rsidRPr="00A95315" w:rsidRDefault="001B4158" w:rsidP="00314193">
      <w:pPr>
        <w:pStyle w:val="2"/>
      </w:pPr>
      <w:bookmarkStart w:id="192" w:name="_Toc469049993"/>
      <w:bookmarkStart w:id="193" w:name="_Toc479774293"/>
      <w:bookmarkStart w:id="194" w:name="_Toc487028803"/>
      <w:bookmarkStart w:id="195" w:name="_Toc487037272"/>
      <w:bookmarkStart w:id="196" w:name="_Toc490076865"/>
      <w:r>
        <w:t>Перезапуск</w:t>
      </w:r>
      <w:r w:rsidR="00A95315" w:rsidRPr="00A95315">
        <w:t xml:space="preserve"> компонентов системы </w:t>
      </w:r>
      <w:bookmarkEnd w:id="192"/>
      <w:bookmarkEnd w:id="193"/>
      <w:bookmarkEnd w:id="194"/>
      <w:bookmarkEnd w:id="195"/>
      <w:r w:rsidR="00F07DE4">
        <w:t>КСК.Госэкспертиза</w:t>
      </w:r>
      <w:bookmarkEnd w:id="196"/>
    </w:p>
    <w:p w:rsidR="00A95315" w:rsidRPr="00A95315" w:rsidRDefault="00A95315" w:rsidP="00256342">
      <w:pPr>
        <w:pStyle w:val="21"/>
        <w:numPr>
          <w:ilvl w:val="0"/>
          <w:numId w:val="42"/>
        </w:numPr>
        <w:ind w:left="0" w:firstLine="851"/>
      </w:pPr>
      <w:r w:rsidRPr="00A95315">
        <w:t>Перезапуск портала:</w:t>
      </w:r>
    </w:p>
    <w:p w:rsidR="00A95315" w:rsidRPr="001B4158" w:rsidRDefault="00A95315" w:rsidP="001B4158">
      <w:pPr>
        <w:pStyle w:val="affff7"/>
        <w:rPr>
          <w:highlight w:val="lightGray"/>
          <w:lang w:val="en-US"/>
        </w:rPr>
      </w:pPr>
      <w:r w:rsidRPr="001B4158">
        <w:rPr>
          <w:highlight w:val="lightGray"/>
          <w:lang w:val="en-US"/>
        </w:rPr>
        <w:t>sudo service kck-liferay restart</w:t>
      </w:r>
    </w:p>
    <w:p w:rsidR="00A95315" w:rsidRPr="001B4158" w:rsidRDefault="00A95315" w:rsidP="00256342">
      <w:pPr>
        <w:pStyle w:val="21"/>
        <w:numPr>
          <w:ilvl w:val="0"/>
          <w:numId w:val="42"/>
        </w:numPr>
        <w:ind w:left="0" w:firstLine="851"/>
      </w:pPr>
      <w:r w:rsidRPr="00A95315">
        <w:t>Перезапуск СУБД</w:t>
      </w:r>
      <w:r w:rsidRPr="001B4158">
        <w:t>:</w:t>
      </w:r>
    </w:p>
    <w:p w:rsidR="00A95315" w:rsidRPr="001B4158" w:rsidRDefault="00A95315" w:rsidP="001B4158">
      <w:pPr>
        <w:pStyle w:val="affff7"/>
        <w:rPr>
          <w:highlight w:val="lightGray"/>
          <w:lang w:val="en-US"/>
        </w:rPr>
      </w:pPr>
      <w:r w:rsidRPr="001B4158">
        <w:rPr>
          <w:highlight w:val="lightGray"/>
          <w:lang w:val="en-US"/>
        </w:rPr>
        <w:t>sudo service postgresql restart</w:t>
      </w:r>
    </w:p>
    <w:p w:rsidR="00A95315" w:rsidRPr="001B4158" w:rsidRDefault="00A95315" w:rsidP="00256342">
      <w:pPr>
        <w:pStyle w:val="21"/>
        <w:numPr>
          <w:ilvl w:val="0"/>
          <w:numId w:val="42"/>
        </w:numPr>
        <w:ind w:left="0" w:firstLine="851"/>
      </w:pPr>
      <w:r w:rsidRPr="00A95315">
        <w:t>Перезапуск</w:t>
      </w:r>
      <w:r w:rsidRPr="001B4158">
        <w:t xml:space="preserve"> OpenLDAP:</w:t>
      </w:r>
    </w:p>
    <w:p w:rsidR="00A95315" w:rsidRPr="001B4158" w:rsidRDefault="00A95315" w:rsidP="001B4158">
      <w:pPr>
        <w:pStyle w:val="affff7"/>
        <w:rPr>
          <w:highlight w:val="lightGray"/>
          <w:lang w:val="en-US"/>
        </w:rPr>
      </w:pPr>
      <w:r w:rsidRPr="001B4158">
        <w:rPr>
          <w:highlight w:val="lightGray"/>
          <w:lang w:val="en-US"/>
        </w:rPr>
        <w:t xml:space="preserve">sudo service slapd restart </w:t>
      </w:r>
    </w:p>
    <w:p w:rsidR="00A95315" w:rsidRPr="001B4158" w:rsidRDefault="00A95315" w:rsidP="00256342">
      <w:pPr>
        <w:pStyle w:val="21"/>
        <w:numPr>
          <w:ilvl w:val="0"/>
          <w:numId w:val="42"/>
        </w:numPr>
        <w:ind w:left="0" w:firstLine="851"/>
      </w:pPr>
      <w:r w:rsidRPr="00A95315">
        <w:t>Перезапуск</w:t>
      </w:r>
      <w:r w:rsidRPr="001B4158">
        <w:t xml:space="preserve"> Nginx:</w:t>
      </w:r>
    </w:p>
    <w:p w:rsidR="00A95315" w:rsidRPr="001B4158" w:rsidRDefault="00A95315" w:rsidP="001B4158">
      <w:pPr>
        <w:pStyle w:val="affff7"/>
        <w:rPr>
          <w:highlight w:val="lightGray"/>
          <w:lang w:val="en-US"/>
        </w:rPr>
      </w:pPr>
      <w:r w:rsidRPr="001B4158">
        <w:rPr>
          <w:highlight w:val="lightGray"/>
          <w:lang w:val="en-US"/>
        </w:rPr>
        <w:t>sudo service kck-nginx restart</w:t>
      </w:r>
    </w:p>
    <w:p w:rsidR="00A95315" w:rsidRPr="00A95315" w:rsidRDefault="00A95315" w:rsidP="00611E10">
      <w:pPr>
        <w:pStyle w:val="1"/>
      </w:pPr>
      <w:bookmarkStart w:id="197" w:name="SPUAdministratorGuidenotes-Настройкамоду"/>
      <w:bookmarkStart w:id="198" w:name="_Toc479774294"/>
      <w:bookmarkStart w:id="199" w:name="_Toc487028804"/>
      <w:bookmarkStart w:id="200" w:name="_Toc487037273"/>
      <w:bookmarkStart w:id="201" w:name="_Toc490076866"/>
      <w:bookmarkEnd w:id="197"/>
      <w:r w:rsidRPr="00A95315">
        <w:lastRenderedPageBreak/>
        <w:t>Настройки в системе</w:t>
      </w:r>
      <w:bookmarkEnd w:id="198"/>
      <w:bookmarkEnd w:id="199"/>
      <w:bookmarkEnd w:id="200"/>
      <w:bookmarkEnd w:id="201"/>
    </w:p>
    <w:p w:rsidR="00A95315" w:rsidRPr="00A95315" w:rsidRDefault="00A95315" w:rsidP="00314193">
      <w:pPr>
        <w:pStyle w:val="2"/>
      </w:pPr>
      <w:bookmarkStart w:id="202" w:name="_Toc479774295"/>
      <w:bookmarkStart w:id="203" w:name="_Toc487028805"/>
      <w:bookmarkStart w:id="204" w:name="_Toc487037274"/>
      <w:bookmarkStart w:id="205" w:name="_Toc490076867"/>
      <w:bookmarkStart w:id="206" w:name="_Toc322087221"/>
      <w:r w:rsidRPr="00A95315">
        <w:t xml:space="preserve">Настройка модуля ЭЦП (КриптоПро </w:t>
      </w:r>
      <w:r w:rsidRPr="00A95315">
        <w:rPr>
          <w:lang w:val="en-US"/>
        </w:rPr>
        <w:t>CSP</w:t>
      </w:r>
      <w:r w:rsidRPr="00A95315">
        <w:t xml:space="preserve">) на </w:t>
      </w:r>
      <w:r w:rsidR="00D60DAB">
        <w:t>ПК</w:t>
      </w:r>
      <w:r w:rsidRPr="00A95315">
        <w:t xml:space="preserve"> оператора</w:t>
      </w:r>
      <w:bookmarkEnd w:id="202"/>
      <w:bookmarkEnd w:id="203"/>
      <w:bookmarkEnd w:id="204"/>
      <w:bookmarkEnd w:id="205"/>
    </w:p>
    <w:p w:rsidR="00A95315" w:rsidRPr="00611E10" w:rsidRDefault="00A95315" w:rsidP="00611E10">
      <w:pPr>
        <w:keepNext/>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hd w:val="clear" w:color="auto" w:fill="FABF8F" w:themeFill="accent6" w:themeFillTint="99"/>
        <w:spacing w:before="120" w:after="120"/>
        <w:ind w:left="425" w:right="266"/>
        <w:rPr>
          <w:b/>
        </w:rPr>
      </w:pPr>
      <w:r w:rsidRPr="00611E10">
        <w:rPr>
          <w:b/>
        </w:rPr>
        <w:t>Все действия выполняются пользова</w:t>
      </w:r>
      <w:r w:rsidR="00611E10" w:rsidRPr="00611E10">
        <w:rPr>
          <w:b/>
        </w:rPr>
        <w:t>телем с правами администратора.</w:t>
      </w:r>
    </w:p>
    <w:p w:rsidR="00A95315" w:rsidRPr="00A95315" w:rsidRDefault="00A95315" w:rsidP="00A95315">
      <w:r w:rsidRPr="00A95315">
        <w:t>Для работы с плагином пользователю необходимо иметь:</w:t>
      </w:r>
    </w:p>
    <w:p w:rsidR="00A95315" w:rsidRPr="00A95315" w:rsidRDefault="00611E10" w:rsidP="00BA7717">
      <w:pPr>
        <w:pStyle w:val="10"/>
      </w:pPr>
      <w:r>
        <w:t>п</w:t>
      </w:r>
      <w:r w:rsidR="00A95315" w:rsidRPr="00A95315">
        <w:t>ерсональный компьютер с установленным бра</w:t>
      </w:r>
      <w:r w:rsidR="0062484D">
        <w:t xml:space="preserve">узером Mozilla Firefox или </w:t>
      </w:r>
      <w:r w:rsidR="0062484D">
        <w:rPr>
          <w:lang w:val="en-US"/>
        </w:rPr>
        <w:t>Google</w:t>
      </w:r>
      <w:r w:rsidR="0062484D">
        <w:t>Chrome;</w:t>
      </w:r>
    </w:p>
    <w:p w:rsidR="00A95315" w:rsidRPr="00A95315" w:rsidRDefault="00611E10" w:rsidP="00BA7717">
      <w:pPr>
        <w:pStyle w:val="10"/>
      </w:pPr>
      <w:r>
        <w:t>у</w:t>
      </w:r>
      <w:r w:rsidR="00A95315" w:rsidRPr="00A95315">
        <w:t>становленный плагин для браузера «</w:t>
      </w:r>
      <w:r w:rsidR="0062484D">
        <w:t>КриптоПро ЭЦП Browser plug-in»;</w:t>
      </w:r>
    </w:p>
    <w:p w:rsidR="00A95315" w:rsidRPr="00A95315" w:rsidRDefault="00611E10" w:rsidP="00BA7717">
      <w:pPr>
        <w:pStyle w:val="10"/>
      </w:pPr>
      <w:r>
        <w:t>с</w:t>
      </w:r>
      <w:r w:rsidR="00A95315" w:rsidRPr="00A95315">
        <w:t>ертификат ключа подписи (тестовый сертификат можно получить на странице тестового центра).</w:t>
      </w:r>
    </w:p>
    <w:p w:rsidR="00E96027" w:rsidRDefault="000A2BE1" w:rsidP="00314193">
      <w:pPr>
        <w:pStyle w:val="3"/>
      </w:pPr>
      <w:bookmarkStart w:id="207" w:name="_Toc487028806"/>
      <w:bookmarkStart w:id="208" w:name="_Toc487037275"/>
      <w:bookmarkStart w:id="209" w:name="_Toc490076868"/>
      <w:r>
        <w:t>Установка модуля КриптоПРО и плагинов для браузеров</w:t>
      </w:r>
      <w:bookmarkEnd w:id="207"/>
      <w:bookmarkEnd w:id="208"/>
      <w:bookmarkEnd w:id="209"/>
    </w:p>
    <w:p w:rsidR="00A95315" w:rsidRPr="00A95315" w:rsidRDefault="00A95315" w:rsidP="00A95315">
      <w:r w:rsidRPr="00A95315">
        <w:t>Для настройки модуля ЭП (КриптоПро CSP) пользователю необходимо:</w:t>
      </w:r>
    </w:p>
    <w:p w:rsidR="00611E10" w:rsidRDefault="00A95315" w:rsidP="00611E10">
      <w:r w:rsidRPr="00A95315">
        <w:t xml:space="preserve">1. Прежде всегоустановить «Крипто ПРО </w:t>
      </w:r>
      <w:r w:rsidRPr="00A95315">
        <w:rPr>
          <w:lang w:val="en-US"/>
        </w:rPr>
        <w:t>CSP</w:t>
      </w:r>
      <w:r w:rsidRPr="00A95315">
        <w:t>» из директ</w:t>
      </w:r>
      <w:r w:rsidR="00611E10">
        <w:t>ории при помощи «CSPSetup.exe» (</w:t>
      </w:r>
      <w:r w:rsidR="000A4C4F">
        <w:fldChar w:fldCharType="begin"/>
      </w:r>
      <w:r w:rsidR="0062484D">
        <w:instrText xml:space="preserve"> REF _Ref486870604 \h </w:instrText>
      </w:r>
      <w:r w:rsidR="000A4C4F">
        <w:fldChar w:fldCharType="separate"/>
      </w:r>
      <w:r w:rsidR="004F52A8">
        <w:t xml:space="preserve">Рисунок </w:t>
      </w:r>
      <w:r w:rsidR="004F52A8">
        <w:rPr>
          <w:noProof/>
        </w:rPr>
        <w:t>5</w:t>
      </w:r>
      <w:r w:rsidR="000A4C4F">
        <w:fldChar w:fldCharType="end"/>
      </w:r>
      <w:r w:rsidR="00611E10">
        <w:t>).</w:t>
      </w:r>
    </w:p>
    <w:p w:rsidR="00A95315" w:rsidRPr="00A95315" w:rsidRDefault="00611E10" w:rsidP="00611E10">
      <w:r w:rsidRPr="00A95315">
        <w:t xml:space="preserve">Скачать можно с </w:t>
      </w:r>
      <w:hyperlink r:id="rId20" w:history="1">
        <w:r w:rsidRPr="00A95315">
          <w:rPr>
            <w:rStyle w:val="a6"/>
          </w:rPr>
          <w:t>http://www.cryptopro.ru/products/csp/downloads</w:t>
        </w:r>
      </w:hyperlink>
      <w:r>
        <w:t>.</w:t>
      </w:r>
    </w:p>
    <w:p w:rsidR="0062484D" w:rsidRDefault="00A95315" w:rsidP="0062484D">
      <w:pPr>
        <w:pStyle w:val="afff"/>
      </w:pPr>
      <w:r w:rsidRPr="00A95315">
        <w:rPr>
          <w:noProof/>
        </w:rPr>
        <w:drawing>
          <wp:inline distT="0" distB="0" distL="0" distR="0">
            <wp:extent cx="2560320" cy="2194560"/>
            <wp:effectExtent l="19050" t="19050" r="11430" b="15240"/>
            <wp:docPr id="120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2194560"/>
                    </a:xfrm>
                    <a:prstGeom prst="rect">
                      <a:avLst/>
                    </a:prstGeom>
                    <a:noFill/>
                    <a:ln w="12700" cmpd="sng">
                      <a:solidFill>
                        <a:srgbClr val="000000"/>
                      </a:solidFill>
                      <a:miter lim="800000"/>
                      <a:headEnd/>
                      <a:tailEnd/>
                    </a:ln>
                    <a:effectLst/>
                  </pic:spPr>
                </pic:pic>
              </a:graphicData>
            </a:graphic>
          </wp:inline>
        </w:drawing>
      </w:r>
    </w:p>
    <w:p w:rsidR="00A95315" w:rsidRPr="0062484D" w:rsidRDefault="0062484D" w:rsidP="0062484D">
      <w:pPr>
        <w:pStyle w:val="afff1"/>
      </w:pPr>
      <w:bookmarkStart w:id="210" w:name="_Ref486870604"/>
      <w:r>
        <w:t xml:space="preserve">Рисунок </w:t>
      </w:r>
      <w:r w:rsidR="000A4C4F">
        <w:fldChar w:fldCharType="begin"/>
      </w:r>
      <w:r>
        <w:instrText xml:space="preserve"> SEQ Рисунок \* ARABIC </w:instrText>
      </w:r>
      <w:r w:rsidR="000A4C4F">
        <w:fldChar w:fldCharType="separate"/>
      </w:r>
      <w:r w:rsidR="004F52A8">
        <w:rPr>
          <w:noProof/>
        </w:rPr>
        <w:t>5</w:t>
      </w:r>
      <w:r w:rsidR="000A4C4F">
        <w:fldChar w:fldCharType="end"/>
      </w:r>
      <w:bookmarkEnd w:id="210"/>
      <w:r w:rsidRPr="00294E9F">
        <w:t xml:space="preserve"> — </w:t>
      </w:r>
      <w:r>
        <w:t xml:space="preserve">Установка Крипто ПРО </w:t>
      </w:r>
      <w:r>
        <w:rPr>
          <w:lang w:val="en-US"/>
        </w:rPr>
        <w:t>CSP</w:t>
      </w:r>
    </w:p>
    <w:p w:rsidR="00A95315" w:rsidRPr="00A95315" w:rsidRDefault="00A95315" w:rsidP="0062484D">
      <w:r w:rsidRPr="00A95315">
        <w:t>2. Загрузить и установить плагин для браузера «КриптоПро ЭЦП Browser plug-in». Загрузи</w:t>
      </w:r>
      <w:r w:rsidR="0062484D">
        <w:t xml:space="preserve">ть данный плагин можно с сайта </w:t>
      </w:r>
      <w:hyperlink r:id="rId22" w:history="1">
        <w:r w:rsidR="0062484D" w:rsidRPr="003F29EB">
          <w:rPr>
            <w:rStyle w:val="a6"/>
          </w:rPr>
          <w:t>https://www.cryptopro.ru/products/cades/plugin</w:t>
        </w:r>
      </w:hyperlink>
      <w:r w:rsidR="0062484D">
        <w:t>.</w:t>
      </w:r>
    </w:p>
    <w:p w:rsidR="00A95315" w:rsidRPr="00A95315" w:rsidRDefault="00A95315" w:rsidP="00A95315">
      <w:r w:rsidRPr="00A95315">
        <w:lastRenderedPageBreak/>
        <w:t>Для установки плагина необходимо подтвердить действие</w:t>
      </w:r>
      <w:r w:rsidR="00E96027">
        <w:t xml:space="preserve"> в диалоговом окне браузера (</w:t>
      </w:r>
      <w:r w:rsidR="000A4C4F">
        <w:fldChar w:fldCharType="begin"/>
      </w:r>
      <w:r w:rsidR="00E96027">
        <w:instrText xml:space="preserve"> REF _Ref486870790 \h </w:instrText>
      </w:r>
      <w:r w:rsidR="000A4C4F">
        <w:fldChar w:fldCharType="separate"/>
      </w:r>
      <w:r w:rsidR="004F52A8">
        <w:t xml:space="preserve">Рисунок </w:t>
      </w:r>
      <w:r w:rsidR="004F52A8">
        <w:rPr>
          <w:noProof/>
        </w:rPr>
        <w:t>6</w:t>
      </w:r>
      <w:r w:rsidR="000A4C4F">
        <w:fldChar w:fldCharType="end"/>
      </w:r>
      <w:r w:rsidR="00E96027">
        <w:t>)</w:t>
      </w:r>
      <w:r w:rsidR="009453F1">
        <w:t>.</w:t>
      </w:r>
    </w:p>
    <w:p w:rsidR="00E96027" w:rsidRDefault="00A95315" w:rsidP="00E96027">
      <w:pPr>
        <w:pStyle w:val="afff"/>
      </w:pPr>
      <w:r w:rsidRPr="00A95315">
        <w:rPr>
          <w:noProof/>
        </w:rPr>
        <w:drawing>
          <wp:inline distT="0" distB="0" distL="0" distR="0">
            <wp:extent cx="2926080" cy="1463040"/>
            <wp:effectExtent l="19050" t="19050" r="26670" b="22860"/>
            <wp:docPr id="12092" name="Рисунок 4" descr="SNAGHTML4ea04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NAGHTML4ea047b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1463040"/>
                    </a:xfrm>
                    <a:prstGeom prst="rect">
                      <a:avLst/>
                    </a:prstGeom>
                    <a:noFill/>
                    <a:ln w="12700" cmpd="sng">
                      <a:solidFill>
                        <a:srgbClr val="000000"/>
                      </a:solidFill>
                      <a:miter lim="800000"/>
                      <a:headEnd/>
                      <a:tailEnd/>
                    </a:ln>
                    <a:effectLst/>
                  </pic:spPr>
                </pic:pic>
              </a:graphicData>
            </a:graphic>
          </wp:inline>
        </w:drawing>
      </w:r>
    </w:p>
    <w:p w:rsidR="00A95315" w:rsidRPr="00E96027" w:rsidRDefault="00E96027" w:rsidP="00E96027">
      <w:pPr>
        <w:pStyle w:val="afff1"/>
      </w:pPr>
      <w:bookmarkStart w:id="211" w:name="_Ref486870790"/>
      <w:r>
        <w:t xml:space="preserve">Рисунок </w:t>
      </w:r>
      <w:r w:rsidR="000A4C4F">
        <w:fldChar w:fldCharType="begin"/>
      </w:r>
      <w:r>
        <w:instrText xml:space="preserve"> SEQ Рисунок \* ARABIC </w:instrText>
      </w:r>
      <w:r w:rsidR="000A4C4F">
        <w:fldChar w:fldCharType="separate"/>
      </w:r>
      <w:r w:rsidR="004F52A8">
        <w:rPr>
          <w:noProof/>
        </w:rPr>
        <w:t>6</w:t>
      </w:r>
      <w:r w:rsidR="000A4C4F">
        <w:fldChar w:fldCharType="end"/>
      </w:r>
      <w:bookmarkEnd w:id="211"/>
      <w:r>
        <w:t xml:space="preserve"> — Подтверждение установки</w:t>
      </w:r>
    </w:p>
    <w:p w:rsidR="00A95315" w:rsidRPr="00A95315" w:rsidRDefault="00A95315" w:rsidP="00E96027">
      <w:r w:rsidRPr="00A95315">
        <w:t xml:space="preserve">3. Установить модуль поддержки Криптопро CSP, скачать можно </w:t>
      </w:r>
      <w:r w:rsidR="00E96027">
        <w:t xml:space="preserve">с сайта </w:t>
      </w:r>
      <w:r w:rsidRPr="00A95315">
        <w:t>http://www.rutoken.ru/support/download/rutoken-for-cp/</w:t>
      </w:r>
      <w:r w:rsidR="00E96027">
        <w:t>.</w:t>
      </w:r>
    </w:p>
    <w:p w:rsidR="00A95315" w:rsidRPr="00A95315" w:rsidRDefault="00A95315" w:rsidP="00E96027">
      <w:r w:rsidRPr="00A95315">
        <w:t>4. Установить драйверы Рутокен, скачать можно с сайта</w:t>
      </w:r>
      <w:hyperlink r:id="rId24" w:history="1">
        <w:r w:rsidR="00E96027" w:rsidRPr="003F29EB">
          <w:rPr>
            <w:rStyle w:val="a6"/>
          </w:rPr>
          <w:t>http://www.rutoken.ru/support/download/drivers-for-windows/</w:t>
        </w:r>
      </w:hyperlink>
      <w:r w:rsidR="00E96027">
        <w:t>.</w:t>
      </w:r>
    </w:p>
    <w:p w:rsidR="000A2BE1" w:rsidRDefault="000A2BE1" w:rsidP="00314193">
      <w:pPr>
        <w:pStyle w:val="3"/>
      </w:pPr>
      <w:bookmarkStart w:id="212" w:name="_Ref486932570"/>
      <w:bookmarkStart w:id="213" w:name="_Toc487028807"/>
      <w:bookmarkStart w:id="214" w:name="_Toc487037276"/>
      <w:bookmarkStart w:id="215" w:name="_Toc490076869"/>
      <w:r>
        <w:t>Получение сертификата</w:t>
      </w:r>
      <w:bookmarkEnd w:id="212"/>
      <w:bookmarkEnd w:id="213"/>
      <w:bookmarkEnd w:id="214"/>
      <w:bookmarkEnd w:id="215"/>
    </w:p>
    <w:p w:rsidR="00A95315" w:rsidRPr="00A95315" w:rsidRDefault="00A95315" w:rsidP="00E96027">
      <w:r w:rsidRPr="00A95315">
        <w:t xml:space="preserve">Для получения сертификата ключа подписи </w:t>
      </w:r>
      <w:r w:rsidR="00567581">
        <w:t>необходимо выполнить шаги, описанные ниже</w:t>
      </w:r>
      <w:r w:rsidR="000A2BE1" w:rsidRPr="00A95315">
        <w:t>(можно получить тестовый сертифик</w:t>
      </w:r>
      <w:r w:rsidR="000A2BE1">
        <w:t>ат на странице тестового центра)</w:t>
      </w:r>
      <w:r w:rsidR="00567581">
        <w:t>.</w:t>
      </w:r>
    </w:p>
    <w:p w:rsidR="00A95315" w:rsidRPr="00A95315" w:rsidRDefault="00A95315" w:rsidP="000A2BE1">
      <w:pPr>
        <w:pStyle w:val="21"/>
        <w:ind w:left="0" w:firstLine="851"/>
      </w:pPr>
      <w:r w:rsidRPr="00A95315">
        <w:t xml:space="preserve">Перейти на страницу тестового центра </w:t>
      </w:r>
      <w:hyperlink r:id="rId25" w:history="1">
        <w:r w:rsidRPr="00E96027">
          <w:t>http://cryptopro.ru/certsrv/</w:t>
        </w:r>
      </w:hyperlink>
      <w:r w:rsidR="00567581">
        <w:t xml:space="preserve"> и сформировать ключи.</w:t>
      </w:r>
    </w:p>
    <w:p w:rsidR="00A95315" w:rsidRPr="00A95315" w:rsidRDefault="00A95315" w:rsidP="000A2BE1">
      <w:pPr>
        <w:pStyle w:val="21"/>
        <w:ind w:left="0" w:firstLine="851"/>
      </w:pPr>
      <w:r w:rsidRPr="00A95315">
        <w:t>На указанной странице необходимо выбрать пункт «Сформировать ключи и отправить запрос на сертификат» и нажать кнопку «</w:t>
      </w:r>
      <w:r w:rsidRPr="000A2BE1">
        <w:rPr>
          <w:noProof/>
        </w:rPr>
        <w:drawing>
          <wp:inline distT="0" distB="0" distL="0" distR="0">
            <wp:extent cx="1097280" cy="182880"/>
            <wp:effectExtent l="19050" t="19050" r="26670" b="26670"/>
            <wp:docPr id="120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82880"/>
                    </a:xfrm>
                    <a:prstGeom prst="rect">
                      <a:avLst/>
                    </a:prstGeom>
                    <a:noFill/>
                    <a:ln w="12700" cmpd="sng">
                      <a:solidFill>
                        <a:srgbClr val="000000"/>
                      </a:solidFill>
                      <a:miter lim="800000"/>
                      <a:headEnd/>
                      <a:tailEnd/>
                    </a:ln>
                    <a:effectLst/>
                  </pic:spPr>
                </pic:pic>
              </a:graphicData>
            </a:graphic>
          </wp:inline>
        </w:drawing>
      </w:r>
      <w:r w:rsidR="00567581">
        <w:t>».</w:t>
      </w:r>
    </w:p>
    <w:p w:rsidR="00A95315" w:rsidRPr="00A95315" w:rsidRDefault="00A95315" w:rsidP="000A2BE1">
      <w:pPr>
        <w:pStyle w:val="21"/>
        <w:ind w:left="0" w:firstLine="851"/>
      </w:pPr>
      <w:r w:rsidRPr="00A95315">
        <w:t xml:space="preserve">В открывшемся </w:t>
      </w:r>
      <w:r w:rsidR="00567581">
        <w:t>диалоговом</w:t>
      </w:r>
      <w:r w:rsidRPr="00A95315">
        <w:t xml:space="preserve"> окне нажать</w:t>
      </w:r>
      <w:r w:rsidR="00567581">
        <w:t xml:space="preserve"> кнопку</w:t>
      </w:r>
      <w:r w:rsidRPr="00A95315">
        <w:t xml:space="preserve"> «Да»</w:t>
      </w:r>
      <w:r w:rsidR="00567581" w:rsidRPr="000A2BE1">
        <w:t xml:space="preserve"> (</w:t>
      </w:r>
      <w:fldSimple w:instr=" REF _Ref486929913 \h  \* MERGEFORMAT ">
        <w:r w:rsidR="004F52A8">
          <w:t>Рисунок 7</w:t>
        </w:r>
      </w:fldSimple>
      <w:r w:rsidR="00567581" w:rsidRPr="000A2BE1">
        <w:t>)</w:t>
      </w:r>
      <w:r w:rsidR="00567581">
        <w:t>.</w:t>
      </w:r>
    </w:p>
    <w:p w:rsidR="00567581" w:rsidRDefault="00A95315" w:rsidP="00567581">
      <w:pPr>
        <w:pStyle w:val="afff"/>
      </w:pPr>
      <w:r w:rsidRPr="00A95315">
        <w:rPr>
          <w:noProof/>
        </w:rPr>
        <w:lastRenderedPageBreak/>
        <w:drawing>
          <wp:inline distT="0" distB="0" distL="0" distR="0">
            <wp:extent cx="4023360" cy="2377440"/>
            <wp:effectExtent l="19050" t="19050" r="15240" b="22860"/>
            <wp:docPr id="12094" name="Рисунок 7" descr="SNAGHTML4eac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NAGHTML4eac539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3360" cy="2377440"/>
                    </a:xfrm>
                    <a:prstGeom prst="rect">
                      <a:avLst/>
                    </a:prstGeom>
                    <a:noFill/>
                    <a:ln w="12700" cmpd="sng">
                      <a:solidFill>
                        <a:srgbClr val="000000"/>
                      </a:solidFill>
                      <a:miter lim="800000"/>
                      <a:headEnd/>
                      <a:tailEnd/>
                    </a:ln>
                    <a:effectLst/>
                  </pic:spPr>
                </pic:pic>
              </a:graphicData>
            </a:graphic>
          </wp:inline>
        </w:drawing>
      </w:r>
    </w:p>
    <w:p w:rsidR="00A95315" w:rsidRPr="00567581" w:rsidRDefault="00567581" w:rsidP="00567581">
      <w:pPr>
        <w:pStyle w:val="afff1"/>
      </w:pPr>
      <w:bookmarkStart w:id="216" w:name="_Ref486929913"/>
      <w:r>
        <w:t xml:space="preserve">Рисунок </w:t>
      </w:r>
      <w:r w:rsidR="000A4C4F">
        <w:fldChar w:fldCharType="begin"/>
      </w:r>
      <w:r>
        <w:instrText xml:space="preserve"> SEQ Рисунок \* ARABIC </w:instrText>
      </w:r>
      <w:r w:rsidR="000A4C4F">
        <w:fldChar w:fldCharType="separate"/>
      </w:r>
      <w:r w:rsidR="004F52A8">
        <w:rPr>
          <w:noProof/>
        </w:rPr>
        <w:t>7</w:t>
      </w:r>
      <w:r w:rsidR="000A4C4F">
        <w:fldChar w:fldCharType="end"/>
      </w:r>
      <w:bookmarkEnd w:id="216"/>
      <w:r>
        <w:t xml:space="preserve"> — Подтверждение выполнения операции с цифровым </w:t>
      </w:r>
      <w:r w:rsidR="009B1007">
        <w:t>сертификатом</w:t>
      </w:r>
    </w:p>
    <w:p w:rsidR="009B1007" w:rsidRPr="00A95315" w:rsidRDefault="00A95315" w:rsidP="000A2BE1">
      <w:pPr>
        <w:pStyle w:val="21"/>
        <w:ind w:left="0" w:firstLine="851"/>
      </w:pPr>
      <w:r w:rsidRPr="00A95315">
        <w:t>Заполни</w:t>
      </w:r>
      <w:r w:rsidR="00567581">
        <w:t>ть поля на открывшейся странице (</w:t>
      </w:r>
      <w:fldSimple w:instr=" REF _Ref486930048 \h  \* MERGEFORMAT ">
        <w:r w:rsidR="004F52A8">
          <w:t>Рисунок 8</w:t>
        </w:r>
      </w:fldSimple>
      <w:r w:rsidR="00567581">
        <w:t>)</w:t>
      </w:r>
      <w:r w:rsidR="009B1007" w:rsidRPr="009B1007">
        <w:t xml:space="preserve"> и </w:t>
      </w:r>
      <w:r w:rsidR="009B1007">
        <w:t>н</w:t>
      </w:r>
      <w:r w:rsidR="009B1007" w:rsidRPr="00A95315">
        <w:t>ажать кнопку «</w:t>
      </w:r>
      <w:r w:rsidR="009B1007" w:rsidRPr="00A95315">
        <w:rPr>
          <w:noProof/>
        </w:rPr>
        <w:drawing>
          <wp:inline distT="0" distB="0" distL="0" distR="0">
            <wp:extent cx="640080" cy="182880"/>
            <wp:effectExtent l="19050" t="19050" r="26670" b="26670"/>
            <wp:docPr id="120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182880"/>
                    </a:xfrm>
                    <a:prstGeom prst="rect">
                      <a:avLst/>
                    </a:prstGeom>
                    <a:noFill/>
                    <a:ln w="12700" cmpd="sng">
                      <a:solidFill>
                        <a:srgbClr val="000000"/>
                      </a:solidFill>
                      <a:miter lim="800000"/>
                      <a:headEnd/>
                      <a:tailEnd/>
                    </a:ln>
                    <a:effectLst/>
                  </pic:spPr>
                </pic:pic>
              </a:graphicData>
            </a:graphic>
          </wp:inline>
        </w:drawing>
      </w:r>
      <w:r w:rsidR="009B1007">
        <w:t>».</w:t>
      </w:r>
    </w:p>
    <w:p w:rsidR="00567581" w:rsidRDefault="00A95315" w:rsidP="009B1007">
      <w:pPr>
        <w:pStyle w:val="afff"/>
      </w:pPr>
      <w:r w:rsidRPr="00A95315">
        <w:rPr>
          <w:noProof/>
        </w:rPr>
        <w:lastRenderedPageBreak/>
        <w:drawing>
          <wp:inline distT="0" distB="0" distL="0" distR="0">
            <wp:extent cx="4972050" cy="5657850"/>
            <wp:effectExtent l="19050" t="19050" r="19050" b="19050"/>
            <wp:docPr id="120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127" cy="5657938"/>
                    </a:xfrm>
                    <a:prstGeom prst="rect">
                      <a:avLst/>
                    </a:prstGeom>
                    <a:solidFill>
                      <a:srgbClr val="000000">
                        <a:alpha val="78822"/>
                      </a:srgbClr>
                    </a:solidFill>
                    <a:ln w="12700" cmpd="sng">
                      <a:solidFill>
                        <a:srgbClr val="000000"/>
                      </a:solidFill>
                      <a:miter lim="800000"/>
                      <a:headEnd/>
                      <a:tailEnd/>
                    </a:ln>
                    <a:effectLst/>
                  </pic:spPr>
                </pic:pic>
              </a:graphicData>
            </a:graphic>
          </wp:inline>
        </w:drawing>
      </w:r>
    </w:p>
    <w:p w:rsidR="00A95315" w:rsidRPr="00567581" w:rsidRDefault="00567581" w:rsidP="009B1007">
      <w:pPr>
        <w:pStyle w:val="afff1"/>
      </w:pPr>
      <w:bookmarkStart w:id="217" w:name="_Ref486930048"/>
      <w:r>
        <w:t xml:space="preserve">Рисунок </w:t>
      </w:r>
      <w:r w:rsidR="000A4C4F">
        <w:fldChar w:fldCharType="begin"/>
      </w:r>
      <w:r>
        <w:instrText xml:space="preserve"> SEQ Рисунок \* ARABIC </w:instrText>
      </w:r>
      <w:r w:rsidR="000A4C4F">
        <w:fldChar w:fldCharType="separate"/>
      </w:r>
      <w:r w:rsidR="004F52A8">
        <w:rPr>
          <w:noProof/>
        </w:rPr>
        <w:t>8</w:t>
      </w:r>
      <w:r w:rsidR="000A4C4F">
        <w:fldChar w:fldCharType="end"/>
      </w:r>
      <w:bookmarkEnd w:id="217"/>
      <w:r>
        <w:t xml:space="preserve"> — Форма запроса на сертификат</w:t>
      </w:r>
    </w:p>
    <w:p w:rsidR="00A95315" w:rsidRPr="00A95315" w:rsidRDefault="00A95315" w:rsidP="000A2BE1">
      <w:pPr>
        <w:pStyle w:val="21"/>
        <w:ind w:left="0" w:firstLine="851"/>
      </w:pPr>
      <w:r w:rsidRPr="00A95315">
        <w:t>В открывшемся окне для создания хранилища ключей необходимо выбрать подключенн</w:t>
      </w:r>
      <w:r w:rsidR="009B1007">
        <w:t>ый</w:t>
      </w:r>
      <w:r w:rsidRPr="00A95315">
        <w:t xml:space="preserve"> носител</w:t>
      </w:r>
      <w:r w:rsidR="009B1007">
        <w:t>ь</w:t>
      </w:r>
      <w:r w:rsidRPr="00A95315">
        <w:t xml:space="preserve"> (если требуется</w:t>
      </w:r>
      <w:r w:rsidR="009B1007">
        <w:t xml:space="preserve"> установить сертификат на флэш-накопитель</w:t>
      </w:r>
      <w:r w:rsidRPr="00A95315">
        <w:t>) или реестр и нажать кнопку «</w:t>
      </w:r>
      <w:r w:rsidRPr="00A95315">
        <w:rPr>
          <w:noProof/>
        </w:rPr>
        <w:drawing>
          <wp:inline distT="0" distB="0" distL="0" distR="0">
            <wp:extent cx="731520" cy="182880"/>
            <wp:effectExtent l="19050" t="19050" r="11430" b="26670"/>
            <wp:docPr id="120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182880"/>
                    </a:xfrm>
                    <a:prstGeom prst="rect">
                      <a:avLst/>
                    </a:prstGeom>
                    <a:noFill/>
                    <a:ln w="12700" cmpd="sng">
                      <a:solidFill>
                        <a:srgbClr val="000000"/>
                      </a:solidFill>
                      <a:miter lim="800000"/>
                      <a:headEnd/>
                      <a:tailEnd/>
                    </a:ln>
                    <a:effectLst/>
                  </pic:spPr>
                </pic:pic>
              </a:graphicData>
            </a:graphic>
          </wp:inline>
        </w:drawing>
      </w:r>
      <w:r w:rsidR="00567581">
        <w:t>» (</w:t>
      </w:r>
      <w:fldSimple w:instr=" REF _Ref486929937 \h  \* MERGEFORMAT ">
        <w:r w:rsidR="004F52A8">
          <w:t>Рисунок 9</w:t>
        </w:r>
      </w:fldSimple>
      <w:r w:rsidR="00567581">
        <w:t>).</w:t>
      </w:r>
    </w:p>
    <w:p w:rsidR="00567581" w:rsidRDefault="00A95315" w:rsidP="009B1007">
      <w:pPr>
        <w:pStyle w:val="afff"/>
      </w:pPr>
      <w:r w:rsidRPr="00A95315">
        <w:rPr>
          <w:noProof/>
        </w:rPr>
        <w:lastRenderedPageBreak/>
        <w:drawing>
          <wp:inline distT="0" distB="0" distL="0" distR="0">
            <wp:extent cx="3840480" cy="3108960"/>
            <wp:effectExtent l="19050" t="19050" r="26670" b="15240"/>
            <wp:docPr id="12098" name="Рисунок 11" descr="SNAGHTML4eb3f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NAGHTML4eb3f1ea"/>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3108960"/>
                    </a:xfrm>
                    <a:prstGeom prst="rect">
                      <a:avLst/>
                    </a:prstGeom>
                    <a:noFill/>
                    <a:ln w="12700" cmpd="sng">
                      <a:solidFill>
                        <a:srgbClr val="000000"/>
                      </a:solidFill>
                      <a:miter lim="800000"/>
                      <a:headEnd/>
                      <a:tailEnd/>
                    </a:ln>
                    <a:effectLst/>
                  </pic:spPr>
                </pic:pic>
              </a:graphicData>
            </a:graphic>
          </wp:inline>
        </w:drawing>
      </w:r>
    </w:p>
    <w:p w:rsidR="00A95315" w:rsidRPr="00567581" w:rsidRDefault="00567581" w:rsidP="009B1007">
      <w:pPr>
        <w:pStyle w:val="afff1"/>
      </w:pPr>
      <w:bookmarkStart w:id="218" w:name="_Ref486929937"/>
      <w:r>
        <w:t xml:space="preserve">Рисунок </w:t>
      </w:r>
      <w:r w:rsidR="000A4C4F">
        <w:fldChar w:fldCharType="begin"/>
      </w:r>
      <w:r>
        <w:instrText xml:space="preserve"> SEQ Рисунок \* ARABIC </w:instrText>
      </w:r>
      <w:r w:rsidR="000A4C4F">
        <w:fldChar w:fldCharType="separate"/>
      </w:r>
      <w:r w:rsidR="004F52A8">
        <w:rPr>
          <w:noProof/>
        </w:rPr>
        <w:t>9</w:t>
      </w:r>
      <w:r w:rsidR="000A4C4F">
        <w:fldChar w:fldCharType="end"/>
      </w:r>
      <w:bookmarkEnd w:id="218"/>
      <w:r>
        <w:t xml:space="preserve"> — Создание хранилища ключей</w:t>
      </w:r>
    </w:p>
    <w:p w:rsidR="00A95315" w:rsidRPr="00A95315" w:rsidRDefault="00567581" w:rsidP="000A2BE1">
      <w:pPr>
        <w:pStyle w:val="21"/>
        <w:ind w:left="0" w:firstLine="851"/>
      </w:pPr>
      <w:r>
        <w:t>В диалоговом окне сгенерировать ключ с помощью нажатия любых клавишей клавиатуры или движением курсора мыши в области окна (</w:t>
      </w:r>
      <w:fldSimple w:instr=" REF _Ref486930138 \h  \* MERGEFORMAT ">
        <w:r w:rsidR="004F52A8">
          <w:t>Рисунок 10</w:t>
        </w:r>
      </w:fldSimple>
      <w:r>
        <w:t>).</w:t>
      </w:r>
    </w:p>
    <w:p w:rsidR="00567581" w:rsidRDefault="00A95315" w:rsidP="009B1007">
      <w:pPr>
        <w:pStyle w:val="afff"/>
      </w:pPr>
      <w:r w:rsidRPr="00A95315">
        <w:rPr>
          <w:noProof/>
        </w:rPr>
        <w:drawing>
          <wp:inline distT="0" distB="0" distL="0" distR="0">
            <wp:extent cx="3017520" cy="2194560"/>
            <wp:effectExtent l="19050" t="19050" r="11430" b="15240"/>
            <wp:docPr id="12099" name="Рисунок 12" descr="SNAGHTML4eb70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NAGHTML4eb7027d"/>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7520" cy="2194560"/>
                    </a:xfrm>
                    <a:prstGeom prst="rect">
                      <a:avLst/>
                    </a:prstGeom>
                    <a:noFill/>
                    <a:ln w="12700" cmpd="sng">
                      <a:solidFill>
                        <a:srgbClr val="000000"/>
                      </a:solidFill>
                      <a:miter lim="800000"/>
                      <a:headEnd/>
                      <a:tailEnd/>
                    </a:ln>
                    <a:effectLst/>
                  </pic:spPr>
                </pic:pic>
              </a:graphicData>
            </a:graphic>
          </wp:inline>
        </w:drawing>
      </w:r>
    </w:p>
    <w:p w:rsidR="00A95315" w:rsidRPr="00567581" w:rsidRDefault="00567581" w:rsidP="009B1007">
      <w:pPr>
        <w:pStyle w:val="afff1"/>
      </w:pPr>
      <w:bookmarkStart w:id="219" w:name="_Ref486930138"/>
      <w:r>
        <w:t xml:space="preserve">Рисунок </w:t>
      </w:r>
      <w:r w:rsidR="000A4C4F">
        <w:fldChar w:fldCharType="begin"/>
      </w:r>
      <w:r>
        <w:instrText xml:space="preserve"> SEQ Рисунок \* ARABIC </w:instrText>
      </w:r>
      <w:r w:rsidR="000A4C4F">
        <w:fldChar w:fldCharType="separate"/>
      </w:r>
      <w:r w:rsidR="004F52A8">
        <w:rPr>
          <w:noProof/>
        </w:rPr>
        <w:t>10</w:t>
      </w:r>
      <w:r w:rsidR="000A4C4F">
        <w:fldChar w:fldCharType="end"/>
      </w:r>
      <w:bookmarkEnd w:id="219"/>
      <w:r>
        <w:t xml:space="preserve"> — Генерация ключа</w:t>
      </w:r>
    </w:p>
    <w:p w:rsidR="00A95315" w:rsidRPr="00A95315" w:rsidRDefault="00567581" w:rsidP="000A2BE1">
      <w:pPr>
        <w:pStyle w:val="21"/>
        <w:ind w:left="0" w:firstLine="851"/>
      </w:pPr>
      <w:r>
        <w:t>Придумать и в</w:t>
      </w:r>
      <w:r w:rsidR="00A95315" w:rsidRPr="00A95315">
        <w:t>вести пароль ЭЦП и нажать «</w:t>
      </w:r>
      <w:r w:rsidR="00A95315" w:rsidRPr="00A95315">
        <w:rPr>
          <w:noProof/>
        </w:rPr>
        <w:drawing>
          <wp:inline distT="0" distB="0" distL="0" distR="0">
            <wp:extent cx="822960" cy="182880"/>
            <wp:effectExtent l="19050" t="19050" r="15240" b="26670"/>
            <wp:docPr id="1210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 cy="182880"/>
                    </a:xfrm>
                    <a:prstGeom prst="rect">
                      <a:avLst/>
                    </a:prstGeom>
                    <a:noFill/>
                    <a:ln w="12700" cmpd="sng">
                      <a:solidFill>
                        <a:srgbClr val="000000"/>
                      </a:solidFill>
                      <a:miter lim="800000"/>
                      <a:headEnd/>
                      <a:tailEnd/>
                    </a:ln>
                    <a:effectLst/>
                  </pic:spPr>
                </pic:pic>
              </a:graphicData>
            </a:graphic>
          </wp:inline>
        </w:drawing>
      </w:r>
      <w:r w:rsidR="000A2BE1">
        <w:t>», если потребует система</w:t>
      </w:r>
      <w:r w:rsidR="000A2BE1" w:rsidRPr="000A2BE1">
        <w:t xml:space="preserve"> (</w:t>
      </w:r>
      <w:fldSimple w:instr=" REF _Ref486930444 \h  \* MERGEFORMAT ">
        <w:r w:rsidR="004F52A8">
          <w:t>Рисунок 11</w:t>
        </w:r>
      </w:fldSimple>
      <w:r w:rsidR="000A2BE1" w:rsidRPr="000A2BE1">
        <w:t>).</w:t>
      </w:r>
    </w:p>
    <w:p w:rsidR="00567581" w:rsidRDefault="00A95315" w:rsidP="009B1007">
      <w:pPr>
        <w:pStyle w:val="afff"/>
      </w:pPr>
      <w:r w:rsidRPr="00A95315">
        <w:rPr>
          <w:noProof/>
        </w:rPr>
        <w:lastRenderedPageBreak/>
        <w:drawing>
          <wp:inline distT="0" distB="0" distL="0" distR="0">
            <wp:extent cx="3657600" cy="2103120"/>
            <wp:effectExtent l="19050" t="19050" r="19050" b="11430"/>
            <wp:docPr id="12101" name="Рисунок 14" descr="SNAGHTML4ebd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SNAGHTML4ebd37c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103120"/>
                    </a:xfrm>
                    <a:prstGeom prst="rect">
                      <a:avLst/>
                    </a:prstGeom>
                    <a:noFill/>
                    <a:ln w="12700" cmpd="sng">
                      <a:solidFill>
                        <a:srgbClr val="000000"/>
                      </a:solidFill>
                      <a:miter lim="800000"/>
                      <a:headEnd/>
                      <a:tailEnd/>
                    </a:ln>
                    <a:effectLst/>
                  </pic:spPr>
                </pic:pic>
              </a:graphicData>
            </a:graphic>
          </wp:inline>
        </w:drawing>
      </w:r>
    </w:p>
    <w:p w:rsidR="00A95315" w:rsidRPr="009B1007" w:rsidRDefault="00567581" w:rsidP="009B1007">
      <w:pPr>
        <w:pStyle w:val="afff1"/>
      </w:pPr>
      <w:bookmarkStart w:id="220" w:name="_Ref486930444"/>
      <w:r>
        <w:t xml:space="preserve">Рисунок </w:t>
      </w:r>
      <w:r w:rsidR="000A4C4F">
        <w:fldChar w:fldCharType="begin"/>
      </w:r>
      <w:r>
        <w:instrText xml:space="preserve"> SEQ Рисунок \* ARABIC </w:instrText>
      </w:r>
      <w:r w:rsidR="000A4C4F">
        <w:fldChar w:fldCharType="separate"/>
      </w:r>
      <w:r w:rsidR="004F52A8">
        <w:rPr>
          <w:noProof/>
        </w:rPr>
        <w:t>11</w:t>
      </w:r>
      <w:r w:rsidR="000A4C4F">
        <w:fldChar w:fldCharType="end"/>
      </w:r>
      <w:bookmarkEnd w:id="220"/>
      <w:r w:rsidR="009B1007">
        <w:t xml:space="preserve"> — Ввод пароля ЭЦП</w:t>
      </w:r>
    </w:p>
    <w:p w:rsidR="00A95315" w:rsidRPr="00A95315" w:rsidRDefault="00A95315" w:rsidP="000A2BE1">
      <w:pPr>
        <w:pStyle w:val="21"/>
        <w:ind w:left="0" w:firstLine="851"/>
      </w:pPr>
      <w:r w:rsidRPr="00A95315">
        <w:t>Подтверд</w:t>
      </w:r>
      <w:r w:rsidR="000A2BE1">
        <w:t>ить действие в открывшемся окне (</w:t>
      </w:r>
      <w:r w:rsidR="000A4C4F">
        <w:fldChar w:fldCharType="begin"/>
      </w:r>
      <w:r w:rsidR="00556375">
        <w:instrText xml:space="preserve"> REF _Ref486930448 \h </w:instrText>
      </w:r>
      <w:r w:rsidR="000A4C4F">
        <w:fldChar w:fldCharType="separate"/>
      </w:r>
      <w:r w:rsidR="004F52A8">
        <w:t xml:space="preserve">Рисунок </w:t>
      </w:r>
      <w:r w:rsidR="004F52A8">
        <w:rPr>
          <w:noProof/>
        </w:rPr>
        <w:t>12</w:t>
      </w:r>
      <w:r w:rsidR="000A4C4F">
        <w:fldChar w:fldCharType="end"/>
      </w:r>
      <w:r w:rsidR="000A2BE1">
        <w:t>).</w:t>
      </w:r>
    </w:p>
    <w:p w:rsidR="009B1007" w:rsidRDefault="00A95315" w:rsidP="009B1007">
      <w:pPr>
        <w:pStyle w:val="afff"/>
      </w:pPr>
      <w:r w:rsidRPr="00A95315">
        <w:rPr>
          <w:noProof/>
        </w:rPr>
        <w:drawing>
          <wp:inline distT="0" distB="0" distL="0" distR="0">
            <wp:extent cx="4114800" cy="2377440"/>
            <wp:effectExtent l="19050" t="19050" r="19050" b="22860"/>
            <wp:docPr id="12102" name="Рисунок 15" descr="SNAGHTML4ebec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NAGHTML4ebecdd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377440"/>
                    </a:xfrm>
                    <a:prstGeom prst="rect">
                      <a:avLst/>
                    </a:prstGeom>
                    <a:noFill/>
                    <a:ln w="12700" cmpd="sng">
                      <a:solidFill>
                        <a:srgbClr val="000000"/>
                      </a:solidFill>
                      <a:miter lim="800000"/>
                      <a:headEnd/>
                      <a:tailEnd/>
                    </a:ln>
                    <a:effectLst/>
                  </pic:spPr>
                </pic:pic>
              </a:graphicData>
            </a:graphic>
          </wp:inline>
        </w:drawing>
      </w:r>
    </w:p>
    <w:p w:rsidR="00A95315" w:rsidRPr="009B1007" w:rsidRDefault="009B1007" w:rsidP="009B1007">
      <w:pPr>
        <w:pStyle w:val="afff1"/>
      </w:pPr>
      <w:bookmarkStart w:id="221" w:name="_Ref486930448"/>
      <w:r>
        <w:t xml:space="preserve">Рисунок </w:t>
      </w:r>
      <w:r w:rsidR="000A4C4F">
        <w:fldChar w:fldCharType="begin"/>
      </w:r>
      <w:r>
        <w:instrText xml:space="preserve"> SEQ Рисунок \* ARABIC </w:instrText>
      </w:r>
      <w:r w:rsidR="000A4C4F">
        <w:fldChar w:fldCharType="separate"/>
      </w:r>
      <w:r w:rsidR="004F52A8">
        <w:rPr>
          <w:noProof/>
        </w:rPr>
        <w:t>12</w:t>
      </w:r>
      <w:r w:rsidR="000A4C4F">
        <w:fldChar w:fldCharType="end"/>
      </w:r>
      <w:bookmarkEnd w:id="221"/>
      <w:r>
        <w:t xml:space="preserve"> — Подтверждение действия</w:t>
      </w:r>
    </w:p>
    <w:p w:rsidR="000A2BE1" w:rsidRDefault="000A2BE1" w:rsidP="00314193">
      <w:pPr>
        <w:pStyle w:val="3"/>
      </w:pPr>
      <w:bookmarkStart w:id="222" w:name="_Toc487028808"/>
      <w:bookmarkStart w:id="223" w:name="_Toc487037277"/>
      <w:bookmarkStart w:id="224" w:name="_Toc490076870"/>
      <w:r>
        <w:t>Установка сертификата</w:t>
      </w:r>
      <w:bookmarkEnd w:id="222"/>
      <w:bookmarkEnd w:id="223"/>
      <w:bookmarkEnd w:id="224"/>
    </w:p>
    <w:p w:rsidR="00A95315" w:rsidRDefault="002049BB" w:rsidP="00256342">
      <w:pPr>
        <w:pStyle w:val="21"/>
        <w:numPr>
          <w:ilvl w:val="0"/>
          <w:numId w:val="43"/>
        </w:numPr>
        <w:ind w:left="0" w:firstLine="851"/>
      </w:pPr>
      <w:r>
        <w:t xml:space="preserve">После получения сертификата (см. пункт </w:t>
      </w:r>
      <w:r w:rsidR="000A4C4F">
        <w:fldChar w:fldCharType="begin"/>
      </w:r>
      <w:r>
        <w:instrText xml:space="preserve"> REF _Ref486932570 \r \h </w:instrText>
      </w:r>
      <w:r w:rsidR="000A4C4F">
        <w:fldChar w:fldCharType="separate"/>
      </w:r>
      <w:r w:rsidR="004F52A8">
        <w:t>4.1.2</w:t>
      </w:r>
      <w:r w:rsidR="000A4C4F">
        <w:fldChar w:fldCharType="end"/>
      </w:r>
      <w:r>
        <w:t>) в браузере перейти</w:t>
      </w:r>
      <w:r w:rsidR="009B1007">
        <w:t xml:space="preserve"> по ссылке</w:t>
      </w:r>
      <w:r w:rsidR="00A95315" w:rsidRPr="00A95315">
        <w:t xml:space="preserve"> «</w:t>
      </w:r>
      <w:r w:rsidR="00A95315" w:rsidRPr="00A95315">
        <w:rPr>
          <w:noProof/>
        </w:rPr>
        <w:drawing>
          <wp:inline distT="0" distB="0" distL="0" distR="0">
            <wp:extent cx="2377440" cy="274320"/>
            <wp:effectExtent l="19050" t="19050" r="22860" b="11430"/>
            <wp:docPr id="1210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274320"/>
                    </a:xfrm>
                    <a:prstGeom prst="rect">
                      <a:avLst/>
                    </a:prstGeom>
                    <a:noFill/>
                    <a:ln w="12700" cmpd="sng">
                      <a:solidFill>
                        <a:srgbClr val="000000"/>
                      </a:solidFill>
                      <a:miter lim="800000"/>
                      <a:headEnd/>
                      <a:tailEnd/>
                    </a:ln>
                    <a:effectLst/>
                  </pic:spPr>
                </pic:pic>
              </a:graphicData>
            </a:graphic>
          </wp:inline>
        </w:drawing>
      </w:r>
      <w:r>
        <w:t xml:space="preserve">» </w:t>
      </w:r>
      <w:r w:rsidR="009B1007">
        <w:t>(</w:t>
      </w:r>
      <w:r w:rsidR="000A4C4F">
        <w:fldChar w:fldCharType="begin"/>
      </w:r>
      <w:r w:rsidR="00556375">
        <w:instrText xml:space="preserve"> REF _Ref486930455 \h </w:instrText>
      </w:r>
      <w:r w:rsidR="000A4C4F">
        <w:fldChar w:fldCharType="separate"/>
      </w:r>
      <w:r w:rsidR="004F52A8">
        <w:t xml:space="preserve">Рисунок </w:t>
      </w:r>
      <w:r w:rsidR="004F52A8">
        <w:rPr>
          <w:noProof/>
        </w:rPr>
        <w:t>13</w:t>
      </w:r>
      <w:r w:rsidR="000A4C4F">
        <w:fldChar w:fldCharType="end"/>
      </w:r>
      <w:r w:rsidR="009B1007">
        <w:t>).</w:t>
      </w:r>
    </w:p>
    <w:p w:rsidR="001337AE" w:rsidRPr="001337AE" w:rsidRDefault="00E145F4" w:rsidP="001337AE">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hd w:val="clear" w:color="auto" w:fill="B8CCE4" w:themeFill="accent1" w:themeFillTint="66"/>
        <w:spacing w:before="120" w:after="120"/>
        <w:ind w:left="284" w:right="266" w:firstLine="567"/>
        <w:rPr>
          <w:b/>
        </w:rPr>
      </w:pPr>
      <w:r>
        <w:rPr>
          <w:b/>
        </w:rPr>
        <w:t>Примечание</w:t>
      </w:r>
    </w:p>
    <w:p w:rsidR="002049BB" w:rsidRPr="001337AE" w:rsidRDefault="002049BB" w:rsidP="001337AE">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pacing w:before="120" w:after="120"/>
        <w:ind w:left="284" w:right="266" w:firstLine="567"/>
      </w:pPr>
      <w:r w:rsidRPr="001337AE">
        <w:t>На данном этапе система может предложить установить сертификат от самого Test Center CRYPTO-PRO — в это случае его следует скачать с расширением «*.crt» и установить.</w:t>
      </w:r>
    </w:p>
    <w:p w:rsidR="00A95315" w:rsidRPr="00A95315" w:rsidRDefault="00A95315" w:rsidP="00256342">
      <w:pPr>
        <w:pStyle w:val="21"/>
        <w:numPr>
          <w:ilvl w:val="0"/>
          <w:numId w:val="43"/>
        </w:numPr>
        <w:ind w:left="0" w:firstLine="851"/>
      </w:pPr>
      <w:r w:rsidRPr="00A95315">
        <w:lastRenderedPageBreak/>
        <w:t>Если серт</w:t>
      </w:r>
      <w:r w:rsidR="009B1007">
        <w:t xml:space="preserve">ификат не является доверенным, </w:t>
      </w:r>
      <w:r w:rsidR="00A73F94">
        <w:t>необходимо добавить</w:t>
      </w:r>
      <w:r w:rsidR="009B1007">
        <w:t xml:space="preserve"> его в доверенные, перейдя по ссылке </w:t>
      </w:r>
      <w:r w:rsidRPr="00A95315">
        <w:t>«</w:t>
      </w:r>
      <w:r w:rsidRPr="00A95315">
        <w:rPr>
          <w:noProof/>
        </w:rPr>
        <w:drawing>
          <wp:inline distT="0" distB="0" distL="0" distR="0">
            <wp:extent cx="2286000" cy="182880"/>
            <wp:effectExtent l="0" t="0" r="0" b="7620"/>
            <wp:docPr id="121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82880"/>
                    </a:xfrm>
                    <a:prstGeom prst="rect">
                      <a:avLst/>
                    </a:prstGeom>
                    <a:noFill/>
                    <a:ln>
                      <a:noFill/>
                    </a:ln>
                  </pic:spPr>
                </pic:pic>
              </a:graphicData>
            </a:graphic>
          </wp:inline>
        </w:drawing>
      </w:r>
      <w:r w:rsidRPr="00A95315">
        <w:t>»</w:t>
      </w:r>
      <w:r w:rsidR="009B1007" w:rsidRPr="00D37414">
        <w:t xml:space="preserve"> (</w:t>
      </w:r>
      <w:fldSimple w:instr=" REF _Ref486930455 \h  \* MERGEFORMAT ">
        <w:r w:rsidR="004F52A8">
          <w:t>Рисунок 13</w:t>
        </w:r>
      </w:fldSimple>
      <w:r w:rsidR="009B1007" w:rsidRPr="00D37414">
        <w:t>).</w:t>
      </w:r>
    </w:p>
    <w:p w:rsidR="009B1007" w:rsidRDefault="00A95315" w:rsidP="009B1007">
      <w:pPr>
        <w:pStyle w:val="afff"/>
      </w:pPr>
      <w:r w:rsidRPr="00A95315">
        <w:rPr>
          <w:noProof/>
        </w:rPr>
        <w:drawing>
          <wp:inline distT="0" distB="0" distL="0" distR="0">
            <wp:extent cx="6346124" cy="1130132"/>
            <wp:effectExtent l="19050" t="19050" r="16576" b="12868"/>
            <wp:docPr id="121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2362" cy="1129462"/>
                    </a:xfrm>
                    <a:prstGeom prst="rect">
                      <a:avLst/>
                    </a:prstGeom>
                    <a:noFill/>
                    <a:ln w="12700" cmpd="sng">
                      <a:solidFill>
                        <a:schemeClr val="accent1"/>
                      </a:solidFill>
                      <a:miter lim="800000"/>
                      <a:headEnd/>
                      <a:tailEnd/>
                    </a:ln>
                    <a:effectLst/>
                  </pic:spPr>
                </pic:pic>
              </a:graphicData>
            </a:graphic>
          </wp:inline>
        </w:drawing>
      </w:r>
    </w:p>
    <w:p w:rsidR="00A95315" w:rsidRPr="009B1007" w:rsidRDefault="009B1007" w:rsidP="000A2BE1">
      <w:pPr>
        <w:pStyle w:val="afff1"/>
      </w:pPr>
      <w:bookmarkStart w:id="225" w:name="_Ref486930455"/>
      <w:r>
        <w:t xml:space="preserve">Рисунок </w:t>
      </w:r>
      <w:r w:rsidR="000A4C4F">
        <w:fldChar w:fldCharType="begin"/>
      </w:r>
      <w:r>
        <w:instrText xml:space="preserve"> SEQ Рисунок \* ARABIC </w:instrText>
      </w:r>
      <w:r w:rsidR="000A4C4F">
        <w:fldChar w:fldCharType="separate"/>
      </w:r>
      <w:r w:rsidR="004F52A8">
        <w:rPr>
          <w:noProof/>
        </w:rPr>
        <w:t>13</w:t>
      </w:r>
      <w:r w:rsidR="000A4C4F">
        <w:fldChar w:fldCharType="end"/>
      </w:r>
      <w:bookmarkEnd w:id="225"/>
      <w:r>
        <w:t xml:space="preserve"> — Установка сертификат</w:t>
      </w:r>
      <w:r w:rsidR="000A2BE1">
        <w:t>а</w:t>
      </w:r>
    </w:p>
    <w:p w:rsidR="00A95315" w:rsidRPr="00A95315" w:rsidRDefault="00A95315" w:rsidP="00A95315">
      <w:pPr>
        <w:rPr>
          <w:b/>
          <w:bCs/>
        </w:rPr>
      </w:pPr>
      <w:r w:rsidRPr="00A95315">
        <w:rPr>
          <w:b/>
          <w:bCs/>
        </w:rPr>
        <w:t xml:space="preserve">Рис. </w:t>
      </w:r>
      <w:r w:rsidR="000A4C4F" w:rsidRPr="000A4C4F">
        <w:rPr>
          <w:b/>
          <w:bCs/>
        </w:rPr>
        <w:fldChar w:fldCharType="begin"/>
      </w:r>
      <w:r w:rsidRPr="00A95315">
        <w:rPr>
          <w:b/>
          <w:bCs/>
        </w:rPr>
        <w:instrText xml:space="preserve"> SEQ Рис. \* ARABIC </w:instrText>
      </w:r>
      <w:r w:rsidR="000A4C4F" w:rsidRPr="000A4C4F">
        <w:rPr>
          <w:b/>
          <w:bCs/>
        </w:rPr>
        <w:fldChar w:fldCharType="separate"/>
      </w:r>
      <w:r w:rsidR="004F52A8">
        <w:rPr>
          <w:b/>
          <w:bCs/>
          <w:noProof/>
        </w:rPr>
        <w:t>1</w:t>
      </w:r>
      <w:r w:rsidR="000A4C4F" w:rsidRPr="00A95315">
        <w:fldChar w:fldCharType="end"/>
      </w:r>
      <w:r w:rsidRPr="00A95315">
        <w:rPr>
          <w:bCs/>
        </w:rPr>
        <w:t xml:space="preserve">– </w:t>
      </w:r>
      <w:r w:rsidRPr="00A95315">
        <w:rPr>
          <w:b/>
          <w:bCs/>
        </w:rPr>
        <w:t>Установка сертификата</w:t>
      </w:r>
    </w:p>
    <w:p w:rsidR="00A95315" w:rsidRPr="00A95315" w:rsidRDefault="00A95315" w:rsidP="00256342">
      <w:pPr>
        <w:pStyle w:val="21"/>
        <w:numPr>
          <w:ilvl w:val="0"/>
          <w:numId w:val="43"/>
        </w:numPr>
        <w:ind w:left="0" w:firstLine="851"/>
      </w:pPr>
      <w:r w:rsidRPr="00A95315">
        <w:t xml:space="preserve">В открывшемся </w:t>
      </w:r>
      <w:r w:rsidR="009B1007">
        <w:t xml:space="preserve">диалоговом </w:t>
      </w:r>
      <w:r w:rsidRPr="00A95315">
        <w:t>окне</w:t>
      </w:r>
      <w:r w:rsidR="000A2BE1">
        <w:t xml:space="preserve"> информации о сертификате</w:t>
      </w:r>
      <w:r w:rsidR="00A73F94">
        <w:t>нажать</w:t>
      </w:r>
      <w:r w:rsidR="009B1007">
        <w:t xml:space="preserve"> кнопку</w:t>
      </w:r>
      <w:r w:rsidRPr="00A95315">
        <w:t xml:space="preserve"> «</w:t>
      </w:r>
      <w:r w:rsidRPr="00A95315">
        <w:rPr>
          <w:noProof/>
        </w:rPr>
        <w:drawing>
          <wp:inline distT="0" distB="0" distL="0" distR="0">
            <wp:extent cx="914400" cy="182880"/>
            <wp:effectExtent l="0" t="0" r="0" b="7620"/>
            <wp:docPr id="121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82880"/>
                    </a:xfrm>
                    <a:prstGeom prst="rect">
                      <a:avLst/>
                    </a:prstGeom>
                    <a:noFill/>
                    <a:ln>
                      <a:noFill/>
                    </a:ln>
                  </pic:spPr>
                </pic:pic>
              </a:graphicData>
            </a:graphic>
          </wp:inline>
        </w:drawing>
      </w:r>
      <w:r w:rsidRPr="00A95315">
        <w:t>»</w:t>
      </w:r>
      <w:r w:rsidR="009B1007">
        <w:t xml:space="preserve"> (</w:t>
      </w:r>
      <w:r w:rsidR="000A4C4F">
        <w:fldChar w:fldCharType="begin"/>
      </w:r>
      <w:r w:rsidR="00556375">
        <w:instrText xml:space="preserve"> REF _Ref486933330 \h </w:instrText>
      </w:r>
      <w:r w:rsidR="000A4C4F">
        <w:fldChar w:fldCharType="separate"/>
      </w:r>
      <w:r w:rsidR="004F52A8">
        <w:t xml:space="preserve">Рисунок </w:t>
      </w:r>
      <w:r w:rsidR="004F52A8">
        <w:rPr>
          <w:noProof/>
        </w:rPr>
        <w:t>14</w:t>
      </w:r>
      <w:r w:rsidR="000A4C4F">
        <w:fldChar w:fldCharType="end"/>
      </w:r>
      <w:r w:rsidR="009B1007">
        <w:t>).</w:t>
      </w:r>
    </w:p>
    <w:p w:rsidR="000A2BE1" w:rsidRDefault="00A95315" w:rsidP="000A2BE1">
      <w:pPr>
        <w:pStyle w:val="afff"/>
      </w:pPr>
      <w:r w:rsidRPr="00A95315">
        <w:rPr>
          <w:noProof/>
        </w:rPr>
        <w:drawing>
          <wp:inline distT="0" distB="0" distL="0" distR="0">
            <wp:extent cx="3017520" cy="3749040"/>
            <wp:effectExtent l="19050" t="19050" r="11430" b="22860"/>
            <wp:docPr id="1210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7520" cy="3749040"/>
                    </a:xfrm>
                    <a:prstGeom prst="rect">
                      <a:avLst/>
                    </a:prstGeom>
                    <a:noFill/>
                    <a:ln w="3175" cmpd="sng">
                      <a:solidFill>
                        <a:srgbClr val="000000"/>
                      </a:solidFill>
                      <a:miter lim="800000"/>
                      <a:headEnd/>
                      <a:tailEnd/>
                    </a:ln>
                    <a:effectLst/>
                  </pic:spPr>
                </pic:pic>
              </a:graphicData>
            </a:graphic>
          </wp:inline>
        </w:drawing>
      </w:r>
    </w:p>
    <w:p w:rsidR="00A95315" w:rsidRPr="000A2BE1" w:rsidRDefault="000A2BE1" w:rsidP="000A2BE1">
      <w:pPr>
        <w:pStyle w:val="afff1"/>
      </w:pPr>
      <w:bookmarkStart w:id="226" w:name="_Ref486933330"/>
      <w:r>
        <w:t xml:space="preserve">Рисунок </w:t>
      </w:r>
      <w:r w:rsidR="000A4C4F">
        <w:fldChar w:fldCharType="begin"/>
      </w:r>
      <w:r>
        <w:instrText xml:space="preserve"> SEQ Рисунок \* ARABIC </w:instrText>
      </w:r>
      <w:r w:rsidR="000A4C4F">
        <w:fldChar w:fldCharType="separate"/>
      </w:r>
      <w:r w:rsidR="004F52A8">
        <w:rPr>
          <w:noProof/>
        </w:rPr>
        <w:t>14</w:t>
      </w:r>
      <w:r w:rsidR="000A4C4F">
        <w:fldChar w:fldCharType="end"/>
      </w:r>
      <w:bookmarkEnd w:id="226"/>
      <w:r>
        <w:t xml:space="preserve"> — Сведения о сертификате</w:t>
      </w:r>
    </w:p>
    <w:p w:rsidR="00A95315" w:rsidRPr="00A95315" w:rsidRDefault="000A2BE1" w:rsidP="00256342">
      <w:pPr>
        <w:pStyle w:val="21"/>
        <w:numPr>
          <w:ilvl w:val="0"/>
          <w:numId w:val="43"/>
        </w:numPr>
        <w:ind w:left="0" w:firstLine="851"/>
      </w:pPr>
      <w:r>
        <w:t xml:space="preserve">В диалоговом окне импорта сертификата </w:t>
      </w:r>
      <w:r w:rsidR="00A73F94">
        <w:t xml:space="preserve">на первом шаге импорта </w:t>
      </w:r>
      <w:r>
        <w:t>необходимо нажать</w:t>
      </w:r>
      <w:r w:rsidR="00FD1DE5" w:rsidRPr="00FD1DE5">
        <w:t xml:space="preserve"> </w:t>
      </w:r>
      <w:r>
        <w:t xml:space="preserve">кнопку </w:t>
      </w:r>
      <w:r w:rsidR="00A95315" w:rsidRPr="00A95315">
        <w:t>«</w:t>
      </w:r>
      <w:r w:rsidR="00A95315" w:rsidRPr="00D37414">
        <w:t>Next</w:t>
      </w:r>
      <w:r w:rsidR="00A95315" w:rsidRPr="00A95315">
        <w:t>»</w:t>
      </w:r>
      <w:r>
        <w:t xml:space="preserve"> (</w:t>
      </w:r>
      <w:fldSimple w:instr=" REF _Ref486930904 \h  \* MERGEFORMAT ">
        <w:r w:rsidR="004F52A8">
          <w:t>Рисунок 15</w:t>
        </w:r>
      </w:fldSimple>
      <w:r>
        <w:t>).</w:t>
      </w:r>
    </w:p>
    <w:p w:rsidR="000A2BE1" w:rsidRDefault="00A95315" w:rsidP="000A2BE1">
      <w:pPr>
        <w:pStyle w:val="afff"/>
      </w:pPr>
      <w:r w:rsidRPr="00A95315">
        <w:rPr>
          <w:noProof/>
        </w:rPr>
        <w:lastRenderedPageBreak/>
        <w:drawing>
          <wp:inline distT="0" distB="0" distL="0" distR="0">
            <wp:extent cx="4297680" cy="3931920"/>
            <wp:effectExtent l="19050" t="19050" r="26670" b="11430"/>
            <wp:docPr id="1210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7680" cy="3931920"/>
                    </a:xfrm>
                    <a:prstGeom prst="rect">
                      <a:avLst/>
                    </a:prstGeom>
                    <a:noFill/>
                    <a:ln w="12700" cmpd="sng">
                      <a:solidFill>
                        <a:srgbClr val="000000"/>
                      </a:solidFill>
                      <a:miter lim="800000"/>
                      <a:headEnd/>
                      <a:tailEnd/>
                    </a:ln>
                    <a:effectLst/>
                  </pic:spPr>
                </pic:pic>
              </a:graphicData>
            </a:graphic>
          </wp:inline>
        </w:drawing>
      </w:r>
    </w:p>
    <w:p w:rsidR="00A95315" w:rsidRPr="000A2BE1" w:rsidRDefault="000A2BE1" w:rsidP="000A2BE1">
      <w:pPr>
        <w:pStyle w:val="afff1"/>
      </w:pPr>
      <w:bookmarkStart w:id="227" w:name="_Ref486930904"/>
      <w:r>
        <w:t xml:space="preserve">Рисунок </w:t>
      </w:r>
      <w:r w:rsidR="000A4C4F">
        <w:fldChar w:fldCharType="begin"/>
      </w:r>
      <w:r>
        <w:instrText xml:space="preserve"> SEQ Рисунок \* ARABIC </w:instrText>
      </w:r>
      <w:r w:rsidR="000A4C4F">
        <w:fldChar w:fldCharType="separate"/>
      </w:r>
      <w:r w:rsidR="004F52A8">
        <w:rPr>
          <w:noProof/>
        </w:rPr>
        <w:t>15</w:t>
      </w:r>
      <w:r w:rsidR="000A4C4F">
        <w:fldChar w:fldCharType="end"/>
      </w:r>
      <w:bookmarkEnd w:id="227"/>
      <w:r>
        <w:t xml:space="preserve"> — Импорт сертификата. Шаг 1</w:t>
      </w:r>
    </w:p>
    <w:p w:rsidR="000A2BE1" w:rsidRPr="00A95315" w:rsidRDefault="000A2BE1" w:rsidP="00256342">
      <w:pPr>
        <w:pStyle w:val="21"/>
        <w:numPr>
          <w:ilvl w:val="0"/>
          <w:numId w:val="43"/>
        </w:numPr>
        <w:ind w:left="0" w:firstLine="851"/>
      </w:pPr>
      <w:r>
        <w:t xml:space="preserve">На </w:t>
      </w:r>
      <w:r w:rsidR="00A73F94">
        <w:t>втором</w:t>
      </w:r>
      <w:r>
        <w:t xml:space="preserve"> шаге необходимо указать путь установки </w:t>
      </w:r>
      <w:r w:rsidR="00A73F94">
        <w:t>с помощью кнопки «</w:t>
      </w:r>
      <w:r w:rsidR="00A73F94">
        <w:rPr>
          <w:lang w:val="en-US"/>
        </w:rPr>
        <w:t>Browse</w:t>
      </w:r>
      <w:r w:rsidR="00A73F94">
        <w:t>…» (</w:t>
      </w:r>
      <w:r w:rsidR="000A4C4F">
        <w:fldChar w:fldCharType="begin"/>
      </w:r>
      <w:r w:rsidR="00A73F94">
        <w:instrText xml:space="preserve"> REF _Ref486933374 \h </w:instrText>
      </w:r>
      <w:r w:rsidR="000A4C4F">
        <w:fldChar w:fldCharType="separate"/>
      </w:r>
      <w:r w:rsidR="004F52A8">
        <w:t xml:space="preserve">Рисунок </w:t>
      </w:r>
      <w:r w:rsidR="004F52A8">
        <w:rPr>
          <w:noProof/>
        </w:rPr>
        <w:t>16</w:t>
      </w:r>
      <w:r w:rsidR="000A4C4F">
        <w:fldChar w:fldCharType="end"/>
      </w:r>
      <w:r w:rsidR="00A73F94">
        <w:t>) и проводника (</w:t>
      </w:r>
      <w:r w:rsidR="000A4C4F">
        <w:fldChar w:fldCharType="begin"/>
      </w:r>
      <w:r w:rsidR="00556375">
        <w:instrText xml:space="preserve"> REF _Ref486933518 \h </w:instrText>
      </w:r>
      <w:r w:rsidR="000A4C4F">
        <w:fldChar w:fldCharType="separate"/>
      </w:r>
      <w:r w:rsidR="004F52A8">
        <w:t xml:space="preserve">Рисунок </w:t>
      </w:r>
      <w:r w:rsidR="004F52A8">
        <w:rPr>
          <w:noProof/>
        </w:rPr>
        <w:t>17</w:t>
      </w:r>
      <w:r w:rsidR="000A4C4F">
        <w:fldChar w:fldCharType="end"/>
      </w:r>
      <w:r w:rsidR="00A73F94">
        <w:t>)</w:t>
      </w:r>
      <w:r>
        <w:t xml:space="preserve">и снова нажать кнопку </w:t>
      </w:r>
      <w:r w:rsidRPr="00A95315">
        <w:t>«</w:t>
      </w:r>
      <w:r w:rsidRPr="00D37414">
        <w:t>Next</w:t>
      </w:r>
      <w:r w:rsidRPr="00A95315">
        <w:t>»</w:t>
      </w:r>
      <w:r>
        <w:t>.</w:t>
      </w:r>
    </w:p>
    <w:p w:rsidR="000A2BE1" w:rsidRDefault="00A95315" w:rsidP="000A2BE1">
      <w:pPr>
        <w:pStyle w:val="afff1"/>
      </w:pPr>
      <w:r w:rsidRPr="00A95315">
        <w:rPr>
          <w:noProof/>
          <w:lang w:eastAsia="ru-RU"/>
        </w:rPr>
        <w:lastRenderedPageBreak/>
        <w:drawing>
          <wp:inline distT="0" distB="0" distL="0" distR="0">
            <wp:extent cx="4297680" cy="3931920"/>
            <wp:effectExtent l="19050" t="19050" r="26670" b="11430"/>
            <wp:docPr id="121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7680" cy="3931920"/>
                    </a:xfrm>
                    <a:prstGeom prst="rect">
                      <a:avLst/>
                    </a:prstGeom>
                    <a:noFill/>
                    <a:ln w="12700" cmpd="sng">
                      <a:solidFill>
                        <a:srgbClr val="000000"/>
                      </a:solidFill>
                      <a:miter lim="800000"/>
                      <a:headEnd/>
                      <a:tailEnd/>
                    </a:ln>
                    <a:effectLst/>
                  </pic:spPr>
                </pic:pic>
              </a:graphicData>
            </a:graphic>
          </wp:inline>
        </w:drawing>
      </w:r>
    </w:p>
    <w:p w:rsidR="00A95315" w:rsidRPr="000A2BE1" w:rsidRDefault="000A2BE1" w:rsidP="000A2BE1">
      <w:pPr>
        <w:pStyle w:val="afff1"/>
      </w:pPr>
      <w:bookmarkStart w:id="228" w:name="_Ref486933374"/>
      <w:r>
        <w:t xml:space="preserve">Рисунок </w:t>
      </w:r>
      <w:r w:rsidR="000A4C4F">
        <w:fldChar w:fldCharType="begin"/>
      </w:r>
      <w:r>
        <w:instrText xml:space="preserve"> SEQ Рисунок \* ARABIC </w:instrText>
      </w:r>
      <w:r w:rsidR="000A4C4F">
        <w:fldChar w:fldCharType="separate"/>
      </w:r>
      <w:r w:rsidR="004F52A8">
        <w:rPr>
          <w:noProof/>
        </w:rPr>
        <w:t>16</w:t>
      </w:r>
      <w:r w:rsidR="000A4C4F">
        <w:fldChar w:fldCharType="end"/>
      </w:r>
      <w:bookmarkEnd w:id="228"/>
      <w:r>
        <w:t xml:space="preserve"> — Импорт сертификата. Шаг 2</w:t>
      </w:r>
    </w:p>
    <w:p w:rsidR="000A2BE1" w:rsidRDefault="00A95315" w:rsidP="000A2BE1">
      <w:pPr>
        <w:pStyle w:val="afff"/>
      </w:pPr>
      <w:r w:rsidRPr="00A95315">
        <w:rPr>
          <w:noProof/>
        </w:rPr>
        <w:drawing>
          <wp:inline distT="0" distB="0" distL="0" distR="0">
            <wp:extent cx="4297680" cy="3931920"/>
            <wp:effectExtent l="19050" t="19050" r="26670" b="11430"/>
            <wp:docPr id="1211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7680" cy="3931920"/>
                    </a:xfrm>
                    <a:prstGeom prst="rect">
                      <a:avLst/>
                    </a:prstGeom>
                    <a:noFill/>
                    <a:ln w="12700" cmpd="sng">
                      <a:solidFill>
                        <a:srgbClr val="000000"/>
                      </a:solidFill>
                      <a:miter lim="800000"/>
                      <a:headEnd/>
                      <a:tailEnd/>
                    </a:ln>
                    <a:effectLst/>
                  </pic:spPr>
                </pic:pic>
              </a:graphicData>
            </a:graphic>
          </wp:inline>
        </w:drawing>
      </w:r>
    </w:p>
    <w:p w:rsidR="00A95315" w:rsidRPr="000A2BE1" w:rsidRDefault="000A2BE1" w:rsidP="000A2BE1">
      <w:pPr>
        <w:pStyle w:val="afff1"/>
      </w:pPr>
      <w:bookmarkStart w:id="229" w:name="_Ref486933518"/>
      <w:r>
        <w:t xml:space="preserve">Рисунок </w:t>
      </w:r>
      <w:r w:rsidR="000A4C4F">
        <w:fldChar w:fldCharType="begin"/>
      </w:r>
      <w:r>
        <w:instrText xml:space="preserve"> SEQ Рисунок \* ARABIC </w:instrText>
      </w:r>
      <w:r w:rsidR="000A4C4F">
        <w:fldChar w:fldCharType="separate"/>
      </w:r>
      <w:r w:rsidR="004F52A8">
        <w:rPr>
          <w:noProof/>
        </w:rPr>
        <w:t>17</w:t>
      </w:r>
      <w:r w:rsidR="000A4C4F">
        <w:fldChar w:fldCharType="end"/>
      </w:r>
      <w:bookmarkEnd w:id="229"/>
      <w:r>
        <w:t xml:space="preserve"> — Импорт сертификата. </w:t>
      </w:r>
      <w:r w:rsidR="00A73F94">
        <w:t>Выбор папки</w:t>
      </w:r>
    </w:p>
    <w:p w:rsidR="00A95315" w:rsidRPr="00A95315" w:rsidRDefault="00A73F94" w:rsidP="00256342">
      <w:pPr>
        <w:pStyle w:val="21"/>
        <w:numPr>
          <w:ilvl w:val="0"/>
          <w:numId w:val="43"/>
        </w:numPr>
        <w:ind w:left="0" w:firstLine="851"/>
      </w:pPr>
      <w:r>
        <w:lastRenderedPageBreak/>
        <w:t>На шаге 3 к</w:t>
      </w:r>
      <w:r w:rsidR="00A95315" w:rsidRPr="00A95315">
        <w:t>нопкой «</w:t>
      </w:r>
      <w:r w:rsidR="00A95315" w:rsidRPr="00D37414">
        <w:t>Finish</w:t>
      </w:r>
      <w:r>
        <w:t>» завершить импорт (</w:t>
      </w:r>
      <w:r w:rsidR="000A4C4F">
        <w:fldChar w:fldCharType="begin"/>
      </w:r>
      <w:r w:rsidR="00556375">
        <w:instrText xml:space="preserve"> REF _Ref486933556 \h </w:instrText>
      </w:r>
      <w:r w:rsidR="000A4C4F">
        <w:fldChar w:fldCharType="separate"/>
      </w:r>
      <w:r w:rsidR="004F52A8">
        <w:t xml:space="preserve">Рисунок </w:t>
      </w:r>
      <w:r w:rsidR="004F52A8">
        <w:rPr>
          <w:noProof/>
        </w:rPr>
        <w:t>18</w:t>
      </w:r>
      <w:r w:rsidR="000A4C4F">
        <w:fldChar w:fldCharType="end"/>
      </w:r>
      <w:r>
        <w:t>).</w:t>
      </w:r>
    </w:p>
    <w:p w:rsidR="000A2BE1" w:rsidRDefault="00A95315" w:rsidP="009453F1">
      <w:pPr>
        <w:pStyle w:val="afff"/>
      </w:pPr>
      <w:r w:rsidRPr="00A95315">
        <w:rPr>
          <w:noProof/>
        </w:rPr>
        <w:drawing>
          <wp:inline distT="0" distB="0" distL="0" distR="0">
            <wp:extent cx="4206240" cy="3840480"/>
            <wp:effectExtent l="19050" t="19050" r="22860" b="26670"/>
            <wp:docPr id="1211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240" cy="3840480"/>
                    </a:xfrm>
                    <a:prstGeom prst="rect">
                      <a:avLst/>
                    </a:prstGeom>
                    <a:noFill/>
                    <a:ln w="12700" cmpd="sng">
                      <a:solidFill>
                        <a:srgbClr val="000000"/>
                      </a:solidFill>
                      <a:miter lim="800000"/>
                      <a:headEnd/>
                      <a:tailEnd/>
                    </a:ln>
                    <a:effectLst/>
                  </pic:spPr>
                </pic:pic>
              </a:graphicData>
            </a:graphic>
          </wp:inline>
        </w:drawing>
      </w:r>
    </w:p>
    <w:p w:rsidR="00A95315" w:rsidRPr="000A2BE1" w:rsidRDefault="000A2BE1" w:rsidP="009453F1">
      <w:pPr>
        <w:pStyle w:val="afff1"/>
      </w:pPr>
      <w:bookmarkStart w:id="230" w:name="_Ref486933556"/>
      <w:r>
        <w:t xml:space="preserve">Рисунок </w:t>
      </w:r>
      <w:r w:rsidR="000A4C4F">
        <w:fldChar w:fldCharType="begin"/>
      </w:r>
      <w:r>
        <w:instrText xml:space="preserve"> SEQ Рисунок \* ARABIC </w:instrText>
      </w:r>
      <w:r w:rsidR="000A4C4F">
        <w:fldChar w:fldCharType="separate"/>
      </w:r>
      <w:r w:rsidR="004F52A8">
        <w:rPr>
          <w:noProof/>
        </w:rPr>
        <w:t>18</w:t>
      </w:r>
      <w:r w:rsidR="000A4C4F">
        <w:fldChar w:fldCharType="end"/>
      </w:r>
      <w:bookmarkEnd w:id="230"/>
      <w:r w:rsidR="00A73F94">
        <w:t>— Импорт сертификата. Шаг 3</w:t>
      </w:r>
    </w:p>
    <w:p w:rsidR="00A95315" w:rsidRPr="00A95315" w:rsidRDefault="00A73F94" w:rsidP="00256342">
      <w:pPr>
        <w:pStyle w:val="21"/>
        <w:numPr>
          <w:ilvl w:val="0"/>
          <w:numId w:val="43"/>
        </w:numPr>
        <w:ind w:left="0" w:firstLine="851"/>
      </w:pPr>
      <w:r>
        <w:t>В диалоговом окне предупреждения п</w:t>
      </w:r>
      <w:r w:rsidR="00A95315" w:rsidRPr="00A95315">
        <w:t>одтвердить ус</w:t>
      </w:r>
      <w:r>
        <w:t>тановление данного сертификата (</w:t>
      </w:r>
      <w:r w:rsidR="000A4C4F">
        <w:fldChar w:fldCharType="begin"/>
      </w:r>
      <w:r w:rsidR="00556375">
        <w:instrText xml:space="preserve"> REF _Ref486933582 \h </w:instrText>
      </w:r>
      <w:r w:rsidR="000A4C4F">
        <w:fldChar w:fldCharType="separate"/>
      </w:r>
      <w:r w:rsidR="004F52A8">
        <w:t xml:space="preserve">Рисунок </w:t>
      </w:r>
      <w:r w:rsidR="004F52A8">
        <w:rPr>
          <w:noProof/>
        </w:rPr>
        <w:t>19</w:t>
      </w:r>
      <w:r w:rsidR="000A4C4F">
        <w:fldChar w:fldCharType="end"/>
      </w:r>
      <w:r>
        <w:t>).</w:t>
      </w:r>
    </w:p>
    <w:p w:rsidR="000A2BE1" w:rsidRDefault="00A95315" w:rsidP="009453F1">
      <w:pPr>
        <w:pStyle w:val="afff"/>
      </w:pPr>
      <w:r w:rsidRPr="00A95315">
        <w:rPr>
          <w:noProof/>
        </w:rPr>
        <w:lastRenderedPageBreak/>
        <w:drawing>
          <wp:inline distT="0" distB="0" distL="0" distR="0">
            <wp:extent cx="4206240" cy="3657600"/>
            <wp:effectExtent l="19050" t="19050" r="22860" b="19050"/>
            <wp:docPr id="1211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240" cy="3657600"/>
                    </a:xfrm>
                    <a:prstGeom prst="rect">
                      <a:avLst/>
                    </a:prstGeom>
                    <a:noFill/>
                    <a:ln w="12700" cmpd="sng">
                      <a:solidFill>
                        <a:srgbClr val="000000"/>
                      </a:solidFill>
                      <a:miter lim="800000"/>
                      <a:headEnd/>
                      <a:tailEnd/>
                    </a:ln>
                    <a:effectLst/>
                  </pic:spPr>
                </pic:pic>
              </a:graphicData>
            </a:graphic>
          </wp:inline>
        </w:drawing>
      </w:r>
    </w:p>
    <w:p w:rsidR="00A95315" w:rsidRPr="000A2BE1" w:rsidRDefault="000A2BE1" w:rsidP="009453F1">
      <w:pPr>
        <w:pStyle w:val="afff1"/>
      </w:pPr>
      <w:bookmarkStart w:id="231" w:name="_Ref486933582"/>
      <w:r>
        <w:t xml:space="preserve">Рисунок </w:t>
      </w:r>
      <w:r w:rsidR="000A4C4F">
        <w:fldChar w:fldCharType="begin"/>
      </w:r>
      <w:r>
        <w:instrText xml:space="preserve"> SEQ Рисунок \* ARABIC </w:instrText>
      </w:r>
      <w:r w:rsidR="000A4C4F">
        <w:fldChar w:fldCharType="separate"/>
      </w:r>
      <w:r w:rsidR="004F52A8">
        <w:rPr>
          <w:noProof/>
        </w:rPr>
        <w:t>19</w:t>
      </w:r>
      <w:r w:rsidR="000A4C4F">
        <w:fldChar w:fldCharType="end"/>
      </w:r>
      <w:bookmarkEnd w:id="231"/>
      <w:r>
        <w:t xml:space="preserve"> — Подтверждение установки сертификата</w:t>
      </w:r>
    </w:p>
    <w:p w:rsidR="00A95315" w:rsidRPr="00A95315" w:rsidRDefault="00A95315" w:rsidP="00256342">
      <w:pPr>
        <w:pStyle w:val="21"/>
        <w:numPr>
          <w:ilvl w:val="0"/>
          <w:numId w:val="43"/>
        </w:numPr>
        <w:ind w:left="0" w:firstLine="851"/>
      </w:pPr>
      <w:r w:rsidRPr="00A95315">
        <w:t xml:space="preserve">После </w:t>
      </w:r>
      <w:r w:rsidR="00A73F94">
        <w:t>успешного импорта отобразится соответствующее сообщение (</w:t>
      </w:r>
      <w:r w:rsidR="000A4C4F">
        <w:fldChar w:fldCharType="begin"/>
      </w:r>
      <w:r w:rsidR="00A73F94">
        <w:instrText xml:space="preserve"> REF _Ref486933605 \h </w:instrText>
      </w:r>
      <w:r w:rsidR="000A4C4F">
        <w:fldChar w:fldCharType="separate"/>
      </w:r>
      <w:r w:rsidR="004F52A8">
        <w:t xml:space="preserve">Рисунок </w:t>
      </w:r>
      <w:r w:rsidR="004F52A8">
        <w:rPr>
          <w:noProof/>
        </w:rPr>
        <w:t>20</w:t>
      </w:r>
      <w:r w:rsidR="000A4C4F">
        <w:fldChar w:fldCharType="end"/>
      </w:r>
      <w:r w:rsidR="00A73F94">
        <w:t>).</w:t>
      </w:r>
    </w:p>
    <w:p w:rsidR="000A2BE1" w:rsidRDefault="00A95315" w:rsidP="009453F1">
      <w:pPr>
        <w:pStyle w:val="afff"/>
      </w:pPr>
      <w:r w:rsidRPr="00A95315">
        <w:rPr>
          <w:noProof/>
        </w:rPr>
        <w:drawing>
          <wp:inline distT="0" distB="0" distL="0" distR="0">
            <wp:extent cx="2468880" cy="1645920"/>
            <wp:effectExtent l="19050" t="19050" r="26670" b="11430"/>
            <wp:docPr id="1211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1645920"/>
                    </a:xfrm>
                    <a:prstGeom prst="rect">
                      <a:avLst/>
                    </a:prstGeom>
                    <a:noFill/>
                    <a:ln w="12700" cmpd="sng">
                      <a:solidFill>
                        <a:srgbClr val="000000"/>
                      </a:solidFill>
                      <a:miter lim="800000"/>
                      <a:headEnd/>
                      <a:tailEnd/>
                    </a:ln>
                    <a:effectLst/>
                  </pic:spPr>
                </pic:pic>
              </a:graphicData>
            </a:graphic>
          </wp:inline>
        </w:drawing>
      </w:r>
    </w:p>
    <w:p w:rsidR="00A95315" w:rsidRPr="000A2BE1" w:rsidRDefault="000A2BE1" w:rsidP="009453F1">
      <w:pPr>
        <w:pStyle w:val="afff1"/>
      </w:pPr>
      <w:bookmarkStart w:id="232" w:name="_Ref486933605"/>
      <w:r>
        <w:t xml:space="preserve">Рисунок </w:t>
      </w:r>
      <w:r w:rsidR="000A4C4F">
        <w:fldChar w:fldCharType="begin"/>
      </w:r>
      <w:r>
        <w:instrText xml:space="preserve"> SEQ Рисунок \* ARABIC </w:instrText>
      </w:r>
      <w:r w:rsidR="000A4C4F">
        <w:fldChar w:fldCharType="separate"/>
      </w:r>
      <w:r w:rsidR="004F52A8">
        <w:rPr>
          <w:noProof/>
        </w:rPr>
        <w:t>20</w:t>
      </w:r>
      <w:r w:rsidR="000A4C4F">
        <w:fldChar w:fldCharType="end"/>
      </w:r>
      <w:bookmarkEnd w:id="232"/>
      <w:r>
        <w:t xml:space="preserve"> — Информация об успешном импорте</w:t>
      </w:r>
    </w:p>
    <w:p w:rsidR="00A95315" w:rsidRPr="00A95315" w:rsidRDefault="00A73F94" w:rsidP="00256342">
      <w:pPr>
        <w:pStyle w:val="21"/>
        <w:numPr>
          <w:ilvl w:val="0"/>
          <w:numId w:val="43"/>
        </w:numPr>
        <w:ind w:left="0" w:firstLine="851"/>
      </w:pPr>
      <w:r>
        <w:t>После успешном импорте сертификата следует его установить: в браузере отобразится ссылка «Установить этот сертификат», по которой необходимо перейти для установки (</w:t>
      </w:r>
      <w:r w:rsidR="000A4C4F">
        <w:fldChar w:fldCharType="begin"/>
      </w:r>
      <w:r w:rsidR="009453F1">
        <w:instrText xml:space="preserve"> REF _Ref486935880 \h </w:instrText>
      </w:r>
      <w:r w:rsidR="000A4C4F">
        <w:fldChar w:fldCharType="separate"/>
      </w:r>
      <w:r w:rsidR="004F52A8">
        <w:t xml:space="preserve">Рисунок </w:t>
      </w:r>
      <w:r w:rsidR="004F52A8">
        <w:rPr>
          <w:noProof/>
        </w:rPr>
        <w:t>21</w:t>
      </w:r>
      <w:r w:rsidR="000A4C4F">
        <w:fldChar w:fldCharType="end"/>
      </w:r>
      <w:r>
        <w:t>).</w:t>
      </w:r>
    </w:p>
    <w:p w:rsidR="00A73F94" w:rsidRDefault="00A95315" w:rsidP="009453F1">
      <w:pPr>
        <w:pStyle w:val="afff"/>
      </w:pPr>
      <w:r w:rsidRPr="00A95315">
        <w:rPr>
          <w:noProof/>
        </w:rPr>
        <w:drawing>
          <wp:inline distT="0" distB="0" distL="0" distR="0">
            <wp:extent cx="3566160" cy="822960"/>
            <wp:effectExtent l="19050" t="19050" r="15240" b="15240"/>
            <wp:docPr id="1211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160" cy="822960"/>
                    </a:xfrm>
                    <a:prstGeom prst="rect">
                      <a:avLst/>
                    </a:prstGeom>
                    <a:noFill/>
                    <a:ln w="12700" cmpd="sng">
                      <a:solidFill>
                        <a:srgbClr val="000000"/>
                      </a:solidFill>
                      <a:miter lim="800000"/>
                      <a:headEnd/>
                      <a:tailEnd/>
                    </a:ln>
                    <a:effectLst/>
                  </pic:spPr>
                </pic:pic>
              </a:graphicData>
            </a:graphic>
          </wp:inline>
        </w:drawing>
      </w:r>
    </w:p>
    <w:p w:rsidR="00A95315" w:rsidRPr="00A73F94" w:rsidRDefault="00A73F94" w:rsidP="009453F1">
      <w:pPr>
        <w:pStyle w:val="afff1"/>
      </w:pPr>
      <w:bookmarkStart w:id="233" w:name="_Ref486935880"/>
      <w:r>
        <w:t xml:space="preserve">Рисунок </w:t>
      </w:r>
      <w:r w:rsidR="000A4C4F">
        <w:fldChar w:fldCharType="begin"/>
      </w:r>
      <w:r>
        <w:instrText xml:space="preserve"> SEQ Рисунок \* ARABIC </w:instrText>
      </w:r>
      <w:r w:rsidR="000A4C4F">
        <w:fldChar w:fldCharType="separate"/>
      </w:r>
      <w:r w:rsidR="004F52A8">
        <w:rPr>
          <w:noProof/>
        </w:rPr>
        <w:t>21</w:t>
      </w:r>
      <w:r w:rsidR="000A4C4F">
        <w:fldChar w:fldCharType="end"/>
      </w:r>
      <w:bookmarkEnd w:id="233"/>
      <w:r>
        <w:t xml:space="preserve"> — </w:t>
      </w:r>
      <w:r w:rsidR="009453F1">
        <w:t>Ссылка «Установить этот сертификат»</w:t>
      </w:r>
    </w:p>
    <w:p w:rsidR="00A95315" w:rsidRPr="00A95315" w:rsidRDefault="008D6254" w:rsidP="00256342">
      <w:pPr>
        <w:pStyle w:val="21"/>
        <w:numPr>
          <w:ilvl w:val="0"/>
          <w:numId w:val="43"/>
        </w:numPr>
        <w:ind w:left="0" w:firstLine="851"/>
      </w:pPr>
      <w:r>
        <w:lastRenderedPageBreak/>
        <w:t>В открывшемся диалоговом окне ввести раннее придуманный пароль (</w:t>
      </w:r>
      <w:r w:rsidR="000A4C4F">
        <w:fldChar w:fldCharType="begin"/>
      </w:r>
      <w:r>
        <w:instrText xml:space="preserve"> REF _Ref486932469 \h </w:instrText>
      </w:r>
      <w:r w:rsidR="000A4C4F">
        <w:fldChar w:fldCharType="separate"/>
      </w:r>
      <w:r w:rsidR="004F52A8">
        <w:t xml:space="preserve">Рисунок </w:t>
      </w:r>
      <w:r w:rsidR="004F52A8">
        <w:rPr>
          <w:noProof/>
        </w:rPr>
        <w:t>22</w:t>
      </w:r>
      <w:r w:rsidR="000A4C4F">
        <w:fldChar w:fldCharType="end"/>
      </w:r>
      <w:r>
        <w:t>). Он же будет использоваться и при подписании файлов на портале.</w:t>
      </w:r>
    </w:p>
    <w:p w:rsidR="000A2BE1" w:rsidRDefault="00A95315" w:rsidP="009453F1">
      <w:pPr>
        <w:pStyle w:val="afff"/>
      </w:pPr>
      <w:r w:rsidRPr="00A95315">
        <w:rPr>
          <w:noProof/>
        </w:rPr>
        <w:drawing>
          <wp:inline distT="0" distB="0" distL="0" distR="0">
            <wp:extent cx="3474720" cy="1920240"/>
            <wp:effectExtent l="19050" t="19050" r="11430" b="22860"/>
            <wp:docPr id="12116" name="Рисунок 17" descr="SNAGHTML4ec01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SNAGHTML4ec019d4"/>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720" cy="1920240"/>
                    </a:xfrm>
                    <a:prstGeom prst="rect">
                      <a:avLst/>
                    </a:prstGeom>
                    <a:noFill/>
                    <a:ln w="12700" cmpd="sng">
                      <a:solidFill>
                        <a:srgbClr val="000000"/>
                      </a:solidFill>
                      <a:miter lim="800000"/>
                      <a:headEnd/>
                      <a:tailEnd/>
                    </a:ln>
                    <a:effectLst/>
                  </pic:spPr>
                </pic:pic>
              </a:graphicData>
            </a:graphic>
          </wp:inline>
        </w:drawing>
      </w:r>
    </w:p>
    <w:p w:rsidR="00A95315" w:rsidRPr="000A2BE1" w:rsidRDefault="000A2BE1" w:rsidP="009453F1">
      <w:pPr>
        <w:pStyle w:val="afff1"/>
      </w:pPr>
      <w:bookmarkStart w:id="234" w:name="_Ref486932469"/>
      <w:r>
        <w:t xml:space="preserve">Рисунок </w:t>
      </w:r>
      <w:r w:rsidR="000A4C4F">
        <w:fldChar w:fldCharType="begin"/>
      </w:r>
      <w:r>
        <w:instrText xml:space="preserve"> SEQ Рисунок \* ARABIC </w:instrText>
      </w:r>
      <w:r w:rsidR="000A4C4F">
        <w:fldChar w:fldCharType="separate"/>
      </w:r>
      <w:r w:rsidR="004F52A8">
        <w:rPr>
          <w:noProof/>
        </w:rPr>
        <w:t>22</w:t>
      </w:r>
      <w:r w:rsidR="000A4C4F">
        <w:fldChar w:fldCharType="end"/>
      </w:r>
      <w:bookmarkEnd w:id="234"/>
      <w:r>
        <w:t xml:space="preserve"> — Окно ввода пароля</w:t>
      </w:r>
    </w:p>
    <w:p w:rsidR="00A95315" w:rsidRPr="00A95315" w:rsidRDefault="00A95315" w:rsidP="00256342">
      <w:pPr>
        <w:pStyle w:val="21"/>
        <w:numPr>
          <w:ilvl w:val="0"/>
          <w:numId w:val="43"/>
        </w:numPr>
        <w:ind w:left="0" w:firstLine="851"/>
      </w:pPr>
      <w:r w:rsidRPr="00A95315">
        <w:t xml:space="preserve">В результате </w:t>
      </w:r>
      <w:r w:rsidR="008D6254">
        <w:t>в браузере отобразится сообщение об успешной установки сертификата (</w:t>
      </w:r>
      <w:r w:rsidR="000A4C4F">
        <w:fldChar w:fldCharType="begin"/>
      </w:r>
      <w:r w:rsidR="00556375">
        <w:instrText xml:space="preserve"> REF _Ref486932418 \h </w:instrText>
      </w:r>
      <w:r w:rsidR="000A4C4F">
        <w:fldChar w:fldCharType="separate"/>
      </w:r>
      <w:r w:rsidR="004F52A8">
        <w:t xml:space="preserve">Рисунок </w:t>
      </w:r>
      <w:r w:rsidR="004F52A8">
        <w:rPr>
          <w:noProof/>
        </w:rPr>
        <w:t>23</w:t>
      </w:r>
      <w:r w:rsidR="000A4C4F">
        <w:fldChar w:fldCharType="end"/>
      </w:r>
      <w:r w:rsidR="008D6254">
        <w:t>).</w:t>
      </w:r>
    </w:p>
    <w:p w:rsidR="000A2BE1" w:rsidRDefault="00A95315" w:rsidP="009453F1">
      <w:pPr>
        <w:pStyle w:val="afff"/>
      </w:pPr>
      <w:r w:rsidRPr="00A95315">
        <w:rPr>
          <w:noProof/>
        </w:rPr>
        <w:drawing>
          <wp:inline distT="0" distB="0" distL="0" distR="0">
            <wp:extent cx="5303520" cy="1371600"/>
            <wp:effectExtent l="19050" t="19050" r="11430" b="19050"/>
            <wp:docPr id="121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520" cy="1371600"/>
                    </a:xfrm>
                    <a:prstGeom prst="rect">
                      <a:avLst/>
                    </a:prstGeom>
                    <a:noFill/>
                    <a:ln w="12700" cmpd="sng">
                      <a:solidFill>
                        <a:srgbClr val="000000"/>
                      </a:solidFill>
                      <a:miter lim="800000"/>
                      <a:headEnd/>
                      <a:tailEnd/>
                    </a:ln>
                    <a:effectLst/>
                  </pic:spPr>
                </pic:pic>
              </a:graphicData>
            </a:graphic>
          </wp:inline>
        </w:drawing>
      </w:r>
    </w:p>
    <w:p w:rsidR="00A95315" w:rsidRPr="000A2BE1" w:rsidRDefault="000A2BE1" w:rsidP="009453F1">
      <w:pPr>
        <w:pStyle w:val="afff1"/>
      </w:pPr>
      <w:bookmarkStart w:id="235" w:name="_Ref486932418"/>
      <w:r>
        <w:t xml:space="preserve">Рисунок </w:t>
      </w:r>
      <w:r w:rsidR="000A4C4F">
        <w:fldChar w:fldCharType="begin"/>
      </w:r>
      <w:r>
        <w:instrText xml:space="preserve"> SEQ Рисунок \* ARABIC </w:instrText>
      </w:r>
      <w:r w:rsidR="000A4C4F">
        <w:fldChar w:fldCharType="separate"/>
      </w:r>
      <w:r w:rsidR="004F52A8">
        <w:rPr>
          <w:noProof/>
        </w:rPr>
        <w:t>23</w:t>
      </w:r>
      <w:r w:rsidR="000A4C4F">
        <w:fldChar w:fldCharType="end"/>
      </w:r>
      <w:bookmarkEnd w:id="235"/>
      <w:r>
        <w:t xml:space="preserve"> — Подтверждение установки сертификата</w:t>
      </w:r>
    </w:p>
    <w:p w:rsidR="00D37414" w:rsidRDefault="008D6254" w:rsidP="00314193">
      <w:pPr>
        <w:pStyle w:val="3"/>
      </w:pPr>
      <w:bookmarkStart w:id="236" w:name="_Toc487028809"/>
      <w:bookmarkStart w:id="237" w:name="_Toc487037278"/>
      <w:bookmarkStart w:id="238" w:name="_Toc490076871"/>
      <w:r>
        <w:t>Настройка плагина</w:t>
      </w:r>
      <w:bookmarkEnd w:id="236"/>
      <w:bookmarkEnd w:id="237"/>
      <w:bookmarkEnd w:id="238"/>
    </w:p>
    <w:p w:rsidR="00A95315" w:rsidRPr="00A95315" w:rsidRDefault="008D6254" w:rsidP="00A95315">
      <w:r>
        <w:t>При необходимости для корректной работы следует</w:t>
      </w:r>
      <w:r w:rsidR="00A95315" w:rsidRPr="00A95315">
        <w:t xml:space="preserve"> настроить ЭЦП Browser Plug-in. Для этого нужно перейти по пути </w:t>
      </w:r>
      <w:r>
        <w:t>«</w:t>
      </w:r>
      <w:r w:rsidR="00A95315" w:rsidRPr="00A95315">
        <w:t>Пуск</w:t>
      </w:r>
      <w:r>
        <w:t>»</w:t>
      </w:r>
      <w:r w:rsidR="00A95315" w:rsidRPr="00A95315">
        <w:t xml:space="preserve"> → </w:t>
      </w:r>
      <w:r>
        <w:t>«</w:t>
      </w:r>
      <w:r w:rsidR="00A95315" w:rsidRPr="00A95315">
        <w:t>Все программы</w:t>
      </w:r>
      <w:r>
        <w:t>»</w:t>
      </w:r>
      <w:r w:rsidR="00A95315" w:rsidRPr="00A95315">
        <w:t xml:space="preserve"> → </w:t>
      </w:r>
      <w:r>
        <w:t>«</w:t>
      </w:r>
      <w:r w:rsidR="00A95315" w:rsidRPr="00A95315">
        <w:t>КРИПТО-ПРО</w:t>
      </w:r>
      <w:r>
        <w:t>»</w:t>
      </w:r>
      <w:r w:rsidR="00A95315" w:rsidRPr="00A95315">
        <w:t xml:space="preserve"> → </w:t>
      </w:r>
      <w:r>
        <w:t>«</w:t>
      </w:r>
      <w:r w:rsidR="00A95315" w:rsidRPr="00A95315">
        <w:t>Настройки ЭЦП Browser Plug-in</w:t>
      </w:r>
      <w:r>
        <w:t>»</w:t>
      </w:r>
      <w:r w:rsidR="00A95315" w:rsidRPr="00A95315">
        <w:t xml:space="preserve"> и </w:t>
      </w:r>
      <w:r>
        <w:t>д</w:t>
      </w:r>
      <w:r w:rsidR="00A95315" w:rsidRPr="00A95315">
        <w:t xml:space="preserve">обавить </w:t>
      </w:r>
      <w:r w:rsidR="00A95315" w:rsidRPr="00A95315">
        <w:rPr>
          <w:lang w:val="en-US"/>
        </w:rPr>
        <w:t>URL</w:t>
      </w:r>
      <w:r w:rsidR="00A95315" w:rsidRPr="00A95315">
        <w:t xml:space="preserve"> си</w:t>
      </w:r>
      <w:r>
        <w:t xml:space="preserve">стемы в список доверенных узлов. Для этого ввести </w:t>
      </w:r>
      <w:r>
        <w:rPr>
          <w:lang w:val="en-US"/>
        </w:rPr>
        <w:t>URL</w:t>
      </w:r>
      <w:r>
        <w:t xml:space="preserve"> в поле справа и нажать на кнопку «Добавить» напротив (</w:t>
      </w:r>
      <w:r w:rsidR="000A4C4F">
        <w:fldChar w:fldCharType="begin"/>
      </w:r>
      <w:r>
        <w:instrText xml:space="preserve"> REF _Ref486932384 \h </w:instrText>
      </w:r>
      <w:r w:rsidR="000A4C4F">
        <w:fldChar w:fldCharType="separate"/>
      </w:r>
      <w:r w:rsidR="004F52A8">
        <w:t xml:space="preserve">Рисунок </w:t>
      </w:r>
      <w:r w:rsidR="004F52A8">
        <w:rPr>
          <w:noProof/>
        </w:rPr>
        <w:t>24</w:t>
      </w:r>
      <w:r w:rsidR="000A4C4F">
        <w:fldChar w:fldCharType="end"/>
      </w:r>
      <w:r>
        <w:t>).</w:t>
      </w:r>
    </w:p>
    <w:p w:rsidR="000A2BE1" w:rsidRDefault="00A95315" w:rsidP="009453F1">
      <w:pPr>
        <w:pStyle w:val="afff"/>
      </w:pPr>
      <w:r w:rsidRPr="00A95315">
        <w:rPr>
          <w:noProof/>
        </w:rPr>
        <w:lastRenderedPageBreak/>
        <w:drawing>
          <wp:inline distT="0" distB="0" distL="0" distR="0">
            <wp:extent cx="5760720" cy="4480560"/>
            <wp:effectExtent l="19050" t="19050" r="11430" b="15240"/>
            <wp:docPr id="1212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480560"/>
                    </a:xfrm>
                    <a:prstGeom prst="rect">
                      <a:avLst/>
                    </a:prstGeom>
                    <a:noFill/>
                    <a:ln w="12700" cmpd="sng">
                      <a:solidFill>
                        <a:srgbClr val="000000"/>
                      </a:solidFill>
                      <a:miter lim="800000"/>
                      <a:headEnd/>
                      <a:tailEnd/>
                    </a:ln>
                    <a:effectLst/>
                  </pic:spPr>
                </pic:pic>
              </a:graphicData>
            </a:graphic>
          </wp:inline>
        </w:drawing>
      </w:r>
    </w:p>
    <w:p w:rsidR="00A95315" w:rsidRPr="000A2BE1" w:rsidRDefault="000A2BE1" w:rsidP="009453F1">
      <w:pPr>
        <w:pStyle w:val="afff1"/>
      </w:pPr>
      <w:bookmarkStart w:id="239" w:name="_Ref486932384"/>
      <w:r>
        <w:t xml:space="preserve">Рисунок </w:t>
      </w:r>
      <w:r w:rsidR="000A4C4F">
        <w:fldChar w:fldCharType="begin"/>
      </w:r>
      <w:r>
        <w:instrText xml:space="preserve"> SEQ Рисунок \* ARABIC </w:instrText>
      </w:r>
      <w:r w:rsidR="000A4C4F">
        <w:fldChar w:fldCharType="separate"/>
      </w:r>
      <w:r w:rsidR="004F52A8">
        <w:rPr>
          <w:noProof/>
        </w:rPr>
        <w:t>24</w:t>
      </w:r>
      <w:r w:rsidR="000A4C4F">
        <w:fldChar w:fldCharType="end"/>
      </w:r>
      <w:bookmarkEnd w:id="239"/>
      <w:r>
        <w:t xml:space="preserve"> — Настройки плагина КриптоПро</w:t>
      </w:r>
    </w:p>
    <w:p w:rsidR="00A95315" w:rsidRPr="00A95315" w:rsidRDefault="00A95315" w:rsidP="00A95315"/>
    <w:p w:rsidR="00A95315" w:rsidRPr="00A95315" w:rsidRDefault="00A95315" w:rsidP="00A95315">
      <w:pPr>
        <w:sectPr w:rsidR="00A95315" w:rsidRPr="00A95315" w:rsidSect="007A2BC8">
          <w:headerReference w:type="default" r:id="rId51"/>
          <w:footerReference w:type="even" r:id="rId52"/>
          <w:footerReference w:type="default" r:id="rId53"/>
          <w:footerReference w:type="first" r:id="rId54"/>
          <w:pgSz w:w="11906" w:h="16838"/>
          <w:pgMar w:top="576" w:right="849" w:bottom="576" w:left="1152" w:header="706" w:footer="574" w:gutter="0"/>
          <w:cols w:space="708"/>
          <w:titlePg/>
          <w:docGrid w:linePitch="360"/>
        </w:sectPr>
      </w:pPr>
      <w:bookmarkStart w:id="240" w:name="_Управление_пользователями"/>
      <w:bookmarkEnd w:id="206"/>
      <w:bookmarkEnd w:id="240"/>
    </w:p>
    <w:p w:rsidR="00A95315" w:rsidRPr="00A95315" w:rsidRDefault="00A95315" w:rsidP="00DD1111">
      <w:pPr>
        <w:pStyle w:val="1"/>
      </w:pPr>
      <w:bookmarkStart w:id="241" w:name="_Toc322087223"/>
      <w:bookmarkStart w:id="242" w:name="_Toc479774296"/>
      <w:bookmarkStart w:id="243" w:name="_Toc487028810"/>
      <w:bookmarkStart w:id="244" w:name="_Toc487037279"/>
      <w:bookmarkStart w:id="245" w:name="_Toc490076872"/>
      <w:r w:rsidRPr="00A95315">
        <w:lastRenderedPageBreak/>
        <w:t>Детальная карта ролей</w:t>
      </w:r>
      <w:bookmarkEnd w:id="241"/>
      <w:bookmarkEnd w:id="242"/>
      <w:bookmarkEnd w:id="243"/>
      <w:bookmarkEnd w:id="244"/>
      <w:bookmarkEnd w:id="245"/>
    </w:p>
    <w:p w:rsidR="00A95315" w:rsidRPr="00A95315" w:rsidRDefault="00A95315" w:rsidP="00A95315">
      <w:r w:rsidRPr="00A95315">
        <w:t xml:space="preserve">Системные роли </w:t>
      </w:r>
      <w:r w:rsidR="008447BB">
        <w:t>Системы</w:t>
      </w:r>
      <w:r w:rsidRPr="00A95315">
        <w:t xml:space="preserve"> для </w:t>
      </w:r>
      <w:r w:rsidR="008447BB">
        <w:t>портала Государственной экспертизы</w:t>
      </w:r>
      <w:r w:rsidRPr="00A95315">
        <w:t>:</w:t>
      </w:r>
    </w:p>
    <w:p w:rsidR="00A95315" w:rsidRPr="00A95315" w:rsidRDefault="000A5E26" w:rsidP="00BA7717">
      <w:pPr>
        <w:pStyle w:val="10"/>
        <w:rPr>
          <w:lang w:val="en-US"/>
        </w:rPr>
      </w:pPr>
      <w:r>
        <w:t>«</w:t>
      </w:r>
      <w:r w:rsidR="00A95315" w:rsidRPr="00A95315">
        <w:t>Администратор</w:t>
      </w:r>
      <w:r w:rsidR="00294E9F">
        <w:t xml:space="preserve"> ГЭ</w:t>
      </w:r>
      <w:r>
        <w:t>»</w:t>
      </w:r>
      <w:r w:rsidR="00A95315" w:rsidRPr="00A95315">
        <w:t>;</w:t>
      </w:r>
    </w:p>
    <w:p w:rsidR="00A95315" w:rsidRPr="00A95315" w:rsidRDefault="000A5E26" w:rsidP="00BA7717">
      <w:pPr>
        <w:pStyle w:val="10"/>
      </w:pPr>
      <w:r>
        <w:t>«</w:t>
      </w:r>
      <w:r w:rsidR="00D62686">
        <w:t>Участник процедур ГЭ</w:t>
      </w:r>
      <w:r>
        <w:t>»</w:t>
      </w:r>
      <w:r w:rsidR="00D62686">
        <w:t xml:space="preserve"> (</w:t>
      </w:r>
      <w:r w:rsidR="00D62686" w:rsidRPr="00D62686">
        <w:t>Исполнитель маршрута</w:t>
      </w:r>
      <w:r w:rsidR="00D62686">
        <w:t>)</w:t>
      </w:r>
      <w:r w:rsidR="00A95315" w:rsidRPr="00A95315">
        <w:t>;</w:t>
      </w:r>
    </w:p>
    <w:p w:rsidR="00A95315" w:rsidRPr="00A95315" w:rsidRDefault="000A5E26" w:rsidP="00BA7717">
      <w:pPr>
        <w:pStyle w:val="10"/>
      </w:pPr>
      <w:r>
        <w:t>«Оператор реестра»</w:t>
      </w:r>
      <w:r w:rsidR="00A95315" w:rsidRPr="00A95315">
        <w:t>;</w:t>
      </w:r>
    </w:p>
    <w:p w:rsidR="00A95315" w:rsidRDefault="000B082F" w:rsidP="00BA7717">
      <w:pPr>
        <w:pStyle w:val="10"/>
      </w:pPr>
      <w:r>
        <w:t xml:space="preserve"> </w:t>
      </w:r>
      <w:r w:rsidR="000A5E26">
        <w:t>«</w:t>
      </w:r>
      <w:r w:rsidR="00A95315" w:rsidRPr="00A95315">
        <w:t>Аналитик</w:t>
      </w:r>
      <w:r w:rsidR="000A5E26">
        <w:t>»</w:t>
      </w:r>
      <w:r w:rsidR="00A95315" w:rsidRPr="00A95315">
        <w:t xml:space="preserve"> (отчеты);</w:t>
      </w:r>
    </w:p>
    <w:p w:rsidR="003A3399" w:rsidRDefault="003A3399" w:rsidP="00BA7717">
      <w:pPr>
        <w:pStyle w:val="10"/>
      </w:pPr>
      <w:r>
        <w:t>«Руководитель»;</w:t>
      </w:r>
    </w:p>
    <w:p w:rsidR="003A3399" w:rsidRDefault="003A3399" w:rsidP="00BA7717">
      <w:pPr>
        <w:pStyle w:val="10"/>
      </w:pPr>
      <w:r>
        <w:t>«Заместитель руководителя»;</w:t>
      </w:r>
    </w:p>
    <w:p w:rsidR="003A3399" w:rsidRPr="00A95315" w:rsidRDefault="003A3399" w:rsidP="00BA7717">
      <w:pPr>
        <w:pStyle w:val="10"/>
      </w:pPr>
      <w:r>
        <w:t>«Бухгалтер»;</w:t>
      </w:r>
    </w:p>
    <w:p w:rsidR="00294E9F" w:rsidRDefault="000B082F" w:rsidP="00BA7717">
      <w:pPr>
        <w:pStyle w:val="10"/>
      </w:pPr>
      <w:r>
        <w:t xml:space="preserve"> </w:t>
      </w:r>
      <w:r w:rsidR="00294E9F">
        <w:t>«Администратор ОиП»;</w:t>
      </w:r>
    </w:p>
    <w:p w:rsidR="00294E9F" w:rsidRPr="00A95315" w:rsidRDefault="00294E9F" w:rsidP="00BA7717">
      <w:pPr>
        <w:pStyle w:val="10"/>
      </w:pPr>
      <w:r>
        <w:t>«Просмотр ОиП»;</w:t>
      </w:r>
    </w:p>
    <w:p w:rsidR="00A95315" w:rsidRPr="00A95315" w:rsidRDefault="000A5E26" w:rsidP="00BA7717">
      <w:pPr>
        <w:pStyle w:val="10"/>
        <w:rPr>
          <w:b/>
        </w:rPr>
      </w:pPr>
      <w:r>
        <w:t>«</w:t>
      </w:r>
      <w:r w:rsidR="00A95315" w:rsidRPr="00A95315">
        <w:t>Авторизованный пользователь</w:t>
      </w:r>
      <w:r>
        <w:t>»</w:t>
      </w:r>
      <w:r w:rsidR="00A95315" w:rsidRPr="00A95315">
        <w:t>;</w:t>
      </w:r>
    </w:p>
    <w:p w:rsidR="00A95315" w:rsidRPr="00A95315" w:rsidRDefault="00A95315" w:rsidP="00A95315">
      <w:r w:rsidRPr="00A95315">
        <w:t xml:space="preserve">Системные роли АИС </w:t>
      </w:r>
      <w:r w:rsidR="00C91408">
        <w:t>КСК.Госэкспертиз</w:t>
      </w:r>
      <w:r w:rsidRPr="00A95315">
        <w:t xml:space="preserve">ы для </w:t>
      </w:r>
      <w:r w:rsidR="008447BB">
        <w:t>портала Личного кабинета заявителя</w:t>
      </w:r>
      <w:r w:rsidRPr="00A95315">
        <w:t>:</w:t>
      </w:r>
    </w:p>
    <w:p w:rsidR="00A95315" w:rsidRPr="00A95315" w:rsidRDefault="000A5E26" w:rsidP="00BA7717">
      <w:pPr>
        <w:pStyle w:val="10"/>
        <w:rPr>
          <w:lang w:val="en-US"/>
        </w:rPr>
      </w:pPr>
      <w:r>
        <w:t>«</w:t>
      </w:r>
      <w:r w:rsidR="00A95315" w:rsidRPr="00A95315">
        <w:t>Администратор</w:t>
      </w:r>
      <w:r>
        <w:t>»</w:t>
      </w:r>
      <w:r w:rsidR="00A95315" w:rsidRPr="00A95315">
        <w:t>;</w:t>
      </w:r>
    </w:p>
    <w:p w:rsidR="00A95315" w:rsidRPr="00A95315" w:rsidRDefault="000A5E26" w:rsidP="00BA7717">
      <w:pPr>
        <w:pStyle w:val="10"/>
      </w:pPr>
      <w:r>
        <w:t>«</w:t>
      </w:r>
      <w:r w:rsidR="00A95315" w:rsidRPr="00A95315">
        <w:t>Оператор процедур ГЭ</w:t>
      </w:r>
      <w:r>
        <w:t>»</w:t>
      </w:r>
      <w:r w:rsidR="00A95315" w:rsidRPr="00A95315">
        <w:t>;</w:t>
      </w:r>
    </w:p>
    <w:p w:rsidR="00A95315" w:rsidRPr="00A95315" w:rsidRDefault="000A5E26" w:rsidP="00BA7717">
      <w:pPr>
        <w:pStyle w:val="10"/>
      </w:pPr>
      <w:r>
        <w:t>«</w:t>
      </w:r>
      <w:r w:rsidR="00A95315" w:rsidRPr="00A95315">
        <w:t>Авторизованный пользователь</w:t>
      </w:r>
      <w:r>
        <w:t>»</w:t>
      </w:r>
      <w:r w:rsidR="00A95315" w:rsidRPr="00A95315">
        <w:t>;</w:t>
      </w:r>
    </w:p>
    <w:p w:rsidR="00A95315" w:rsidRPr="00A95315" w:rsidRDefault="000A5E26" w:rsidP="00BA7717">
      <w:pPr>
        <w:pStyle w:val="10"/>
      </w:pPr>
      <w:r>
        <w:t>«</w:t>
      </w:r>
      <w:r w:rsidR="00A95315" w:rsidRPr="00A95315">
        <w:t>Анонимный пользователь</w:t>
      </w:r>
      <w:r>
        <w:t>»</w:t>
      </w:r>
      <w:r w:rsidR="00A95315" w:rsidRPr="00A95315">
        <w:t>.</w:t>
      </w:r>
    </w:p>
    <w:p w:rsidR="00A95315" w:rsidRPr="00A95315" w:rsidRDefault="00A95315" w:rsidP="00A95315">
      <w:pPr>
        <w:rPr>
          <w:b/>
        </w:rPr>
        <w:sectPr w:rsidR="00A95315" w:rsidRPr="00A95315" w:rsidSect="002004BF">
          <w:footerReference w:type="even" r:id="rId55"/>
          <w:footerReference w:type="default" r:id="rId56"/>
          <w:footerReference w:type="first" r:id="rId57"/>
          <w:pgSz w:w="11906" w:h="16838" w:code="9"/>
          <w:pgMar w:top="720" w:right="1440" w:bottom="1009" w:left="748" w:header="709" w:footer="569" w:gutter="0"/>
          <w:cols w:space="708"/>
          <w:titlePg/>
          <w:docGrid w:linePitch="360"/>
        </w:sectPr>
      </w:pPr>
    </w:p>
    <w:p w:rsidR="00A95315" w:rsidRDefault="000A5E26" w:rsidP="00A95315">
      <w:r>
        <w:lastRenderedPageBreak/>
        <w:t xml:space="preserve">Роли могут </w:t>
      </w:r>
      <w:r w:rsidR="00A95315" w:rsidRPr="00A95315">
        <w:t>комбинироваться, тогда пользователю доступна совокупность функциональности.</w:t>
      </w:r>
    </w:p>
    <w:p w:rsidR="00294E9F" w:rsidRPr="00A95315" w:rsidRDefault="00294E9F" w:rsidP="00A95315">
      <w:r>
        <w:t xml:space="preserve">Ниже приведены карты ролей для внутреннего </w:t>
      </w:r>
      <w:r w:rsidRPr="00294E9F">
        <w:rPr>
          <w:szCs w:val="28"/>
        </w:rPr>
        <w:t>портала (</w:t>
      </w:r>
      <w:fldSimple w:instr=" REF _Ref486948075 \h  \* MERGEFORMAT ">
        <w:r w:rsidR="004F52A8" w:rsidRPr="004F52A8">
          <w:rPr>
            <w:szCs w:val="28"/>
          </w:rPr>
          <w:t xml:space="preserve">Таблица </w:t>
        </w:r>
        <w:r w:rsidR="004F52A8" w:rsidRPr="004F52A8">
          <w:rPr>
            <w:noProof/>
            <w:szCs w:val="28"/>
          </w:rPr>
          <w:t>3</w:t>
        </w:r>
      </w:fldSimple>
      <w:r w:rsidRPr="00294E9F">
        <w:rPr>
          <w:szCs w:val="28"/>
        </w:rPr>
        <w:t>) и для внешнего портала (</w:t>
      </w:r>
      <w:fldSimple w:instr=" REF _Ref486948080 \h  \* MERGEFORMAT ">
        <w:r w:rsidR="004F52A8" w:rsidRPr="004F52A8">
          <w:rPr>
            <w:szCs w:val="28"/>
          </w:rPr>
          <w:t xml:space="preserve">Таблица </w:t>
        </w:r>
        <w:r w:rsidR="004F52A8" w:rsidRPr="004F52A8">
          <w:rPr>
            <w:noProof/>
            <w:szCs w:val="28"/>
          </w:rPr>
          <w:t>4</w:t>
        </w:r>
      </w:fldSimple>
      <w:r>
        <w:t>).</w:t>
      </w:r>
    </w:p>
    <w:p w:rsidR="000A5E26" w:rsidRDefault="000A5E26" w:rsidP="00A95315">
      <w:r>
        <w:t>Легенда таблицы:</w:t>
      </w:r>
    </w:p>
    <w:p w:rsidR="000A5E26" w:rsidRDefault="000A5E26" w:rsidP="00BA7717">
      <w:pPr>
        <w:pStyle w:val="10"/>
      </w:pPr>
      <w:r>
        <w:t>V — просмотр;</w:t>
      </w:r>
    </w:p>
    <w:p w:rsidR="00A95315" w:rsidRPr="00A95315" w:rsidRDefault="00A95315" w:rsidP="00BA7717">
      <w:pPr>
        <w:pStyle w:val="10"/>
      </w:pPr>
      <w:r w:rsidRPr="00A95315">
        <w:t xml:space="preserve">A </w:t>
      </w:r>
      <w:r w:rsidR="000A5E26">
        <w:t>—</w:t>
      </w:r>
      <w:r w:rsidRPr="00A95315">
        <w:t xml:space="preserve"> какое-либо воздействие (создание, обновление, дополнение, удаление и т.п.).</w:t>
      </w:r>
    </w:p>
    <w:p w:rsidR="00A95315" w:rsidRPr="00294E9F" w:rsidRDefault="00A95315" w:rsidP="00294E9F">
      <w:pPr>
        <w:pStyle w:val="af2"/>
        <w:keepNext/>
        <w:ind w:firstLine="284"/>
        <w:rPr>
          <w:sz w:val="24"/>
          <w:szCs w:val="24"/>
          <w:lang w:val="ru-RU"/>
        </w:rPr>
      </w:pPr>
      <w:bookmarkStart w:id="246" w:name="_Ref486948075"/>
      <w:r w:rsidRPr="00294E9F">
        <w:rPr>
          <w:sz w:val="24"/>
          <w:szCs w:val="24"/>
          <w:lang w:val="ru-RU"/>
        </w:rPr>
        <w:t xml:space="preserve">Таблица </w:t>
      </w:r>
      <w:r w:rsidR="000A4C4F" w:rsidRPr="00294E9F">
        <w:rPr>
          <w:sz w:val="24"/>
          <w:szCs w:val="24"/>
          <w:lang w:val="ru-RU"/>
        </w:rPr>
        <w:fldChar w:fldCharType="begin"/>
      </w:r>
      <w:r w:rsidRPr="00294E9F">
        <w:rPr>
          <w:sz w:val="24"/>
          <w:szCs w:val="24"/>
          <w:lang w:val="ru-RU"/>
        </w:rPr>
        <w:instrText xml:space="preserve"> SEQ Таблица \* ARABIC </w:instrText>
      </w:r>
      <w:r w:rsidR="000A4C4F" w:rsidRPr="00294E9F">
        <w:rPr>
          <w:sz w:val="24"/>
          <w:szCs w:val="24"/>
          <w:lang w:val="ru-RU"/>
        </w:rPr>
        <w:fldChar w:fldCharType="separate"/>
      </w:r>
      <w:r w:rsidR="004F52A8">
        <w:rPr>
          <w:noProof/>
          <w:sz w:val="24"/>
          <w:szCs w:val="24"/>
          <w:lang w:val="ru-RU"/>
        </w:rPr>
        <w:t>3</w:t>
      </w:r>
      <w:r w:rsidR="000A4C4F" w:rsidRPr="00294E9F">
        <w:rPr>
          <w:sz w:val="24"/>
          <w:szCs w:val="24"/>
          <w:lang w:val="ru-RU"/>
        </w:rPr>
        <w:fldChar w:fldCharType="end"/>
      </w:r>
      <w:bookmarkEnd w:id="246"/>
      <w:r w:rsidR="00294E9F">
        <w:rPr>
          <w:sz w:val="24"/>
          <w:szCs w:val="24"/>
          <w:lang w:val="ru-RU"/>
        </w:rPr>
        <w:t xml:space="preserve">— </w:t>
      </w:r>
      <w:r w:rsidRPr="00294E9F">
        <w:rPr>
          <w:sz w:val="24"/>
          <w:szCs w:val="24"/>
          <w:lang w:val="ru-RU"/>
        </w:rPr>
        <w:t xml:space="preserve">Карта ролей для </w:t>
      </w:r>
      <w:r w:rsidR="008447BB">
        <w:t>портала Государственной экспертизы</w:t>
      </w:r>
    </w:p>
    <w:tbl>
      <w:tblPr>
        <w:tblW w:w="13112" w:type="dxa"/>
        <w:tblCellSpacing w:w="15"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651"/>
        <w:gridCol w:w="791"/>
        <w:gridCol w:w="992"/>
        <w:gridCol w:w="851"/>
        <w:gridCol w:w="851"/>
        <w:gridCol w:w="794"/>
        <w:gridCol w:w="708"/>
        <w:gridCol w:w="907"/>
        <w:gridCol w:w="850"/>
        <w:gridCol w:w="867"/>
        <w:gridCol w:w="850"/>
      </w:tblGrid>
      <w:tr w:rsidR="000B082F" w:rsidRPr="00A95315" w:rsidTr="000B082F">
        <w:trPr>
          <w:cantSplit/>
          <w:trHeight w:val="2081"/>
          <w:tblHeader/>
          <w:tblCellSpacing w:w="15" w:type="dxa"/>
        </w:trPr>
        <w:tc>
          <w:tcPr>
            <w:tcW w:w="4606" w:type="dxa"/>
            <w:shd w:val="pct20" w:color="auto" w:fill="auto"/>
            <w:vAlign w:val="center"/>
          </w:tcPr>
          <w:p w:rsidR="000B082F" w:rsidRPr="00A95315" w:rsidRDefault="000B082F" w:rsidP="000B082F">
            <w:pPr>
              <w:spacing w:line="240" w:lineRule="auto"/>
              <w:ind w:firstLine="0"/>
              <w:jc w:val="left"/>
              <w:rPr>
                <w:b/>
              </w:rPr>
            </w:pPr>
            <w:r w:rsidRPr="00A95315">
              <w:rPr>
                <w:b/>
              </w:rPr>
              <w:t>Раздел / Роль</w:t>
            </w:r>
          </w:p>
        </w:tc>
        <w:tc>
          <w:tcPr>
            <w:tcW w:w="761" w:type="dxa"/>
            <w:shd w:val="pct20" w:color="auto" w:fill="auto"/>
            <w:textDirection w:val="btLr"/>
            <w:vAlign w:val="center"/>
          </w:tcPr>
          <w:p w:rsidR="000B082F" w:rsidRPr="000B082F" w:rsidRDefault="000B082F" w:rsidP="000B082F">
            <w:pPr>
              <w:spacing w:line="240" w:lineRule="auto"/>
              <w:ind w:firstLine="0"/>
              <w:jc w:val="left"/>
              <w:rPr>
                <w:b/>
                <w:sz w:val="24"/>
              </w:rPr>
            </w:pPr>
            <w:r w:rsidRPr="000B082F">
              <w:rPr>
                <w:b/>
                <w:sz w:val="24"/>
              </w:rPr>
              <w:t>Администратор ГЭ</w:t>
            </w:r>
          </w:p>
        </w:tc>
        <w:tc>
          <w:tcPr>
            <w:tcW w:w="962" w:type="dxa"/>
            <w:shd w:val="pct20" w:color="auto" w:fill="auto"/>
            <w:textDirection w:val="btLr"/>
            <w:vAlign w:val="center"/>
          </w:tcPr>
          <w:p w:rsidR="000B082F" w:rsidRPr="000B082F" w:rsidRDefault="00D62686" w:rsidP="000B082F">
            <w:pPr>
              <w:spacing w:line="240" w:lineRule="auto"/>
              <w:ind w:firstLine="0"/>
              <w:jc w:val="left"/>
              <w:rPr>
                <w:b/>
                <w:sz w:val="24"/>
              </w:rPr>
            </w:pPr>
            <w:r>
              <w:rPr>
                <w:b/>
                <w:sz w:val="24"/>
              </w:rPr>
              <w:t>Участник процедур ГЭ</w:t>
            </w:r>
          </w:p>
        </w:tc>
        <w:tc>
          <w:tcPr>
            <w:tcW w:w="821" w:type="dxa"/>
            <w:shd w:val="pct20" w:color="auto" w:fill="auto"/>
            <w:textDirection w:val="btLr"/>
            <w:vAlign w:val="center"/>
          </w:tcPr>
          <w:p w:rsidR="000B082F" w:rsidRPr="000B082F" w:rsidRDefault="000B082F" w:rsidP="000B082F">
            <w:pPr>
              <w:spacing w:line="240" w:lineRule="auto"/>
              <w:ind w:firstLine="0"/>
              <w:jc w:val="left"/>
              <w:rPr>
                <w:b/>
                <w:sz w:val="24"/>
              </w:rPr>
            </w:pPr>
            <w:r w:rsidRPr="000B082F">
              <w:rPr>
                <w:b/>
                <w:sz w:val="24"/>
              </w:rPr>
              <w:t>Оператор реестра</w:t>
            </w:r>
          </w:p>
        </w:tc>
        <w:tc>
          <w:tcPr>
            <w:tcW w:w="821" w:type="dxa"/>
            <w:shd w:val="pct20" w:color="auto" w:fill="auto"/>
            <w:textDirection w:val="btLr"/>
            <w:vAlign w:val="center"/>
          </w:tcPr>
          <w:p w:rsidR="000B082F" w:rsidRPr="000B082F" w:rsidRDefault="000B082F" w:rsidP="000B082F">
            <w:pPr>
              <w:spacing w:line="240" w:lineRule="auto"/>
              <w:ind w:firstLine="0"/>
              <w:jc w:val="left"/>
              <w:rPr>
                <w:b/>
                <w:sz w:val="24"/>
              </w:rPr>
            </w:pPr>
            <w:r w:rsidRPr="000B082F">
              <w:rPr>
                <w:b/>
                <w:sz w:val="24"/>
              </w:rPr>
              <w:t>Аналитик</w:t>
            </w:r>
          </w:p>
        </w:tc>
        <w:tc>
          <w:tcPr>
            <w:tcW w:w="764" w:type="dxa"/>
            <w:shd w:val="pct20" w:color="auto" w:fill="auto"/>
            <w:textDirection w:val="btLr"/>
            <w:vAlign w:val="center"/>
          </w:tcPr>
          <w:p w:rsidR="000B082F" w:rsidRPr="000B082F" w:rsidRDefault="000B082F" w:rsidP="000B082F">
            <w:pPr>
              <w:spacing w:line="240" w:lineRule="auto"/>
              <w:ind w:firstLine="0"/>
              <w:jc w:val="left"/>
              <w:rPr>
                <w:b/>
                <w:sz w:val="24"/>
              </w:rPr>
            </w:pPr>
            <w:r w:rsidRPr="000B082F">
              <w:rPr>
                <w:b/>
                <w:sz w:val="24"/>
              </w:rPr>
              <w:t>Руководитель</w:t>
            </w:r>
          </w:p>
        </w:tc>
        <w:tc>
          <w:tcPr>
            <w:tcW w:w="678" w:type="dxa"/>
            <w:shd w:val="pct20" w:color="auto" w:fill="auto"/>
            <w:textDirection w:val="btLr"/>
            <w:vAlign w:val="center"/>
          </w:tcPr>
          <w:p w:rsidR="000B082F" w:rsidRPr="000B082F" w:rsidRDefault="000B082F" w:rsidP="000B082F">
            <w:pPr>
              <w:spacing w:line="240" w:lineRule="auto"/>
              <w:ind w:firstLine="0"/>
              <w:jc w:val="left"/>
              <w:rPr>
                <w:b/>
                <w:sz w:val="24"/>
              </w:rPr>
            </w:pPr>
            <w:r w:rsidRPr="000B082F">
              <w:rPr>
                <w:b/>
                <w:sz w:val="24"/>
              </w:rPr>
              <w:t>Заместитель руководителя</w:t>
            </w:r>
          </w:p>
        </w:tc>
        <w:tc>
          <w:tcPr>
            <w:tcW w:w="877" w:type="dxa"/>
            <w:shd w:val="pct20" w:color="auto" w:fill="auto"/>
            <w:textDirection w:val="btLr"/>
            <w:vAlign w:val="center"/>
          </w:tcPr>
          <w:p w:rsidR="000B082F" w:rsidRPr="000B082F" w:rsidRDefault="000B082F" w:rsidP="000B082F">
            <w:pPr>
              <w:spacing w:line="240" w:lineRule="auto"/>
              <w:ind w:firstLine="0"/>
              <w:jc w:val="left"/>
              <w:rPr>
                <w:b/>
                <w:sz w:val="24"/>
              </w:rPr>
            </w:pPr>
            <w:r w:rsidRPr="000B082F">
              <w:rPr>
                <w:b/>
                <w:sz w:val="24"/>
              </w:rPr>
              <w:t>Бухгалтер</w:t>
            </w:r>
          </w:p>
        </w:tc>
        <w:tc>
          <w:tcPr>
            <w:tcW w:w="820" w:type="dxa"/>
            <w:shd w:val="pct20" w:color="auto" w:fill="auto"/>
            <w:textDirection w:val="btLr"/>
            <w:vAlign w:val="center"/>
          </w:tcPr>
          <w:p w:rsidR="000B082F" w:rsidRPr="000B082F" w:rsidRDefault="000B082F" w:rsidP="000B082F">
            <w:pPr>
              <w:spacing w:line="240" w:lineRule="auto"/>
              <w:ind w:firstLine="0"/>
              <w:jc w:val="left"/>
              <w:rPr>
                <w:b/>
                <w:sz w:val="24"/>
              </w:rPr>
            </w:pPr>
            <w:r w:rsidRPr="000B082F">
              <w:rPr>
                <w:b/>
                <w:sz w:val="24"/>
              </w:rPr>
              <w:t>Администратор ОиП</w:t>
            </w:r>
          </w:p>
        </w:tc>
        <w:tc>
          <w:tcPr>
            <w:tcW w:w="837" w:type="dxa"/>
            <w:shd w:val="pct20" w:color="auto" w:fill="auto"/>
            <w:textDirection w:val="btLr"/>
            <w:vAlign w:val="center"/>
          </w:tcPr>
          <w:p w:rsidR="000B082F" w:rsidRPr="000B082F" w:rsidRDefault="000B082F" w:rsidP="000B082F">
            <w:pPr>
              <w:spacing w:line="240" w:lineRule="auto"/>
              <w:ind w:firstLine="0"/>
              <w:jc w:val="left"/>
              <w:rPr>
                <w:b/>
                <w:sz w:val="24"/>
              </w:rPr>
            </w:pPr>
            <w:r w:rsidRPr="000B082F">
              <w:rPr>
                <w:b/>
                <w:sz w:val="24"/>
              </w:rPr>
              <w:t>Просмотр ОиП</w:t>
            </w:r>
          </w:p>
        </w:tc>
        <w:tc>
          <w:tcPr>
            <w:tcW w:w="805" w:type="dxa"/>
            <w:shd w:val="pct20" w:color="auto" w:fill="auto"/>
            <w:textDirection w:val="btLr"/>
            <w:vAlign w:val="center"/>
          </w:tcPr>
          <w:p w:rsidR="000B082F" w:rsidRPr="000B082F" w:rsidRDefault="000B082F" w:rsidP="000B082F">
            <w:pPr>
              <w:spacing w:line="240" w:lineRule="auto"/>
              <w:ind w:firstLine="0"/>
              <w:jc w:val="left"/>
              <w:rPr>
                <w:b/>
                <w:sz w:val="24"/>
              </w:rPr>
            </w:pPr>
            <w:r w:rsidRPr="000B082F">
              <w:rPr>
                <w:b/>
                <w:sz w:val="24"/>
              </w:rPr>
              <w:t>Авторизованный пользователь</w:t>
            </w: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rPr>
                <w:b/>
              </w:rPr>
            </w:pPr>
            <w:r w:rsidRPr="00A95315">
              <w:rPr>
                <w:b/>
              </w:rPr>
              <w:t>О системе</w:t>
            </w:r>
          </w:p>
        </w:tc>
        <w:tc>
          <w:tcPr>
            <w:tcW w:w="761" w:type="dxa"/>
          </w:tcPr>
          <w:p w:rsidR="000B082F" w:rsidRPr="00A95315" w:rsidRDefault="000B082F" w:rsidP="000B082F">
            <w:pPr>
              <w:spacing w:line="240" w:lineRule="auto"/>
              <w:ind w:firstLine="0"/>
              <w:jc w:val="center"/>
              <w:rPr>
                <w:lang w:val="en-US"/>
              </w:rPr>
            </w:pPr>
            <w:r w:rsidRPr="00A95315">
              <w:rPr>
                <w:lang w:val="en-US"/>
              </w:rPr>
              <w:t>V</w:t>
            </w:r>
          </w:p>
        </w:tc>
        <w:tc>
          <w:tcPr>
            <w:tcW w:w="962"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r w:rsidRPr="00A95315">
              <w:rPr>
                <w:lang w:val="en-US"/>
              </w:rPr>
              <w:t>V</w:t>
            </w:r>
          </w:p>
        </w:tc>
        <w:tc>
          <w:tcPr>
            <w:tcW w:w="837" w:type="dxa"/>
          </w:tcPr>
          <w:p w:rsidR="000B082F" w:rsidRPr="00A95315" w:rsidRDefault="000B082F" w:rsidP="000B082F">
            <w:pPr>
              <w:spacing w:line="240" w:lineRule="auto"/>
              <w:ind w:firstLine="0"/>
              <w:jc w:val="center"/>
              <w:rPr>
                <w:lang w:val="en-US"/>
              </w:rPr>
            </w:pPr>
            <w:r>
              <w:rPr>
                <w:lang w:val="en-US"/>
              </w:rPr>
              <w:t>V</w:t>
            </w:r>
          </w:p>
        </w:tc>
        <w:tc>
          <w:tcPr>
            <w:tcW w:w="805" w:type="dxa"/>
          </w:tcPr>
          <w:p w:rsidR="000B082F" w:rsidRPr="00A95315" w:rsidRDefault="000B082F" w:rsidP="000B082F">
            <w:pPr>
              <w:spacing w:line="240" w:lineRule="auto"/>
              <w:ind w:firstLine="0"/>
              <w:jc w:val="center"/>
              <w:rPr>
                <w:lang w:val="en-US"/>
              </w:rPr>
            </w:pPr>
            <w:r w:rsidRPr="00A95315">
              <w:rPr>
                <w:lang w:val="en-US"/>
              </w:rPr>
              <w:t>V</w:t>
            </w: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t>НПА</w:t>
            </w:r>
          </w:p>
        </w:tc>
        <w:tc>
          <w:tcPr>
            <w:tcW w:w="761" w:type="dxa"/>
          </w:tcPr>
          <w:p w:rsidR="000B082F" w:rsidRPr="00A95315" w:rsidRDefault="000B082F" w:rsidP="000B082F">
            <w:pPr>
              <w:spacing w:line="240" w:lineRule="auto"/>
              <w:ind w:firstLine="0"/>
              <w:jc w:val="center"/>
              <w:rPr>
                <w:lang w:val="en-US"/>
              </w:rPr>
            </w:pPr>
            <w:r w:rsidRPr="00A95315">
              <w:rPr>
                <w:lang w:val="en-US"/>
              </w:rPr>
              <w:t>V</w:t>
            </w:r>
          </w:p>
        </w:tc>
        <w:tc>
          <w:tcPr>
            <w:tcW w:w="962"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r w:rsidRPr="00A95315">
              <w:rPr>
                <w:lang w:val="en-US"/>
              </w:rPr>
              <w:t>V</w:t>
            </w:r>
          </w:p>
        </w:tc>
        <w:tc>
          <w:tcPr>
            <w:tcW w:w="837" w:type="dxa"/>
          </w:tcPr>
          <w:p w:rsidR="000B082F" w:rsidRPr="00A95315" w:rsidRDefault="000B082F" w:rsidP="000B082F">
            <w:pPr>
              <w:spacing w:line="240" w:lineRule="auto"/>
              <w:ind w:firstLine="0"/>
              <w:jc w:val="center"/>
              <w:rPr>
                <w:lang w:val="en-US"/>
              </w:rPr>
            </w:pPr>
            <w:r>
              <w:rPr>
                <w:lang w:val="en-US"/>
              </w:rPr>
              <w:t>V</w:t>
            </w:r>
          </w:p>
        </w:tc>
        <w:tc>
          <w:tcPr>
            <w:tcW w:w="805" w:type="dxa"/>
          </w:tcPr>
          <w:p w:rsidR="000B082F" w:rsidRPr="00A95315" w:rsidRDefault="000B082F" w:rsidP="000B082F">
            <w:pPr>
              <w:spacing w:line="240" w:lineRule="auto"/>
              <w:ind w:firstLine="0"/>
              <w:jc w:val="center"/>
              <w:rPr>
                <w:lang w:val="en-US"/>
              </w:rPr>
            </w:pPr>
            <w:r w:rsidRPr="00A95315">
              <w:rPr>
                <w:lang w:val="en-US"/>
              </w:rPr>
              <w:t>V</w:t>
            </w: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rPr>
                <w:lang w:val="en-US"/>
              </w:rPr>
            </w:pPr>
            <w:r w:rsidRPr="00A95315">
              <w:t>Руководства</w:t>
            </w:r>
          </w:p>
        </w:tc>
        <w:tc>
          <w:tcPr>
            <w:tcW w:w="761" w:type="dxa"/>
          </w:tcPr>
          <w:p w:rsidR="000B082F" w:rsidRPr="00A95315" w:rsidRDefault="000B082F" w:rsidP="000B082F">
            <w:pPr>
              <w:spacing w:line="240" w:lineRule="auto"/>
              <w:ind w:firstLine="0"/>
              <w:jc w:val="center"/>
              <w:rPr>
                <w:lang w:val="en-US"/>
              </w:rPr>
            </w:pPr>
            <w:r w:rsidRPr="00A95315">
              <w:rPr>
                <w:lang w:val="en-US"/>
              </w:rPr>
              <w:t>V</w:t>
            </w:r>
          </w:p>
        </w:tc>
        <w:tc>
          <w:tcPr>
            <w:tcW w:w="962"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r w:rsidRPr="00A95315">
              <w:rPr>
                <w:lang w:val="en-US"/>
              </w:rPr>
              <w:t>V</w:t>
            </w:r>
          </w:p>
        </w:tc>
        <w:tc>
          <w:tcPr>
            <w:tcW w:w="837" w:type="dxa"/>
          </w:tcPr>
          <w:p w:rsidR="000B082F" w:rsidRPr="00A95315" w:rsidRDefault="000B082F" w:rsidP="000B082F">
            <w:pPr>
              <w:spacing w:line="240" w:lineRule="auto"/>
              <w:ind w:firstLine="0"/>
              <w:jc w:val="center"/>
              <w:rPr>
                <w:lang w:val="en-US"/>
              </w:rPr>
            </w:pPr>
            <w:r>
              <w:rPr>
                <w:lang w:val="en-US"/>
              </w:rPr>
              <w:t>V</w:t>
            </w:r>
          </w:p>
        </w:tc>
        <w:tc>
          <w:tcPr>
            <w:tcW w:w="805" w:type="dxa"/>
          </w:tcPr>
          <w:p w:rsidR="000B082F" w:rsidRPr="00A95315" w:rsidRDefault="000B082F" w:rsidP="000B082F">
            <w:pPr>
              <w:spacing w:line="240" w:lineRule="auto"/>
              <w:ind w:firstLine="0"/>
              <w:jc w:val="center"/>
              <w:rPr>
                <w:lang w:val="en-US"/>
              </w:rPr>
            </w:pPr>
            <w:r w:rsidRPr="00A95315">
              <w:rPr>
                <w:lang w:val="en-US"/>
              </w:rPr>
              <w:t>V</w:t>
            </w: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rPr>
                <w:b/>
              </w:rPr>
              <w:t>Государственная экспертиза</w:t>
            </w:r>
          </w:p>
        </w:tc>
        <w:tc>
          <w:tcPr>
            <w:tcW w:w="761" w:type="dxa"/>
          </w:tcPr>
          <w:p w:rsidR="000B082F" w:rsidRPr="00A95315" w:rsidRDefault="000B082F" w:rsidP="000B082F">
            <w:pPr>
              <w:spacing w:line="240" w:lineRule="auto"/>
              <w:ind w:firstLine="0"/>
              <w:jc w:val="center"/>
              <w:rPr>
                <w:lang w:val="en-US"/>
              </w:rPr>
            </w:pPr>
            <w:r w:rsidRPr="00A95315">
              <w:rPr>
                <w:lang w:val="en-US"/>
              </w:rPr>
              <w:t>V</w:t>
            </w:r>
          </w:p>
        </w:tc>
        <w:tc>
          <w:tcPr>
            <w:tcW w:w="962"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p>
        </w:tc>
        <w:tc>
          <w:tcPr>
            <w:tcW w:w="837" w:type="dxa"/>
          </w:tcPr>
          <w:p w:rsidR="000B082F" w:rsidRPr="00A95315" w:rsidRDefault="000B082F" w:rsidP="000B082F">
            <w:pPr>
              <w:spacing w:line="240" w:lineRule="auto"/>
              <w:ind w:firstLine="0"/>
              <w:jc w:val="center"/>
              <w:rPr>
                <w:lang w:val="en-US"/>
              </w:rPr>
            </w:pP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t>Текущие задачи</w:t>
            </w:r>
          </w:p>
        </w:tc>
        <w:tc>
          <w:tcPr>
            <w:tcW w:w="761" w:type="dxa"/>
          </w:tcPr>
          <w:p w:rsidR="000B082F" w:rsidRPr="00A95315" w:rsidRDefault="000B082F" w:rsidP="000B082F">
            <w:pPr>
              <w:spacing w:line="240" w:lineRule="auto"/>
              <w:ind w:firstLine="0"/>
              <w:jc w:val="center"/>
            </w:pPr>
            <w:r w:rsidRPr="00A95315">
              <w:t>A</w:t>
            </w:r>
          </w:p>
        </w:tc>
        <w:tc>
          <w:tcPr>
            <w:tcW w:w="962" w:type="dxa"/>
          </w:tcPr>
          <w:p w:rsidR="000B082F" w:rsidRPr="00A95315" w:rsidRDefault="000B082F" w:rsidP="000B082F">
            <w:pPr>
              <w:spacing w:line="240" w:lineRule="auto"/>
              <w:ind w:firstLine="0"/>
              <w:jc w:val="center"/>
              <w:rPr>
                <w:lang w:val="en-US"/>
              </w:rPr>
            </w:pPr>
            <w:r w:rsidRPr="00A95315">
              <w:rPr>
                <w:lang w:val="en-US"/>
              </w:rPr>
              <w:t>A</w:t>
            </w:r>
          </w:p>
        </w:tc>
        <w:tc>
          <w:tcPr>
            <w:tcW w:w="821" w:type="dxa"/>
          </w:tcPr>
          <w:p w:rsidR="000B082F" w:rsidRPr="00A95315" w:rsidRDefault="000B082F" w:rsidP="000B082F">
            <w:pPr>
              <w:spacing w:line="240" w:lineRule="auto"/>
              <w:ind w:firstLine="0"/>
              <w:jc w:val="center"/>
              <w:rPr>
                <w:lang w:val="en-US"/>
              </w:rPr>
            </w:pPr>
            <w:r w:rsidRPr="00A95315">
              <w:rPr>
                <w:lang w:val="en-US"/>
              </w:rPr>
              <w:t>A</w:t>
            </w: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p>
        </w:tc>
        <w:tc>
          <w:tcPr>
            <w:tcW w:w="837" w:type="dxa"/>
          </w:tcPr>
          <w:p w:rsidR="000B082F" w:rsidRPr="00A95315" w:rsidRDefault="000B082F" w:rsidP="000B082F">
            <w:pPr>
              <w:spacing w:line="240" w:lineRule="auto"/>
              <w:ind w:firstLine="0"/>
              <w:jc w:val="center"/>
              <w:rPr>
                <w:lang w:val="en-US"/>
              </w:rPr>
            </w:pP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t>Экспертизы на исполнении</w:t>
            </w:r>
          </w:p>
        </w:tc>
        <w:tc>
          <w:tcPr>
            <w:tcW w:w="761" w:type="dxa"/>
          </w:tcPr>
          <w:p w:rsidR="000B082F" w:rsidRPr="00A95315" w:rsidRDefault="000B082F" w:rsidP="000B082F">
            <w:pPr>
              <w:spacing w:line="240" w:lineRule="auto"/>
              <w:ind w:firstLine="0"/>
              <w:jc w:val="center"/>
              <w:rPr>
                <w:lang w:val="en-US"/>
              </w:rPr>
            </w:pPr>
            <w:r w:rsidRPr="00A95315">
              <w:rPr>
                <w:lang w:val="en-US"/>
              </w:rPr>
              <w:t>A</w:t>
            </w:r>
          </w:p>
        </w:tc>
        <w:tc>
          <w:tcPr>
            <w:tcW w:w="962" w:type="dxa"/>
          </w:tcPr>
          <w:p w:rsidR="000B082F" w:rsidRPr="00A95315" w:rsidRDefault="000B082F" w:rsidP="000B082F">
            <w:pPr>
              <w:spacing w:line="240" w:lineRule="auto"/>
              <w:ind w:firstLine="0"/>
              <w:jc w:val="center"/>
              <w:rPr>
                <w:lang w:val="en-US"/>
              </w:rPr>
            </w:pPr>
            <w:r w:rsidRPr="00A95315">
              <w:rPr>
                <w:lang w:val="en-US"/>
              </w:rPr>
              <w:t>A</w:t>
            </w: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p>
        </w:tc>
        <w:tc>
          <w:tcPr>
            <w:tcW w:w="837" w:type="dxa"/>
          </w:tcPr>
          <w:p w:rsidR="000B082F" w:rsidRPr="00A95315" w:rsidRDefault="000B082F" w:rsidP="000B082F">
            <w:pPr>
              <w:spacing w:line="240" w:lineRule="auto"/>
              <w:ind w:firstLine="0"/>
              <w:jc w:val="center"/>
              <w:rPr>
                <w:lang w:val="en-US"/>
              </w:rPr>
            </w:pP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t>Архив экспертиз</w:t>
            </w:r>
          </w:p>
        </w:tc>
        <w:tc>
          <w:tcPr>
            <w:tcW w:w="761" w:type="dxa"/>
          </w:tcPr>
          <w:p w:rsidR="000B082F" w:rsidRPr="00A95315" w:rsidRDefault="000B082F" w:rsidP="000B082F">
            <w:pPr>
              <w:spacing w:line="240" w:lineRule="auto"/>
              <w:ind w:firstLine="0"/>
              <w:jc w:val="center"/>
              <w:rPr>
                <w:lang w:val="en-US"/>
              </w:rPr>
            </w:pPr>
            <w:r w:rsidRPr="00A95315">
              <w:rPr>
                <w:lang w:val="en-US"/>
              </w:rPr>
              <w:t>A</w:t>
            </w:r>
          </w:p>
        </w:tc>
        <w:tc>
          <w:tcPr>
            <w:tcW w:w="962"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p>
        </w:tc>
        <w:tc>
          <w:tcPr>
            <w:tcW w:w="837" w:type="dxa"/>
          </w:tcPr>
          <w:p w:rsidR="000B082F" w:rsidRPr="00A95315" w:rsidRDefault="000B082F" w:rsidP="000B082F">
            <w:pPr>
              <w:spacing w:line="240" w:lineRule="auto"/>
              <w:ind w:firstLine="0"/>
              <w:jc w:val="center"/>
              <w:rPr>
                <w:lang w:val="en-US"/>
              </w:rPr>
            </w:pP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t>Управление маршрутами</w:t>
            </w:r>
          </w:p>
        </w:tc>
        <w:tc>
          <w:tcPr>
            <w:tcW w:w="761" w:type="dxa"/>
          </w:tcPr>
          <w:p w:rsidR="000B082F" w:rsidRPr="00A95315" w:rsidRDefault="000B082F" w:rsidP="000B082F">
            <w:pPr>
              <w:spacing w:line="240" w:lineRule="auto"/>
              <w:ind w:firstLine="0"/>
              <w:jc w:val="center"/>
              <w:rPr>
                <w:lang w:val="en-US"/>
              </w:rPr>
            </w:pPr>
            <w:r>
              <w:rPr>
                <w:lang w:val="en-US"/>
              </w:rPr>
              <w:t>A</w:t>
            </w:r>
          </w:p>
        </w:tc>
        <w:tc>
          <w:tcPr>
            <w:tcW w:w="962"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p>
        </w:tc>
        <w:tc>
          <w:tcPr>
            <w:tcW w:w="837" w:type="dxa"/>
          </w:tcPr>
          <w:p w:rsidR="000B082F" w:rsidRPr="00A95315" w:rsidRDefault="000B082F" w:rsidP="000B082F">
            <w:pPr>
              <w:spacing w:line="240" w:lineRule="auto"/>
              <w:ind w:firstLine="0"/>
              <w:jc w:val="center"/>
              <w:rPr>
                <w:lang w:val="en-US"/>
              </w:rPr>
            </w:pP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Default="000B082F" w:rsidP="000B082F">
            <w:pPr>
              <w:spacing w:line="240" w:lineRule="auto"/>
              <w:ind w:firstLine="0"/>
            </w:pPr>
            <w:r>
              <w:t>Библиотека компонентов</w:t>
            </w:r>
          </w:p>
        </w:tc>
        <w:tc>
          <w:tcPr>
            <w:tcW w:w="761" w:type="dxa"/>
          </w:tcPr>
          <w:p w:rsidR="000B082F" w:rsidRPr="00A95315" w:rsidRDefault="000B082F" w:rsidP="000B082F">
            <w:pPr>
              <w:spacing w:line="240" w:lineRule="auto"/>
              <w:ind w:firstLine="0"/>
              <w:jc w:val="center"/>
              <w:rPr>
                <w:lang w:val="en-US"/>
              </w:rPr>
            </w:pPr>
            <w:r>
              <w:rPr>
                <w:lang w:val="en-US"/>
              </w:rPr>
              <w:t>A</w:t>
            </w:r>
          </w:p>
        </w:tc>
        <w:tc>
          <w:tcPr>
            <w:tcW w:w="962"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p>
        </w:tc>
        <w:tc>
          <w:tcPr>
            <w:tcW w:w="837" w:type="dxa"/>
          </w:tcPr>
          <w:p w:rsidR="000B082F" w:rsidRPr="00A95315" w:rsidRDefault="000B082F" w:rsidP="000B082F">
            <w:pPr>
              <w:spacing w:line="240" w:lineRule="auto"/>
              <w:ind w:firstLine="0"/>
              <w:jc w:val="center"/>
              <w:rPr>
                <w:lang w:val="en-US"/>
              </w:rPr>
            </w:pP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Default="000B082F" w:rsidP="000B082F">
            <w:pPr>
              <w:spacing w:line="240" w:lineRule="auto"/>
              <w:ind w:firstLine="0"/>
            </w:pPr>
            <w:r>
              <w:t>Справочник видов экспертиз</w:t>
            </w:r>
          </w:p>
        </w:tc>
        <w:tc>
          <w:tcPr>
            <w:tcW w:w="761" w:type="dxa"/>
          </w:tcPr>
          <w:p w:rsidR="000B082F" w:rsidRPr="00F878D7" w:rsidRDefault="000B082F" w:rsidP="000B082F">
            <w:pPr>
              <w:spacing w:line="240" w:lineRule="auto"/>
              <w:ind w:firstLine="0"/>
              <w:jc w:val="center"/>
            </w:pPr>
            <w:r>
              <w:rPr>
                <w:lang w:val="en-US"/>
              </w:rPr>
              <w:t>A</w:t>
            </w:r>
          </w:p>
        </w:tc>
        <w:tc>
          <w:tcPr>
            <w:tcW w:w="962"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p>
        </w:tc>
        <w:tc>
          <w:tcPr>
            <w:tcW w:w="837" w:type="dxa"/>
          </w:tcPr>
          <w:p w:rsidR="000B082F" w:rsidRPr="00A95315" w:rsidRDefault="000B082F" w:rsidP="000B082F">
            <w:pPr>
              <w:spacing w:line="240" w:lineRule="auto"/>
              <w:ind w:firstLine="0"/>
              <w:jc w:val="center"/>
              <w:rPr>
                <w:lang w:val="en-US"/>
              </w:rPr>
            </w:pP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lastRenderedPageBreak/>
              <w:t>Отчеты</w:t>
            </w:r>
          </w:p>
        </w:tc>
        <w:tc>
          <w:tcPr>
            <w:tcW w:w="761" w:type="dxa"/>
          </w:tcPr>
          <w:p w:rsidR="000B082F" w:rsidRPr="00A95315" w:rsidRDefault="000B082F" w:rsidP="000B082F">
            <w:pPr>
              <w:spacing w:line="240" w:lineRule="auto"/>
              <w:ind w:firstLine="0"/>
              <w:jc w:val="center"/>
              <w:rPr>
                <w:lang w:val="en-US"/>
              </w:rPr>
            </w:pPr>
          </w:p>
        </w:tc>
        <w:tc>
          <w:tcPr>
            <w:tcW w:w="962"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764" w:type="dxa"/>
          </w:tcPr>
          <w:p w:rsidR="000B082F" w:rsidRPr="00A95315" w:rsidRDefault="000B082F" w:rsidP="000B082F">
            <w:pPr>
              <w:spacing w:line="240" w:lineRule="auto"/>
              <w:ind w:firstLine="0"/>
              <w:jc w:val="center"/>
              <w:rPr>
                <w:lang w:val="en-US"/>
              </w:rPr>
            </w:pPr>
            <w:r>
              <w:rPr>
                <w:lang w:val="en-US"/>
              </w:rPr>
              <w:t>V</w:t>
            </w:r>
          </w:p>
        </w:tc>
        <w:tc>
          <w:tcPr>
            <w:tcW w:w="678" w:type="dxa"/>
          </w:tcPr>
          <w:p w:rsidR="000B082F" w:rsidRPr="00A95315" w:rsidRDefault="000B082F" w:rsidP="000B082F">
            <w:pPr>
              <w:spacing w:line="240" w:lineRule="auto"/>
              <w:ind w:firstLine="0"/>
              <w:jc w:val="center"/>
              <w:rPr>
                <w:lang w:val="en-US"/>
              </w:rPr>
            </w:pPr>
            <w:r>
              <w:rPr>
                <w:lang w:val="en-US"/>
              </w:rPr>
              <w:t>V</w:t>
            </w:r>
          </w:p>
        </w:tc>
        <w:tc>
          <w:tcPr>
            <w:tcW w:w="877" w:type="dxa"/>
          </w:tcPr>
          <w:p w:rsidR="000B082F" w:rsidRPr="00A95315" w:rsidRDefault="000B082F" w:rsidP="000B082F">
            <w:pPr>
              <w:spacing w:line="240" w:lineRule="auto"/>
              <w:ind w:firstLine="0"/>
              <w:jc w:val="center"/>
              <w:rPr>
                <w:lang w:val="en-US"/>
              </w:rPr>
            </w:pPr>
            <w:r>
              <w:rPr>
                <w:lang w:val="en-US"/>
              </w:rPr>
              <w:t>V</w:t>
            </w:r>
          </w:p>
        </w:tc>
        <w:tc>
          <w:tcPr>
            <w:tcW w:w="820" w:type="dxa"/>
          </w:tcPr>
          <w:p w:rsidR="000B082F" w:rsidRPr="00A95315" w:rsidRDefault="000B082F" w:rsidP="000B082F">
            <w:pPr>
              <w:spacing w:line="240" w:lineRule="auto"/>
              <w:ind w:firstLine="0"/>
              <w:jc w:val="center"/>
              <w:rPr>
                <w:lang w:val="en-US"/>
              </w:rPr>
            </w:pPr>
          </w:p>
        </w:tc>
        <w:tc>
          <w:tcPr>
            <w:tcW w:w="837" w:type="dxa"/>
          </w:tcPr>
          <w:p w:rsidR="000B082F" w:rsidRPr="00A95315" w:rsidRDefault="000B082F" w:rsidP="000B082F">
            <w:pPr>
              <w:spacing w:line="240" w:lineRule="auto"/>
              <w:ind w:firstLine="0"/>
              <w:jc w:val="center"/>
              <w:rPr>
                <w:lang w:val="en-US"/>
              </w:rPr>
            </w:pP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rPr>
                <w:b/>
              </w:rPr>
            </w:pPr>
            <w:r w:rsidRPr="00A95315">
              <w:rPr>
                <w:b/>
              </w:rPr>
              <w:t>Реестр заключений</w:t>
            </w:r>
          </w:p>
        </w:tc>
        <w:tc>
          <w:tcPr>
            <w:tcW w:w="761" w:type="dxa"/>
          </w:tcPr>
          <w:p w:rsidR="000B082F" w:rsidRPr="00A95315" w:rsidRDefault="000B082F" w:rsidP="000B082F">
            <w:pPr>
              <w:spacing w:line="240" w:lineRule="auto"/>
              <w:ind w:firstLine="0"/>
              <w:jc w:val="center"/>
              <w:rPr>
                <w:lang w:val="en-US"/>
              </w:rPr>
            </w:pPr>
            <w:r w:rsidRPr="00A95315">
              <w:rPr>
                <w:lang w:val="en-US"/>
              </w:rPr>
              <w:t>V</w:t>
            </w:r>
          </w:p>
        </w:tc>
        <w:tc>
          <w:tcPr>
            <w:tcW w:w="962"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p>
        </w:tc>
        <w:tc>
          <w:tcPr>
            <w:tcW w:w="837" w:type="dxa"/>
          </w:tcPr>
          <w:p w:rsidR="000B082F" w:rsidRPr="00A95315" w:rsidRDefault="000B082F" w:rsidP="000B082F">
            <w:pPr>
              <w:spacing w:line="240" w:lineRule="auto"/>
              <w:ind w:firstLine="0"/>
              <w:jc w:val="center"/>
              <w:rPr>
                <w:lang w:val="en-US"/>
              </w:rPr>
            </w:pP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rPr>
                <w:lang w:val="en-US"/>
              </w:rPr>
            </w:pPr>
            <w:r w:rsidRPr="00A95315">
              <w:t>Реестр заключений госэкспертизы</w:t>
            </w:r>
          </w:p>
        </w:tc>
        <w:tc>
          <w:tcPr>
            <w:tcW w:w="761" w:type="dxa"/>
          </w:tcPr>
          <w:p w:rsidR="000B082F" w:rsidRPr="00A95315" w:rsidRDefault="000B082F" w:rsidP="000B082F">
            <w:pPr>
              <w:spacing w:line="240" w:lineRule="auto"/>
              <w:ind w:firstLine="0"/>
              <w:jc w:val="center"/>
              <w:rPr>
                <w:lang w:val="en-US"/>
              </w:rPr>
            </w:pPr>
            <w:r w:rsidRPr="00A95315">
              <w:rPr>
                <w:lang w:val="en-US"/>
              </w:rPr>
              <w:t>A</w:t>
            </w:r>
          </w:p>
        </w:tc>
        <w:tc>
          <w:tcPr>
            <w:tcW w:w="962" w:type="dxa"/>
          </w:tcPr>
          <w:p w:rsidR="000B082F" w:rsidRPr="00A95315" w:rsidRDefault="000B082F" w:rsidP="000B082F">
            <w:pPr>
              <w:spacing w:line="240" w:lineRule="auto"/>
              <w:ind w:firstLine="0"/>
              <w:jc w:val="center"/>
              <w:rPr>
                <w:lang w:val="en-US"/>
              </w:rPr>
            </w:pPr>
            <w:r w:rsidRPr="00A95315">
              <w:rPr>
                <w:lang w:val="en-US"/>
              </w:rPr>
              <w:t>V</w:t>
            </w:r>
          </w:p>
        </w:tc>
        <w:tc>
          <w:tcPr>
            <w:tcW w:w="821" w:type="dxa"/>
          </w:tcPr>
          <w:p w:rsidR="000B082F" w:rsidRPr="00A95315" w:rsidRDefault="000B082F" w:rsidP="000B082F">
            <w:pPr>
              <w:spacing w:line="240" w:lineRule="auto"/>
              <w:ind w:firstLine="0"/>
              <w:jc w:val="center"/>
              <w:rPr>
                <w:lang w:val="en-US"/>
              </w:rPr>
            </w:pPr>
            <w:r w:rsidRPr="00A95315">
              <w:rPr>
                <w:lang w:val="en-US"/>
              </w:rPr>
              <w:t>A</w:t>
            </w: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p>
        </w:tc>
        <w:tc>
          <w:tcPr>
            <w:tcW w:w="837" w:type="dxa"/>
          </w:tcPr>
          <w:p w:rsidR="000B082F" w:rsidRPr="00A95315" w:rsidRDefault="000B082F" w:rsidP="000B082F">
            <w:pPr>
              <w:spacing w:line="240" w:lineRule="auto"/>
              <w:ind w:firstLine="0"/>
              <w:jc w:val="center"/>
              <w:rPr>
                <w:lang w:val="en-US"/>
              </w:rPr>
            </w:pP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t>Реестр проверки сметной стоимости</w:t>
            </w:r>
          </w:p>
        </w:tc>
        <w:tc>
          <w:tcPr>
            <w:tcW w:w="761" w:type="dxa"/>
          </w:tcPr>
          <w:p w:rsidR="000B082F" w:rsidRPr="00A95315" w:rsidRDefault="000B082F" w:rsidP="000B082F">
            <w:pPr>
              <w:spacing w:line="240" w:lineRule="auto"/>
              <w:ind w:firstLine="0"/>
              <w:jc w:val="center"/>
            </w:pPr>
            <w:r w:rsidRPr="00A95315">
              <w:rPr>
                <w:lang w:val="en-US"/>
              </w:rPr>
              <w:t>A</w:t>
            </w:r>
          </w:p>
        </w:tc>
        <w:tc>
          <w:tcPr>
            <w:tcW w:w="962" w:type="dxa"/>
          </w:tcPr>
          <w:p w:rsidR="000B082F" w:rsidRPr="00A95315" w:rsidRDefault="000B082F" w:rsidP="000B082F">
            <w:pPr>
              <w:spacing w:line="240" w:lineRule="auto"/>
              <w:ind w:firstLine="0"/>
              <w:jc w:val="center"/>
            </w:pPr>
            <w:r w:rsidRPr="00A95315">
              <w:rPr>
                <w:lang w:val="en-US"/>
              </w:rPr>
              <w:t>V</w:t>
            </w:r>
          </w:p>
        </w:tc>
        <w:tc>
          <w:tcPr>
            <w:tcW w:w="821" w:type="dxa"/>
          </w:tcPr>
          <w:p w:rsidR="000B082F" w:rsidRPr="00A95315" w:rsidRDefault="000B082F" w:rsidP="000B082F">
            <w:pPr>
              <w:spacing w:line="240" w:lineRule="auto"/>
              <w:ind w:firstLine="0"/>
              <w:jc w:val="center"/>
            </w:pPr>
            <w:r w:rsidRPr="00A95315">
              <w:rPr>
                <w:lang w:val="en-US"/>
              </w:rPr>
              <w:t>A</w:t>
            </w:r>
          </w:p>
        </w:tc>
        <w:tc>
          <w:tcPr>
            <w:tcW w:w="821" w:type="dxa"/>
          </w:tcPr>
          <w:p w:rsidR="000B082F" w:rsidRPr="00A95315" w:rsidRDefault="000B082F" w:rsidP="000B082F">
            <w:pPr>
              <w:spacing w:line="240" w:lineRule="auto"/>
              <w:ind w:firstLine="0"/>
              <w:jc w:val="center"/>
            </w:pPr>
          </w:p>
        </w:tc>
        <w:tc>
          <w:tcPr>
            <w:tcW w:w="764" w:type="dxa"/>
          </w:tcPr>
          <w:p w:rsidR="000B082F" w:rsidRPr="00A95315" w:rsidRDefault="000B082F" w:rsidP="000B082F">
            <w:pPr>
              <w:spacing w:line="240" w:lineRule="auto"/>
              <w:ind w:firstLine="0"/>
              <w:jc w:val="center"/>
            </w:pPr>
          </w:p>
        </w:tc>
        <w:tc>
          <w:tcPr>
            <w:tcW w:w="678" w:type="dxa"/>
          </w:tcPr>
          <w:p w:rsidR="000B082F" w:rsidRPr="00A95315" w:rsidRDefault="000B082F" w:rsidP="000B082F">
            <w:pPr>
              <w:spacing w:line="240" w:lineRule="auto"/>
              <w:ind w:firstLine="0"/>
              <w:jc w:val="center"/>
            </w:pPr>
          </w:p>
        </w:tc>
        <w:tc>
          <w:tcPr>
            <w:tcW w:w="877" w:type="dxa"/>
          </w:tcPr>
          <w:p w:rsidR="000B082F" w:rsidRPr="00A95315" w:rsidRDefault="000B082F" w:rsidP="000B082F">
            <w:pPr>
              <w:spacing w:line="240" w:lineRule="auto"/>
              <w:ind w:firstLine="0"/>
              <w:jc w:val="center"/>
            </w:pPr>
          </w:p>
        </w:tc>
        <w:tc>
          <w:tcPr>
            <w:tcW w:w="820" w:type="dxa"/>
          </w:tcPr>
          <w:p w:rsidR="000B082F" w:rsidRPr="00A95315" w:rsidRDefault="000B082F" w:rsidP="000B082F">
            <w:pPr>
              <w:spacing w:line="240" w:lineRule="auto"/>
              <w:ind w:firstLine="0"/>
              <w:jc w:val="center"/>
            </w:pPr>
          </w:p>
        </w:tc>
        <w:tc>
          <w:tcPr>
            <w:tcW w:w="837" w:type="dxa"/>
          </w:tcPr>
          <w:p w:rsidR="000B082F" w:rsidRPr="00A95315" w:rsidRDefault="000B082F" w:rsidP="000B082F">
            <w:pPr>
              <w:spacing w:line="240" w:lineRule="auto"/>
              <w:ind w:firstLine="0"/>
              <w:jc w:val="center"/>
            </w:pPr>
          </w:p>
        </w:tc>
        <w:tc>
          <w:tcPr>
            <w:tcW w:w="805" w:type="dxa"/>
          </w:tcPr>
          <w:p w:rsidR="000B082F" w:rsidRPr="00A95315" w:rsidRDefault="000B082F" w:rsidP="000B082F">
            <w:pPr>
              <w:spacing w:line="240" w:lineRule="auto"/>
              <w:ind w:firstLine="0"/>
              <w:jc w:val="cente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rPr>
                <w:b/>
              </w:rPr>
            </w:pPr>
            <w:r w:rsidRPr="00A95315">
              <w:rPr>
                <w:b/>
              </w:rPr>
              <w:t>Система</w:t>
            </w:r>
          </w:p>
        </w:tc>
        <w:tc>
          <w:tcPr>
            <w:tcW w:w="761" w:type="dxa"/>
          </w:tcPr>
          <w:p w:rsidR="000B082F" w:rsidRPr="00A95315" w:rsidRDefault="000B082F" w:rsidP="000B082F">
            <w:pPr>
              <w:spacing w:line="240" w:lineRule="auto"/>
              <w:ind w:firstLine="0"/>
              <w:jc w:val="center"/>
              <w:rPr>
                <w:lang w:val="en-US"/>
              </w:rPr>
            </w:pPr>
            <w:r w:rsidRPr="00A95315">
              <w:rPr>
                <w:lang w:val="en-US"/>
              </w:rPr>
              <w:t>V</w:t>
            </w:r>
          </w:p>
        </w:tc>
        <w:tc>
          <w:tcPr>
            <w:tcW w:w="962"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r w:rsidRPr="00A95315">
              <w:rPr>
                <w:lang w:val="en-US"/>
              </w:rPr>
              <w:t>V</w:t>
            </w:r>
          </w:p>
        </w:tc>
        <w:tc>
          <w:tcPr>
            <w:tcW w:w="837" w:type="dxa"/>
          </w:tcPr>
          <w:p w:rsidR="000B082F" w:rsidRPr="00A95315" w:rsidRDefault="000B082F" w:rsidP="000B082F">
            <w:pPr>
              <w:spacing w:line="240" w:lineRule="auto"/>
              <w:ind w:firstLine="0"/>
              <w:jc w:val="center"/>
              <w:rPr>
                <w:lang w:val="en-US"/>
              </w:rPr>
            </w:pPr>
            <w:r>
              <w:rPr>
                <w:lang w:val="en-US"/>
              </w:rPr>
              <w:t>V</w:t>
            </w: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t>Пользователи</w:t>
            </w:r>
          </w:p>
        </w:tc>
        <w:tc>
          <w:tcPr>
            <w:tcW w:w="761" w:type="dxa"/>
          </w:tcPr>
          <w:p w:rsidR="000B082F" w:rsidRPr="00A95315" w:rsidRDefault="000B082F" w:rsidP="000B082F">
            <w:pPr>
              <w:spacing w:line="240" w:lineRule="auto"/>
              <w:ind w:firstLine="0"/>
              <w:jc w:val="center"/>
              <w:rPr>
                <w:lang w:val="en-US"/>
              </w:rPr>
            </w:pPr>
          </w:p>
        </w:tc>
        <w:tc>
          <w:tcPr>
            <w:tcW w:w="962"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r w:rsidRPr="00A95315">
              <w:rPr>
                <w:lang w:val="en-US"/>
              </w:rPr>
              <w:t>A</w:t>
            </w:r>
          </w:p>
        </w:tc>
        <w:tc>
          <w:tcPr>
            <w:tcW w:w="837" w:type="dxa"/>
          </w:tcPr>
          <w:p w:rsidR="000B082F" w:rsidRPr="00A95315" w:rsidRDefault="000B082F" w:rsidP="000B082F">
            <w:pPr>
              <w:spacing w:line="240" w:lineRule="auto"/>
              <w:ind w:firstLine="0"/>
              <w:jc w:val="center"/>
              <w:rPr>
                <w:lang w:val="en-US"/>
              </w:rPr>
            </w:pPr>
            <w:r>
              <w:rPr>
                <w:lang w:val="en-US"/>
              </w:rPr>
              <w:t>V</w:t>
            </w: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Pr="00DD07AD" w:rsidRDefault="000B082F" w:rsidP="000B082F">
            <w:pPr>
              <w:spacing w:line="240" w:lineRule="auto"/>
              <w:ind w:firstLine="0"/>
              <w:rPr>
                <w:b/>
                <w:i/>
              </w:rPr>
            </w:pPr>
            <w:r w:rsidRPr="00DD07AD">
              <w:rPr>
                <w:b/>
                <w:i/>
              </w:rPr>
              <w:t>Организации</w:t>
            </w:r>
          </w:p>
        </w:tc>
        <w:tc>
          <w:tcPr>
            <w:tcW w:w="761" w:type="dxa"/>
          </w:tcPr>
          <w:p w:rsidR="000B082F" w:rsidRPr="00A95315" w:rsidRDefault="000B082F" w:rsidP="000B082F">
            <w:pPr>
              <w:spacing w:line="240" w:lineRule="auto"/>
              <w:ind w:firstLine="0"/>
              <w:jc w:val="center"/>
              <w:rPr>
                <w:lang w:val="en-US"/>
              </w:rPr>
            </w:pPr>
          </w:p>
        </w:tc>
        <w:tc>
          <w:tcPr>
            <w:tcW w:w="962"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r w:rsidRPr="00A95315">
              <w:rPr>
                <w:lang w:val="en-US"/>
              </w:rPr>
              <w:t>A</w:t>
            </w:r>
          </w:p>
        </w:tc>
        <w:tc>
          <w:tcPr>
            <w:tcW w:w="837" w:type="dxa"/>
          </w:tcPr>
          <w:p w:rsidR="000B082F" w:rsidRPr="00A95315" w:rsidRDefault="000B082F" w:rsidP="000B082F">
            <w:pPr>
              <w:spacing w:line="240" w:lineRule="auto"/>
              <w:ind w:firstLine="0"/>
              <w:jc w:val="center"/>
              <w:rPr>
                <w:lang w:val="en-US"/>
              </w:rPr>
            </w:pPr>
            <w:r>
              <w:rPr>
                <w:lang w:val="en-US"/>
              </w:rPr>
              <w:t>V</w:t>
            </w:r>
          </w:p>
        </w:tc>
        <w:tc>
          <w:tcPr>
            <w:tcW w:w="805" w:type="dxa"/>
          </w:tcPr>
          <w:p w:rsidR="000B082F" w:rsidRPr="00A95315" w:rsidRDefault="000B082F" w:rsidP="000B082F">
            <w:pPr>
              <w:spacing w:line="240" w:lineRule="auto"/>
              <w:ind w:firstLine="0"/>
              <w:jc w:val="center"/>
              <w:rPr>
                <w:lang w:val="en-US"/>
              </w:rP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t>Орг. правовые формы</w:t>
            </w:r>
          </w:p>
        </w:tc>
        <w:tc>
          <w:tcPr>
            <w:tcW w:w="761" w:type="dxa"/>
          </w:tcPr>
          <w:p w:rsidR="000B082F" w:rsidRPr="00A95315" w:rsidRDefault="000B082F" w:rsidP="000B082F">
            <w:pPr>
              <w:spacing w:line="240" w:lineRule="auto"/>
              <w:ind w:firstLine="0"/>
              <w:jc w:val="center"/>
            </w:pPr>
          </w:p>
        </w:tc>
        <w:tc>
          <w:tcPr>
            <w:tcW w:w="962" w:type="dxa"/>
          </w:tcPr>
          <w:p w:rsidR="000B082F" w:rsidRPr="00A95315" w:rsidRDefault="000B082F" w:rsidP="000B082F">
            <w:pPr>
              <w:spacing w:line="240" w:lineRule="auto"/>
              <w:ind w:firstLine="0"/>
              <w:jc w:val="center"/>
            </w:pPr>
          </w:p>
        </w:tc>
        <w:tc>
          <w:tcPr>
            <w:tcW w:w="821" w:type="dxa"/>
          </w:tcPr>
          <w:p w:rsidR="000B082F" w:rsidRPr="00A95315" w:rsidRDefault="000B082F" w:rsidP="000B082F">
            <w:pPr>
              <w:spacing w:line="240" w:lineRule="auto"/>
              <w:ind w:firstLine="0"/>
              <w:jc w:val="center"/>
            </w:pPr>
          </w:p>
        </w:tc>
        <w:tc>
          <w:tcPr>
            <w:tcW w:w="821" w:type="dxa"/>
          </w:tcPr>
          <w:p w:rsidR="000B082F" w:rsidRPr="00A95315" w:rsidRDefault="000B082F" w:rsidP="000B082F">
            <w:pPr>
              <w:spacing w:line="240" w:lineRule="auto"/>
              <w:ind w:firstLine="0"/>
              <w:jc w:val="center"/>
            </w:pPr>
          </w:p>
        </w:tc>
        <w:tc>
          <w:tcPr>
            <w:tcW w:w="764" w:type="dxa"/>
          </w:tcPr>
          <w:p w:rsidR="000B082F" w:rsidRPr="00A95315" w:rsidRDefault="000B082F" w:rsidP="000B082F">
            <w:pPr>
              <w:spacing w:line="240" w:lineRule="auto"/>
              <w:ind w:firstLine="0"/>
              <w:jc w:val="center"/>
            </w:pPr>
          </w:p>
        </w:tc>
        <w:tc>
          <w:tcPr>
            <w:tcW w:w="678" w:type="dxa"/>
          </w:tcPr>
          <w:p w:rsidR="000B082F" w:rsidRPr="00A95315" w:rsidRDefault="000B082F" w:rsidP="000B082F">
            <w:pPr>
              <w:spacing w:line="240" w:lineRule="auto"/>
              <w:ind w:firstLine="0"/>
              <w:jc w:val="center"/>
            </w:pPr>
          </w:p>
        </w:tc>
        <w:tc>
          <w:tcPr>
            <w:tcW w:w="877" w:type="dxa"/>
          </w:tcPr>
          <w:p w:rsidR="000B082F" w:rsidRPr="00A95315" w:rsidRDefault="000B082F" w:rsidP="000B082F">
            <w:pPr>
              <w:spacing w:line="240" w:lineRule="auto"/>
              <w:ind w:firstLine="0"/>
              <w:jc w:val="center"/>
            </w:pPr>
          </w:p>
        </w:tc>
        <w:tc>
          <w:tcPr>
            <w:tcW w:w="820" w:type="dxa"/>
          </w:tcPr>
          <w:p w:rsidR="000B082F" w:rsidRPr="00A95315" w:rsidRDefault="000B082F" w:rsidP="000B082F">
            <w:pPr>
              <w:spacing w:line="240" w:lineRule="auto"/>
              <w:ind w:firstLine="0"/>
              <w:jc w:val="center"/>
            </w:pPr>
            <w:r w:rsidRPr="00A95315">
              <w:rPr>
                <w:lang w:val="en-US"/>
              </w:rPr>
              <w:t>A</w:t>
            </w:r>
          </w:p>
        </w:tc>
        <w:tc>
          <w:tcPr>
            <w:tcW w:w="837" w:type="dxa"/>
          </w:tcPr>
          <w:p w:rsidR="000B082F" w:rsidRPr="00E749D6" w:rsidRDefault="000B082F" w:rsidP="000B082F">
            <w:pPr>
              <w:spacing w:line="240" w:lineRule="auto"/>
              <w:ind w:firstLine="0"/>
              <w:jc w:val="center"/>
              <w:rPr>
                <w:lang w:val="en-US"/>
              </w:rPr>
            </w:pPr>
            <w:r>
              <w:rPr>
                <w:lang w:val="en-US"/>
              </w:rPr>
              <w:t>V</w:t>
            </w:r>
          </w:p>
        </w:tc>
        <w:tc>
          <w:tcPr>
            <w:tcW w:w="805" w:type="dxa"/>
          </w:tcPr>
          <w:p w:rsidR="000B082F" w:rsidRPr="00A95315" w:rsidRDefault="000B082F" w:rsidP="000B082F">
            <w:pPr>
              <w:spacing w:line="240" w:lineRule="auto"/>
              <w:ind w:firstLine="0"/>
              <w:jc w:val="cente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t>Должности</w:t>
            </w:r>
          </w:p>
        </w:tc>
        <w:tc>
          <w:tcPr>
            <w:tcW w:w="761" w:type="dxa"/>
          </w:tcPr>
          <w:p w:rsidR="000B082F" w:rsidRPr="00A95315" w:rsidRDefault="000B082F" w:rsidP="000B082F">
            <w:pPr>
              <w:spacing w:line="240" w:lineRule="auto"/>
              <w:ind w:firstLine="0"/>
              <w:jc w:val="center"/>
            </w:pPr>
          </w:p>
        </w:tc>
        <w:tc>
          <w:tcPr>
            <w:tcW w:w="962" w:type="dxa"/>
          </w:tcPr>
          <w:p w:rsidR="000B082F" w:rsidRPr="00A95315" w:rsidRDefault="000B082F" w:rsidP="000B082F">
            <w:pPr>
              <w:spacing w:line="240" w:lineRule="auto"/>
              <w:ind w:firstLine="0"/>
              <w:jc w:val="center"/>
            </w:pPr>
          </w:p>
        </w:tc>
        <w:tc>
          <w:tcPr>
            <w:tcW w:w="821" w:type="dxa"/>
          </w:tcPr>
          <w:p w:rsidR="000B082F" w:rsidRPr="00A95315" w:rsidRDefault="000B082F" w:rsidP="000B082F">
            <w:pPr>
              <w:spacing w:line="240" w:lineRule="auto"/>
              <w:ind w:firstLine="0"/>
              <w:jc w:val="center"/>
            </w:pPr>
          </w:p>
        </w:tc>
        <w:tc>
          <w:tcPr>
            <w:tcW w:w="821" w:type="dxa"/>
          </w:tcPr>
          <w:p w:rsidR="000B082F" w:rsidRPr="00A95315" w:rsidRDefault="000B082F" w:rsidP="000B082F">
            <w:pPr>
              <w:spacing w:line="240" w:lineRule="auto"/>
              <w:ind w:firstLine="0"/>
              <w:jc w:val="center"/>
            </w:pPr>
          </w:p>
        </w:tc>
        <w:tc>
          <w:tcPr>
            <w:tcW w:w="764" w:type="dxa"/>
          </w:tcPr>
          <w:p w:rsidR="000B082F" w:rsidRPr="00A95315" w:rsidRDefault="000B082F" w:rsidP="000B082F">
            <w:pPr>
              <w:spacing w:line="240" w:lineRule="auto"/>
              <w:ind w:firstLine="0"/>
              <w:jc w:val="center"/>
            </w:pPr>
          </w:p>
        </w:tc>
        <w:tc>
          <w:tcPr>
            <w:tcW w:w="678" w:type="dxa"/>
          </w:tcPr>
          <w:p w:rsidR="000B082F" w:rsidRPr="00A95315" w:rsidRDefault="000B082F" w:rsidP="000B082F">
            <w:pPr>
              <w:spacing w:line="240" w:lineRule="auto"/>
              <w:ind w:firstLine="0"/>
              <w:jc w:val="center"/>
            </w:pPr>
          </w:p>
        </w:tc>
        <w:tc>
          <w:tcPr>
            <w:tcW w:w="877" w:type="dxa"/>
          </w:tcPr>
          <w:p w:rsidR="000B082F" w:rsidRPr="00A95315" w:rsidRDefault="000B082F" w:rsidP="000B082F">
            <w:pPr>
              <w:spacing w:line="240" w:lineRule="auto"/>
              <w:ind w:firstLine="0"/>
              <w:jc w:val="center"/>
            </w:pPr>
          </w:p>
        </w:tc>
        <w:tc>
          <w:tcPr>
            <w:tcW w:w="820" w:type="dxa"/>
          </w:tcPr>
          <w:p w:rsidR="000B082F" w:rsidRPr="00A95315" w:rsidRDefault="000B082F" w:rsidP="000B082F">
            <w:pPr>
              <w:spacing w:line="240" w:lineRule="auto"/>
              <w:ind w:firstLine="0"/>
              <w:jc w:val="center"/>
            </w:pPr>
            <w:r w:rsidRPr="00A95315">
              <w:rPr>
                <w:lang w:val="en-US"/>
              </w:rPr>
              <w:t>A</w:t>
            </w:r>
          </w:p>
        </w:tc>
        <w:tc>
          <w:tcPr>
            <w:tcW w:w="837" w:type="dxa"/>
          </w:tcPr>
          <w:p w:rsidR="000B082F" w:rsidRPr="00E749D6" w:rsidRDefault="000B082F" w:rsidP="000B082F">
            <w:pPr>
              <w:spacing w:line="240" w:lineRule="auto"/>
              <w:ind w:firstLine="0"/>
              <w:jc w:val="center"/>
              <w:rPr>
                <w:lang w:val="en-US"/>
              </w:rPr>
            </w:pPr>
            <w:r>
              <w:rPr>
                <w:lang w:val="en-US"/>
              </w:rPr>
              <w:t>V</w:t>
            </w:r>
          </w:p>
        </w:tc>
        <w:tc>
          <w:tcPr>
            <w:tcW w:w="805" w:type="dxa"/>
          </w:tcPr>
          <w:p w:rsidR="000B082F" w:rsidRPr="00A95315" w:rsidRDefault="000B082F" w:rsidP="000B082F">
            <w:pPr>
              <w:spacing w:line="240" w:lineRule="auto"/>
              <w:ind w:firstLine="0"/>
              <w:jc w:val="cente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t>Группы организаций</w:t>
            </w:r>
          </w:p>
        </w:tc>
        <w:tc>
          <w:tcPr>
            <w:tcW w:w="761" w:type="dxa"/>
          </w:tcPr>
          <w:p w:rsidR="000B082F" w:rsidRPr="00A95315" w:rsidRDefault="000B082F" w:rsidP="000B082F">
            <w:pPr>
              <w:spacing w:line="240" w:lineRule="auto"/>
              <w:ind w:firstLine="0"/>
              <w:jc w:val="center"/>
            </w:pPr>
          </w:p>
        </w:tc>
        <w:tc>
          <w:tcPr>
            <w:tcW w:w="962" w:type="dxa"/>
          </w:tcPr>
          <w:p w:rsidR="000B082F" w:rsidRPr="00A95315" w:rsidRDefault="000B082F" w:rsidP="000B082F">
            <w:pPr>
              <w:spacing w:line="240" w:lineRule="auto"/>
              <w:ind w:firstLine="0"/>
              <w:jc w:val="center"/>
            </w:pPr>
          </w:p>
        </w:tc>
        <w:tc>
          <w:tcPr>
            <w:tcW w:w="821" w:type="dxa"/>
          </w:tcPr>
          <w:p w:rsidR="000B082F" w:rsidRPr="00A95315" w:rsidRDefault="000B082F" w:rsidP="000B082F">
            <w:pPr>
              <w:spacing w:line="240" w:lineRule="auto"/>
              <w:ind w:firstLine="0"/>
              <w:jc w:val="center"/>
            </w:pPr>
          </w:p>
        </w:tc>
        <w:tc>
          <w:tcPr>
            <w:tcW w:w="821" w:type="dxa"/>
          </w:tcPr>
          <w:p w:rsidR="000B082F" w:rsidRPr="00A95315" w:rsidRDefault="000B082F" w:rsidP="000B082F">
            <w:pPr>
              <w:spacing w:line="240" w:lineRule="auto"/>
              <w:ind w:firstLine="0"/>
              <w:jc w:val="center"/>
            </w:pPr>
          </w:p>
        </w:tc>
        <w:tc>
          <w:tcPr>
            <w:tcW w:w="764" w:type="dxa"/>
          </w:tcPr>
          <w:p w:rsidR="000B082F" w:rsidRPr="00A95315" w:rsidRDefault="000B082F" w:rsidP="000B082F">
            <w:pPr>
              <w:spacing w:line="240" w:lineRule="auto"/>
              <w:ind w:firstLine="0"/>
              <w:jc w:val="center"/>
            </w:pPr>
          </w:p>
        </w:tc>
        <w:tc>
          <w:tcPr>
            <w:tcW w:w="678" w:type="dxa"/>
          </w:tcPr>
          <w:p w:rsidR="000B082F" w:rsidRPr="00A95315" w:rsidRDefault="000B082F" w:rsidP="000B082F">
            <w:pPr>
              <w:spacing w:line="240" w:lineRule="auto"/>
              <w:ind w:firstLine="0"/>
              <w:jc w:val="center"/>
            </w:pPr>
          </w:p>
        </w:tc>
        <w:tc>
          <w:tcPr>
            <w:tcW w:w="877" w:type="dxa"/>
          </w:tcPr>
          <w:p w:rsidR="000B082F" w:rsidRPr="00A95315" w:rsidRDefault="000B082F" w:rsidP="000B082F">
            <w:pPr>
              <w:spacing w:line="240" w:lineRule="auto"/>
              <w:ind w:firstLine="0"/>
              <w:jc w:val="center"/>
            </w:pPr>
          </w:p>
        </w:tc>
        <w:tc>
          <w:tcPr>
            <w:tcW w:w="820" w:type="dxa"/>
          </w:tcPr>
          <w:p w:rsidR="000B082F" w:rsidRPr="00A95315" w:rsidRDefault="000B082F" w:rsidP="000B082F">
            <w:pPr>
              <w:spacing w:line="240" w:lineRule="auto"/>
              <w:ind w:firstLine="0"/>
              <w:jc w:val="center"/>
            </w:pPr>
            <w:r w:rsidRPr="00A95315">
              <w:rPr>
                <w:lang w:val="en-US"/>
              </w:rPr>
              <w:t>A</w:t>
            </w:r>
          </w:p>
        </w:tc>
        <w:tc>
          <w:tcPr>
            <w:tcW w:w="837" w:type="dxa"/>
          </w:tcPr>
          <w:p w:rsidR="000B082F" w:rsidRPr="00E749D6" w:rsidRDefault="000B082F" w:rsidP="000B082F">
            <w:pPr>
              <w:spacing w:line="240" w:lineRule="auto"/>
              <w:ind w:firstLine="0"/>
              <w:jc w:val="center"/>
              <w:rPr>
                <w:lang w:val="en-US"/>
              </w:rPr>
            </w:pPr>
            <w:r>
              <w:rPr>
                <w:lang w:val="en-US"/>
              </w:rPr>
              <w:t>V</w:t>
            </w:r>
          </w:p>
        </w:tc>
        <w:tc>
          <w:tcPr>
            <w:tcW w:w="805" w:type="dxa"/>
          </w:tcPr>
          <w:p w:rsidR="000B082F" w:rsidRPr="00A95315" w:rsidRDefault="000B082F" w:rsidP="000B082F">
            <w:pPr>
              <w:spacing w:line="240" w:lineRule="auto"/>
              <w:ind w:firstLine="0"/>
              <w:jc w:val="center"/>
            </w:pPr>
          </w:p>
        </w:tc>
      </w:tr>
      <w:tr w:rsidR="000B082F" w:rsidRPr="00A95315" w:rsidTr="000B082F">
        <w:trPr>
          <w:tblCellSpacing w:w="15" w:type="dxa"/>
        </w:trPr>
        <w:tc>
          <w:tcPr>
            <w:tcW w:w="4606" w:type="dxa"/>
            <w:shd w:val="pct20" w:color="auto" w:fill="auto"/>
          </w:tcPr>
          <w:p w:rsidR="000B082F" w:rsidRPr="00DD07AD" w:rsidRDefault="000B082F" w:rsidP="000B082F">
            <w:pPr>
              <w:spacing w:line="240" w:lineRule="auto"/>
              <w:ind w:firstLine="0"/>
              <w:rPr>
                <w:b/>
                <w:i/>
              </w:rPr>
            </w:pPr>
            <w:r w:rsidRPr="00DD07AD">
              <w:rPr>
                <w:b/>
                <w:i/>
              </w:rPr>
              <w:t>Справочники</w:t>
            </w:r>
          </w:p>
        </w:tc>
        <w:tc>
          <w:tcPr>
            <w:tcW w:w="761" w:type="dxa"/>
          </w:tcPr>
          <w:p w:rsidR="000B082F" w:rsidRPr="00A95315" w:rsidRDefault="000B082F" w:rsidP="000B082F">
            <w:pPr>
              <w:spacing w:line="240" w:lineRule="auto"/>
              <w:ind w:firstLine="0"/>
              <w:jc w:val="center"/>
            </w:pPr>
            <w:r w:rsidRPr="00A95315">
              <w:rPr>
                <w:lang w:val="en-US"/>
              </w:rPr>
              <w:t>V</w:t>
            </w:r>
          </w:p>
        </w:tc>
        <w:tc>
          <w:tcPr>
            <w:tcW w:w="962" w:type="dxa"/>
          </w:tcPr>
          <w:p w:rsidR="000B082F" w:rsidRPr="00A95315" w:rsidRDefault="000B082F" w:rsidP="000B082F">
            <w:pPr>
              <w:spacing w:line="240" w:lineRule="auto"/>
              <w:ind w:firstLine="0"/>
              <w:jc w:val="center"/>
            </w:pPr>
          </w:p>
        </w:tc>
        <w:tc>
          <w:tcPr>
            <w:tcW w:w="821" w:type="dxa"/>
          </w:tcPr>
          <w:p w:rsidR="000B082F" w:rsidRPr="00A95315" w:rsidRDefault="000B082F" w:rsidP="000B082F">
            <w:pPr>
              <w:spacing w:line="240" w:lineRule="auto"/>
              <w:ind w:firstLine="0"/>
              <w:jc w:val="center"/>
            </w:pPr>
          </w:p>
        </w:tc>
        <w:tc>
          <w:tcPr>
            <w:tcW w:w="821" w:type="dxa"/>
          </w:tcPr>
          <w:p w:rsidR="000B082F" w:rsidRPr="00A95315" w:rsidRDefault="000B082F" w:rsidP="000B082F">
            <w:pPr>
              <w:spacing w:line="240" w:lineRule="auto"/>
              <w:ind w:firstLine="0"/>
              <w:jc w:val="center"/>
            </w:pPr>
          </w:p>
        </w:tc>
        <w:tc>
          <w:tcPr>
            <w:tcW w:w="764" w:type="dxa"/>
          </w:tcPr>
          <w:p w:rsidR="000B082F" w:rsidRPr="00A95315" w:rsidRDefault="000B082F" w:rsidP="000B082F">
            <w:pPr>
              <w:spacing w:line="240" w:lineRule="auto"/>
              <w:ind w:firstLine="0"/>
              <w:jc w:val="center"/>
            </w:pPr>
          </w:p>
        </w:tc>
        <w:tc>
          <w:tcPr>
            <w:tcW w:w="678" w:type="dxa"/>
          </w:tcPr>
          <w:p w:rsidR="000B082F" w:rsidRPr="00A95315" w:rsidRDefault="000B082F" w:rsidP="000B082F">
            <w:pPr>
              <w:spacing w:line="240" w:lineRule="auto"/>
              <w:ind w:firstLine="0"/>
              <w:jc w:val="center"/>
            </w:pPr>
          </w:p>
        </w:tc>
        <w:tc>
          <w:tcPr>
            <w:tcW w:w="877" w:type="dxa"/>
          </w:tcPr>
          <w:p w:rsidR="000B082F" w:rsidRPr="00A95315" w:rsidRDefault="000B082F" w:rsidP="000B082F">
            <w:pPr>
              <w:spacing w:line="240" w:lineRule="auto"/>
              <w:ind w:firstLine="0"/>
              <w:jc w:val="center"/>
            </w:pPr>
          </w:p>
        </w:tc>
        <w:tc>
          <w:tcPr>
            <w:tcW w:w="820" w:type="dxa"/>
          </w:tcPr>
          <w:p w:rsidR="000B082F" w:rsidRPr="00A95315" w:rsidRDefault="000B082F" w:rsidP="000B082F">
            <w:pPr>
              <w:spacing w:line="240" w:lineRule="auto"/>
              <w:ind w:firstLine="0"/>
              <w:jc w:val="center"/>
            </w:pPr>
          </w:p>
        </w:tc>
        <w:tc>
          <w:tcPr>
            <w:tcW w:w="837" w:type="dxa"/>
          </w:tcPr>
          <w:p w:rsidR="000B082F" w:rsidRPr="00A95315" w:rsidRDefault="000B082F" w:rsidP="000B082F">
            <w:pPr>
              <w:spacing w:line="240" w:lineRule="auto"/>
              <w:ind w:firstLine="0"/>
              <w:jc w:val="center"/>
            </w:pPr>
          </w:p>
        </w:tc>
        <w:tc>
          <w:tcPr>
            <w:tcW w:w="805" w:type="dxa"/>
          </w:tcPr>
          <w:p w:rsidR="000B082F" w:rsidRPr="00A95315" w:rsidRDefault="000B082F" w:rsidP="000B082F">
            <w:pPr>
              <w:spacing w:line="240" w:lineRule="auto"/>
              <w:ind w:firstLine="0"/>
              <w:jc w:val="cente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t>ФИАС</w:t>
            </w:r>
          </w:p>
        </w:tc>
        <w:tc>
          <w:tcPr>
            <w:tcW w:w="761" w:type="dxa"/>
          </w:tcPr>
          <w:p w:rsidR="000B082F" w:rsidRPr="00A95315" w:rsidRDefault="000B082F" w:rsidP="000B082F">
            <w:pPr>
              <w:spacing w:line="240" w:lineRule="auto"/>
              <w:ind w:firstLine="0"/>
              <w:jc w:val="center"/>
            </w:pPr>
            <w:r w:rsidRPr="00A95315">
              <w:rPr>
                <w:lang w:val="en-US"/>
              </w:rPr>
              <w:t>V</w:t>
            </w:r>
          </w:p>
        </w:tc>
        <w:tc>
          <w:tcPr>
            <w:tcW w:w="962" w:type="dxa"/>
          </w:tcPr>
          <w:p w:rsidR="000B082F" w:rsidRPr="00A95315" w:rsidRDefault="000B082F" w:rsidP="000B082F">
            <w:pPr>
              <w:spacing w:line="240" w:lineRule="auto"/>
              <w:ind w:firstLine="0"/>
              <w:jc w:val="center"/>
            </w:pPr>
          </w:p>
        </w:tc>
        <w:tc>
          <w:tcPr>
            <w:tcW w:w="821" w:type="dxa"/>
          </w:tcPr>
          <w:p w:rsidR="000B082F" w:rsidRPr="00A95315" w:rsidRDefault="000B082F" w:rsidP="000B082F">
            <w:pPr>
              <w:spacing w:line="240" w:lineRule="auto"/>
              <w:ind w:firstLine="0"/>
              <w:jc w:val="center"/>
            </w:pPr>
          </w:p>
        </w:tc>
        <w:tc>
          <w:tcPr>
            <w:tcW w:w="821" w:type="dxa"/>
          </w:tcPr>
          <w:p w:rsidR="000B082F" w:rsidRPr="00A95315" w:rsidRDefault="000B082F" w:rsidP="000B082F">
            <w:pPr>
              <w:spacing w:line="240" w:lineRule="auto"/>
              <w:ind w:firstLine="0"/>
              <w:jc w:val="center"/>
            </w:pPr>
          </w:p>
        </w:tc>
        <w:tc>
          <w:tcPr>
            <w:tcW w:w="764" w:type="dxa"/>
          </w:tcPr>
          <w:p w:rsidR="000B082F" w:rsidRPr="00A95315" w:rsidRDefault="000B082F" w:rsidP="000B082F">
            <w:pPr>
              <w:spacing w:line="240" w:lineRule="auto"/>
              <w:ind w:firstLine="0"/>
              <w:jc w:val="center"/>
            </w:pPr>
          </w:p>
        </w:tc>
        <w:tc>
          <w:tcPr>
            <w:tcW w:w="678" w:type="dxa"/>
          </w:tcPr>
          <w:p w:rsidR="000B082F" w:rsidRPr="00A95315" w:rsidRDefault="000B082F" w:rsidP="000B082F">
            <w:pPr>
              <w:spacing w:line="240" w:lineRule="auto"/>
              <w:ind w:firstLine="0"/>
              <w:jc w:val="center"/>
            </w:pPr>
          </w:p>
        </w:tc>
        <w:tc>
          <w:tcPr>
            <w:tcW w:w="877" w:type="dxa"/>
          </w:tcPr>
          <w:p w:rsidR="000B082F" w:rsidRPr="00A95315" w:rsidRDefault="000B082F" w:rsidP="000B082F">
            <w:pPr>
              <w:spacing w:line="240" w:lineRule="auto"/>
              <w:ind w:firstLine="0"/>
              <w:jc w:val="center"/>
            </w:pPr>
          </w:p>
        </w:tc>
        <w:tc>
          <w:tcPr>
            <w:tcW w:w="820" w:type="dxa"/>
          </w:tcPr>
          <w:p w:rsidR="000B082F" w:rsidRPr="00A95315" w:rsidRDefault="000B082F" w:rsidP="000B082F">
            <w:pPr>
              <w:spacing w:line="240" w:lineRule="auto"/>
              <w:ind w:firstLine="0"/>
              <w:jc w:val="center"/>
            </w:pPr>
          </w:p>
        </w:tc>
        <w:tc>
          <w:tcPr>
            <w:tcW w:w="837" w:type="dxa"/>
          </w:tcPr>
          <w:p w:rsidR="000B082F" w:rsidRPr="00A95315" w:rsidRDefault="000B082F" w:rsidP="000B082F">
            <w:pPr>
              <w:spacing w:line="240" w:lineRule="auto"/>
              <w:ind w:firstLine="0"/>
              <w:jc w:val="center"/>
            </w:pPr>
          </w:p>
        </w:tc>
        <w:tc>
          <w:tcPr>
            <w:tcW w:w="805" w:type="dxa"/>
          </w:tcPr>
          <w:p w:rsidR="000B082F" w:rsidRPr="00A95315" w:rsidRDefault="000B082F" w:rsidP="000B082F">
            <w:pPr>
              <w:spacing w:line="240" w:lineRule="auto"/>
              <w:ind w:firstLine="0"/>
              <w:jc w:val="center"/>
            </w:pPr>
          </w:p>
        </w:tc>
      </w:tr>
      <w:tr w:rsidR="000B082F" w:rsidRPr="00A95315" w:rsidTr="000B082F">
        <w:trPr>
          <w:tblCellSpacing w:w="15" w:type="dxa"/>
        </w:trPr>
        <w:tc>
          <w:tcPr>
            <w:tcW w:w="4606" w:type="dxa"/>
            <w:shd w:val="pct20" w:color="auto" w:fill="auto"/>
          </w:tcPr>
          <w:p w:rsidR="000B082F" w:rsidRPr="00A95315" w:rsidRDefault="000B082F" w:rsidP="000B082F">
            <w:pPr>
              <w:spacing w:line="240" w:lineRule="auto"/>
              <w:ind w:firstLine="0"/>
            </w:pPr>
            <w:r w:rsidRPr="00A95315">
              <w:t>Производственный календарь</w:t>
            </w:r>
          </w:p>
        </w:tc>
        <w:tc>
          <w:tcPr>
            <w:tcW w:w="761" w:type="dxa"/>
          </w:tcPr>
          <w:p w:rsidR="000B082F" w:rsidRPr="00A95315" w:rsidRDefault="000B082F" w:rsidP="000B082F">
            <w:pPr>
              <w:spacing w:line="240" w:lineRule="auto"/>
              <w:ind w:firstLine="0"/>
              <w:jc w:val="center"/>
              <w:rPr>
                <w:lang w:val="en-US"/>
              </w:rPr>
            </w:pPr>
            <w:r w:rsidRPr="00A95315">
              <w:rPr>
                <w:lang w:val="en-US"/>
              </w:rPr>
              <w:t>A</w:t>
            </w:r>
          </w:p>
        </w:tc>
        <w:tc>
          <w:tcPr>
            <w:tcW w:w="962"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821" w:type="dxa"/>
          </w:tcPr>
          <w:p w:rsidR="000B082F" w:rsidRPr="00A95315" w:rsidRDefault="000B082F" w:rsidP="000B082F">
            <w:pPr>
              <w:spacing w:line="240" w:lineRule="auto"/>
              <w:ind w:firstLine="0"/>
              <w:jc w:val="center"/>
              <w:rPr>
                <w:lang w:val="en-US"/>
              </w:rPr>
            </w:pPr>
          </w:p>
        </w:tc>
        <w:tc>
          <w:tcPr>
            <w:tcW w:w="764" w:type="dxa"/>
          </w:tcPr>
          <w:p w:rsidR="000B082F" w:rsidRPr="00A95315" w:rsidRDefault="000B082F" w:rsidP="000B082F">
            <w:pPr>
              <w:spacing w:line="240" w:lineRule="auto"/>
              <w:ind w:firstLine="0"/>
              <w:jc w:val="center"/>
              <w:rPr>
                <w:lang w:val="en-US"/>
              </w:rPr>
            </w:pPr>
          </w:p>
        </w:tc>
        <w:tc>
          <w:tcPr>
            <w:tcW w:w="678" w:type="dxa"/>
          </w:tcPr>
          <w:p w:rsidR="000B082F" w:rsidRPr="00A95315" w:rsidRDefault="000B082F" w:rsidP="000B082F">
            <w:pPr>
              <w:spacing w:line="240" w:lineRule="auto"/>
              <w:ind w:firstLine="0"/>
              <w:jc w:val="center"/>
              <w:rPr>
                <w:lang w:val="en-US"/>
              </w:rPr>
            </w:pPr>
          </w:p>
        </w:tc>
        <w:tc>
          <w:tcPr>
            <w:tcW w:w="877" w:type="dxa"/>
          </w:tcPr>
          <w:p w:rsidR="000B082F" w:rsidRPr="00A95315" w:rsidRDefault="000B082F" w:rsidP="000B082F">
            <w:pPr>
              <w:spacing w:line="240" w:lineRule="auto"/>
              <w:ind w:firstLine="0"/>
              <w:jc w:val="center"/>
              <w:rPr>
                <w:lang w:val="en-US"/>
              </w:rPr>
            </w:pPr>
          </w:p>
        </w:tc>
        <w:tc>
          <w:tcPr>
            <w:tcW w:w="820" w:type="dxa"/>
          </w:tcPr>
          <w:p w:rsidR="000B082F" w:rsidRPr="00A95315" w:rsidRDefault="000B082F" w:rsidP="000B082F">
            <w:pPr>
              <w:spacing w:line="240" w:lineRule="auto"/>
              <w:ind w:firstLine="0"/>
              <w:jc w:val="center"/>
              <w:rPr>
                <w:lang w:val="en-US"/>
              </w:rPr>
            </w:pPr>
          </w:p>
        </w:tc>
        <w:tc>
          <w:tcPr>
            <w:tcW w:w="837" w:type="dxa"/>
          </w:tcPr>
          <w:p w:rsidR="000B082F" w:rsidRPr="00A95315" w:rsidRDefault="000B082F" w:rsidP="000B082F">
            <w:pPr>
              <w:spacing w:line="240" w:lineRule="auto"/>
              <w:ind w:firstLine="0"/>
              <w:jc w:val="center"/>
              <w:rPr>
                <w:lang w:val="en-US"/>
              </w:rPr>
            </w:pPr>
          </w:p>
        </w:tc>
        <w:tc>
          <w:tcPr>
            <w:tcW w:w="805" w:type="dxa"/>
          </w:tcPr>
          <w:p w:rsidR="000B082F" w:rsidRPr="00A95315" w:rsidRDefault="000B082F" w:rsidP="000B082F">
            <w:pPr>
              <w:spacing w:line="240" w:lineRule="auto"/>
              <w:ind w:firstLine="0"/>
              <w:jc w:val="center"/>
              <w:rPr>
                <w:lang w:val="en-US"/>
              </w:rPr>
            </w:pPr>
          </w:p>
        </w:tc>
      </w:tr>
    </w:tbl>
    <w:p w:rsidR="00294E9F" w:rsidRPr="00294E9F" w:rsidRDefault="00294E9F" w:rsidP="00294E9F">
      <w:pPr>
        <w:pStyle w:val="af2"/>
        <w:keepNext/>
        <w:ind w:firstLine="284"/>
        <w:rPr>
          <w:sz w:val="24"/>
          <w:szCs w:val="24"/>
          <w:lang w:val="ru-RU"/>
        </w:rPr>
      </w:pPr>
      <w:bookmarkStart w:id="247" w:name="_Ref486948080"/>
      <w:r w:rsidRPr="00294E9F">
        <w:rPr>
          <w:sz w:val="24"/>
          <w:szCs w:val="24"/>
          <w:lang w:val="ru-RU"/>
        </w:rPr>
        <w:lastRenderedPageBreak/>
        <w:t xml:space="preserve">Таблица </w:t>
      </w:r>
      <w:r w:rsidR="000A4C4F" w:rsidRPr="00294E9F">
        <w:rPr>
          <w:sz w:val="24"/>
          <w:szCs w:val="24"/>
          <w:lang w:val="ru-RU"/>
        </w:rPr>
        <w:fldChar w:fldCharType="begin"/>
      </w:r>
      <w:r w:rsidRPr="00294E9F">
        <w:rPr>
          <w:sz w:val="24"/>
          <w:szCs w:val="24"/>
          <w:lang w:val="ru-RU"/>
        </w:rPr>
        <w:instrText xml:space="preserve"> SEQ Таблица \* ARABIC </w:instrText>
      </w:r>
      <w:r w:rsidR="000A4C4F" w:rsidRPr="00294E9F">
        <w:rPr>
          <w:sz w:val="24"/>
          <w:szCs w:val="24"/>
          <w:lang w:val="ru-RU"/>
        </w:rPr>
        <w:fldChar w:fldCharType="separate"/>
      </w:r>
      <w:r w:rsidR="004F52A8">
        <w:rPr>
          <w:noProof/>
          <w:sz w:val="24"/>
          <w:szCs w:val="24"/>
          <w:lang w:val="ru-RU"/>
        </w:rPr>
        <w:t>4</w:t>
      </w:r>
      <w:r w:rsidR="000A4C4F" w:rsidRPr="00294E9F">
        <w:rPr>
          <w:sz w:val="24"/>
          <w:szCs w:val="24"/>
          <w:lang w:val="ru-RU"/>
        </w:rPr>
        <w:fldChar w:fldCharType="end"/>
      </w:r>
      <w:bookmarkEnd w:id="247"/>
      <w:r w:rsidRPr="00294E9F">
        <w:rPr>
          <w:sz w:val="24"/>
          <w:szCs w:val="24"/>
          <w:lang w:val="ru-RU"/>
        </w:rPr>
        <w:t xml:space="preserve"> — Карта ролей для портала</w:t>
      </w:r>
      <w:r w:rsidR="008447BB">
        <w:rPr>
          <w:sz w:val="24"/>
          <w:szCs w:val="24"/>
          <w:lang w:val="ru-RU"/>
        </w:rPr>
        <w:t xml:space="preserve"> Личного кабинета заявителя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15"/>
        <w:gridCol w:w="2090"/>
        <w:gridCol w:w="2773"/>
        <w:gridCol w:w="3820"/>
        <w:gridCol w:w="3221"/>
      </w:tblGrid>
      <w:tr w:rsidR="00A95315" w:rsidRPr="00A95315" w:rsidTr="000B082F">
        <w:trPr>
          <w:trHeight w:val="559"/>
          <w:tblHeader/>
          <w:tblCellSpacing w:w="15" w:type="dxa"/>
        </w:trPr>
        <w:tc>
          <w:tcPr>
            <w:tcW w:w="0" w:type="auto"/>
            <w:shd w:val="pct20" w:color="auto" w:fill="auto"/>
            <w:vAlign w:val="center"/>
          </w:tcPr>
          <w:p w:rsidR="00A95315" w:rsidRPr="00A95315" w:rsidRDefault="00A95315" w:rsidP="000B082F">
            <w:pPr>
              <w:spacing w:line="240" w:lineRule="auto"/>
              <w:ind w:firstLine="0"/>
              <w:jc w:val="left"/>
              <w:rPr>
                <w:b/>
              </w:rPr>
            </w:pPr>
            <w:r w:rsidRPr="00A95315">
              <w:rPr>
                <w:b/>
              </w:rPr>
              <w:t>Раздел / Роль</w:t>
            </w:r>
          </w:p>
        </w:tc>
        <w:tc>
          <w:tcPr>
            <w:tcW w:w="0" w:type="auto"/>
            <w:shd w:val="pct20" w:color="auto" w:fill="auto"/>
            <w:vAlign w:val="center"/>
          </w:tcPr>
          <w:p w:rsidR="00A95315" w:rsidRPr="00A95315" w:rsidRDefault="00A95315" w:rsidP="000B082F">
            <w:pPr>
              <w:spacing w:line="240" w:lineRule="auto"/>
              <w:ind w:firstLine="0"/>
              <w:jc w:val="center"/>
              <w:rPr>
                <w:b/>
              </w:rPr>
            </w:pPr>
            <w:r w:rsidRPr="00A95315">
              <w:rPr>
                <w:b/>
              </w:rPr>
              <w:t>Администратор</w:t>
            </w:r>
          </w:p>
        </w:tc>
        <w:tc>
          <w:tcPr>
            <w:tcW w:w="0" w:type="auto"/>
            <w:shd w:val="pct20" w:color="auto" w:fill="auto"/>
            <w:vAlign w:val="center"/>
          </w:tcPr>
          <w:p w:rsidR="00A95315" w:rsidRPr="000B082F" w:rsidRDefault="000B082F" w:rsidP="000B082F">
            <w:pPr>
              <w:spacing w:line="240" w:lineRule="auto"/>
              <w:ind w:firstLine="0"/>
              <w:jc w:val="center"/>
              <w:rPr>
                <w:b/>
              </w:rPr>
            </w:pPr>
            <w:r w:rsidRPr="000B082F">
              <w:rPr>
                <w:b/>
              </w:rPr>
              <w:t>Оператор процедур ГЭ</w:t>
            </w:r>
          </w:p>
        </w:tc>
        <w:tc>
          <w:tcPr>
            <w:tcW w:w="0" w:type="auto"/>
            <w:shd w:val="pct20" w:color="auto" w:fill="auto"/>
            <w:vAlign w:val="center"/>
          </w:tcPr>
          <w:p w:rsidR="00A95315" w:rsidRPr="00A95315" w:rsidRDefault="00A95315" w:rsidP="000B082F">
            <w:pPr>
              <w:spacing w:line="240" w:lineRule="auto"/>
              <w:ind w:firstLine="0"/>
              <w:jc w:val="center"/>
              <w:rPr>
                <w:b/>
              </w:rPr>
            </w:pPr>
            <w:r w:rsidRPr="00A95315">
              <w:rPr>
                <w:b/>
              </w:rPr>
              <w:t>Авторизованный пользователь</w:t>
            </w:r>
          </w:p>
        </w:tc>
        <w:tc>
          <w:tcPr>
            <w:tcW w:w="0" w:type="auto"/>
            <w:shd w:val="pct20" w:color="auto" w:fill="auto"/>
            <w:vAlign w:val="center"/>
          </w:tcPr>
          <w:p w:rsidR="00A95315" w:rsidRPr="00A95315" w:rsidRDefault="00A95315" w:rsidP="000B082F">
            <w:pPr>
              <w:spacing w:line="240" w:lineRule="auto"/>
              <w:ind w:firstLine="0"/>
              <w:jc w:val="center"/>
              <w:rPr>
                <w:b/>
              </w:rPr>
            </w:pPr>
            <w:r w:rsidRPr="00A95315">
              <w:rPr>
                <w:b/>
              </w:rPr>
              <w:t>Анонимный пользователь</w:t>
            </w:r>
          </w:p>
        </w:tc>
      </w:tr>
      <w:tr w:rsidR="00A95315" w:rsidRPr="00A95315" w:rsidTr="00294E9F">
        <w:trPr>
          <w:tblCellSpacing w:w="15" w:type="dxa"/>
        </w:trPr>
        <w:tc>
          <w:tcPr>
            <w:tcW w:w="0" w:type="auto"/>
            <w:shd w:val="pct20" w:color="auto" w:fill="auto"/>
          </w:tcPr>
          <w:p w:rsidR="00A95315" w:rsidRPr="00A95315" w:rsidRDefault="00A95315" w:rsidP="000B082F">
            <w:pPr>
              <w:spacing w:line="240" w:lineRule="auto"/>
              <w:ind w:firstLine="0"/>
              <w:rPr>
                <w:b/>
              </w:rPr>
            </w:pPr>
            <w:r w:rsidRPr="00A95315">
              <w:rPr>
                <w:b/>
              </w:rPr>
              <w:t>О системе</w:t>
            </w:r>
          </w:p>
        </w:tc>
        <w:tc>
          <w:tcPr>
            <w:tcW w:w="0" w:type="auto"/>
          </w:tcPr>
          <w:p w:rsidR="00A95315" w:rsidRPr="00A95315" w:rsidRDefault="00A95315" w:rsidP="000B082F">
            <w:pPr>
              <w:ind w:firstLine="0"/>
              <w:jc w:val="center"/>
              <w:rPr>
                <w:lang w:val="en-US"/>
              </w:rPr>
            </w:pPr>
            <w:r w:rsidRPr="00A95315">
              <w:rPr>
                <w:lang w:val="en-US"/>
              </w:rPr>
              <w:t>V</w:t>
            </w:r>
          </w:p>
        </w:tc>
        <w:tc>
          <w:tcPr>
            <w:tcW w:w="0" w:type="auto"/>
          </w:tcPr>
          <w:p w:rsidR="00A95315" w:rsidRPr="00A95315" w:rsidRDefault="00A95315" w:rsidP="000B082F">
            <w:pPr>
              <w:ind w:firstLine="0"/>
              <w:jc w:val="center"/>
              <w:rPr>
                <w:lang w:val="en-US"/>
              </w:rPr>
            </w:pPr>
            <w:r w:rsidRPr="00A95315">
              <w:rPr>
                <w:lang w:val="en-US"/>
              </w:rPr>
              <w:t>V</w:t>
            </w:r>
          </w:p>
        </w:tc>
        <w:tc>
          <w:tcPr>
            <w:tcW w:w="0" w:type="auto"/>
          </w:tcPr>
          <w:p w:rsidR="00A95315" w:rsidRPr="00A95315" w:rsidRDefault="00A95315" w:rsidP="000B082F">
            <w:pPr>
              <w:ind w:firstLine="0"/>
              <w:jc w:val="center"/>
              <w:rPr>
                <w:lang w:val="en-US"/>
              </w:rPr>
            </w:pPr>
            <w:r w:rsidRPr="00A95315">
              <w:rPr>
                <w:lang w:val="en-US"/>
              </w:rPr>
              <w:t>V</w:t>
            </w:r>
          </w:p>
        </w:tc>
        <w:tc>
          <w:tcPr>
            <w:tcW w:w="0" w:type="auto"/>
          </w:tcPr>
          <w:p w:rsidR="00A95315" w:rsidRPr="00A95315" w:rsidRDefault="00A95315" w:rsidP="000B082F">
            <w:pPr>
              <w:ind w:firstLine="0"/>
              <w:jc w:val="center"/>
              <w:rPr>
                <w:lang w:val="en-US"/>
              </w:rPr>
            </w:pPr>
            <w:r w:rsidRPr="00A95315">
              <w:rPr>
                <w:lang w:val="en-US"/>
              </w:rPr>
              <w:t>V</w:t>
            </w:r>
          </w:p>
        </w:tc>
      </w:tr>
      <w:tr w:rsidR="00A95315" w:rsidRPr="00A95315" w:rsidTr="00294E9F">
        <w:trPr>
          <w:tblCellSpacing w:w="15" w:type="dxa"/>
        </w:trPr>
        <w:tc>
          <w:tcPr>
            <w:tcW w:w="0" w:type="auto"/>
            <w:shd w:val="pct20" w:color="auto" w:fill="auto"/>
          </w:tcPr>
          <w:p w:rsidR="00A95315" w:rsidRPr="00A95315" w:rsidRDefault="00A95315" w:rsidP="000B082F">
            <w:pPr>
              <w:spacing w:line="240" w:lineRule="auto"/>
              <w:ind w:firstLine="0"/>
            </w:pPr>
            <w:r w:rsidRPr="00A95315">
              <w:t>Назначение системы</w:t>
            </w:r>
          </w:p>
        </w:tc>
        <w:tc>
          <w:tcPr>
            <w:tcW w:w="0" w:type="auto"/>
          </w:tcPr>
          <w:p w:rsidR="00A95315" w:rsidRPr="00A95315" w:rsidRDefault="00A95315" w:rsidP="000B082F">
            <w:pPr>
              <w:ind w:firstLine="0"/>
              <w:jc w:val="center"/>
              <w:rPr>
                <w:lang w:val="en-US"/>
              </w:rPr>
            </w:pPr>
            <w:r w:rsidRPr="00A95315">
              <w:rPr>
                <w:lang w:val="en-US"/>
              </w:rPr>
              <w:t>V</w:t>
            </w:r>
          </w:p>
        </w:tc>
        <w:tc>
          <w:tcPr>
            <w:tcW w:w="0" w:type="auto"/>
          </w:tcPr>
          <w:p w:rsidR="00A95315" w:rsidRPr="00A95315" w:rsidRDefault="00A95315" w:rsidP="000B082F">
            <w:pPr>
              <w:ind w:firstLine="0"/>
              <w:jc w:val="center"/>
              <w:rPr>
                <w:lang w:val="en-US"/>
              </w:rPr>
            </w:pPr>
            <w:r w:rsidRPr="00A95315">
              <w:rPr>
                <w:lang w:val="en-US"/>
              </w:rPr>
              <w:t>V</w:t>
            </w:r>
          </w:p>
        </w:tc>
        <w:tc>
          <w:tcPr>
            <w:tcW w:w="0" w:type="auto"/>
          </w:tcPr>
          <w:p w:rsidR="00A95315" w:rsidRPr="00A95315" w:rsidRDefault="00A95315" w:rsidP="000B082F">
            <w:pPr>
              <w:ind w:firstLine="0"/>
              <w:jc w:val="center"/>
              <w:rPr>
                <w:lang w:val="en-US"/>
              </w:rPr>
            </w:pPr>
            <w:r w:rsidRPr="00A95315">
              <w:rPr>
                <w:lang w:val="en-US"/>
              </w:rPr>
              <w:t>V</w:t>
            </w:r>
          </w:p>
        </w:tc>
        <w:tc>
          <w:tcPr>
            <w:tcW w:w="0" w:type="auto"/>
          </w:tcPr>
          <w:p w:rsidR="00A95315" w:rsidRPr="00A95315" w:rsidRDefault="00A95315" w:rsidP="000B082F">
            <w:pPr>
              <w:ind w:firstLine="0"/>
              <w:jc w:val="center"/>
              <w:rPr>
                <w:lang w:val="en-US"/>
              </w:rPr>
            </w:pPr>
            <w:r w:rsidRPr="00A95315">
              <w:rPr>
                <w:lang w:val="en-US"/>
              </w:rPr>
              <w:t>V</w:t>
            </w:r>
          </w:p>
        </w:tc>
      </w:tr>
      <w:tr w:rsidR="00A95315" w:rsidRPr="00A95315" w:rsidTr="00294E9F">
        <w:trPr>
          <w:tblCellSpacing w:w="15" w:type="dxa"/>
        </w:trPr>
        <w:tc>
          <w:tcPr>
            <w:tcW w:w="0" w:type="auto"/>
            <w:shd w:val="pct20" w:color="auto" w:fill="auto"/>
          </w:tcPr>
          <w:p w:rsidR="00A95315" w:rsidRPr="00A95315" w:rsidRDefault="00A95315" w:rsidP="000B082F">
            <w:pPr>
              <w:spacing w:line="240" w:lineRule="auto"/>
              <w:ind w:firstLine="0"/>
            </w:pPr>
            <w:r w:rsidRPr="00A95315">
              <w:t>Руководства</w:t>
            </w:r>
          </w:p>
        </w:tc>
        <w:tc>
          <w:tcPr>
            <w:tcW w:w="0" w:type="auto"/>
          </w:tcPr>
          <w:p w:rsidR="00A95315" w:rsidRPr="00A95315" w:rsidRDefault="00A95315" w:rsidP="000B082F">
            <w:pPr>
              <w:ind w:firstLine="0"/>
              <w:jc w:val="center"/>
              <w:rPr>
                <w:lang w:val="en-US"/>
              </w:rPr>
            </w:pPr>
            <w:r w:rsidRPr="00A95315">
              <w:rPr>
                <w:lang w:val="en-US"/>
              </w:rPr>
              <w:t>V</w:t>
            </w:r>
          </w:p>
        </w:tc>
        <w:tc>
          <w:tcPr>
            <w:tcW w:w="0" w:type="auto"/>
          </w:tcPr>
          <w:p w:rsidR="00A95315" w:rsidRPr="00A95315" w:rsidRDefault="00A95315" w:rsidP="000B082F">
            <w:pPr>
              <w:ind w:firstLine="0"/>
              <w:jc w:val="center"/>
              <w:rPr>
                <w:lang w:val="en-US"/>
              </w:rPr>
            </w:pPr>
            <w:r w:rsidRPr="00A95315">
              <w:t>V</w:t>
            </w:r>
          </w:p>
        </w:tc>
        <w:tc>
          <w:tcPr>
            <w:tcW w:w="0" w:type="auto"/>
          </w:tcPr>
          <w:p w:rsidR="00A95315" w:rsidRPr="00A95315" w:rsidRDefault="00A95315" w:rsidP="000B082F">
            <w:pPr>
              <w:ind w:firstLine="0"/>
              <w:jc w:val="center"/>
              <w:rPr>
                <w:lang w:val="en-US"/>
              </w:rPr>
            </w:pPr>
            <w:r w:rsidRPr="00A95315">
              <w:t>V</w:t>
            </w:r>
          </w:p>
        </w:tc>
        <w:tc>
          <w:tcPr>
            <w:tcW w:w="0" w:type="auto"/>
          </w:tcPr>
          <w:p w:rsidR="00A95315" w:rsidRPr="00A95315" w:rsidRDefault="00A95315" w:rsidP="000636DE">
            <w:pPr>
              <w:ind w:firstLine="0"/>
              <w:rPr>
                <w:lang w:val="en-US"/>
              </w:rPr>
            </w:pPr>
          </w:p>
        </w:tc>
      </w:tr>
      <w:tr w:rsidR="00A95315" w:rsidRPr="00A95315" w:rsidTr="00294E9F">
        <w:trPr>
          <w:tblCellSpacing w:w="15" w:type="dxa"/>
        </w:trPr>
        <w:tc>
          <w:tcPr>
            <w:tcW w:w="0" w:type="auto"/>
            <w:shd w:val="pct20" w:color="auto" w:fill="auto"/>
          </w:tcPr>
          <w:p w:rsidR="00A95315" w:rsidRPr="00A95315" w:rsidRDefault="00563C1C" w:rsidP="000B082F">
            <w:pPr>
              <w:spacing w:line="240" w:lineRule="auto"/>
              <w:ind w:firstLine="0"/>
            </w:pPr>
            <w:r>
              <w:rPr>
                <w:b/>
              </w:rPr>
              <w:t>ЛКЗ</w:t>
            </w:r>
          </w:p>
        </w:tc>
        <w:tc>
          <w:tcPr>
            <w:tcW w:w="0" w:type="auto"/>
          </w:tcPr>
          <w:p w:rsidR="00A95315" w:rsidRPr="00A95315" w:rsidRDefault="00A95315" w:rsidP="000B082F">
            <w:pPr>
              <w:ind w:firstLine="0"/>
              <w:jc w:val="center"/>
              <w:rPr>
                <w:lang w:val="en-US"/>
              </w:rPr>
            </w:pPr>
            <w:r w:rsidRPr="00A95315">
              <w:rPr>
                <w:lang w:val="en-US"/>
              </w:rPr>
              <w:t>V</w:t>
            </w:r>
          </w:p>
        </w:tc>
        <w:tc>
          <w:tcPr>
            <w:tcW w:w="0" w:type="auto"/>
          </w:tcPr>
          <w:p w:rsidR="00A95315" w:rsidRPr="00A95315" w:rsidRDefault="00A95315" w:rsidP="000B082F">
            <w:pPr>
              <w:ind w:firstLine="0"/>
              <w:jc w:val="center"/>
            </w:pPr>
            <w:r w:rsidRPr="00A95315">
              <w:t>V</w:t>
            </w:r>
          </w:p>
        </w:tc>
        <w:tc>
          <w:tcPr>
            <w:tcW w:w="0" w:type="auto"/>
          </w:tcPr>
          <w:p w:rsidR="00A95315" w:rsidRPr="00A95315" w:rsidRDefault="00A95315" w:rsidP="000B082F">
            <w:pPr>
              <w:ind w:firstLine="0"/>
              <w:jc w:val="center"/>
            </w:pPr>
            <w:r w:rsidRPr="00A95315">
              <w:t>V</w:t>
            </w:r>
          </w:p>
        </w:tc>
        <w:tc>
          <w:tcPr>
            <w:tcW w:w="0" w:type="auto"/>
          </w:tcPr>
          <w:p w:rsidR="00A95315" w:rsidRPr="00A95315" w:rsidRDefault="00A95315" w:rsidP="000636DE">
            <w:pPr>
              <w:ind w:firstLine="0"/>
            </w:pPr>
          </w:p>
        </w:tc>
      </w:tr>
      <w:tr w:rsidR="00A95315" w:rsidRPr="00A95315" w:rsidTr="00294E9F">
        <w:trPr>
          <w:tblCellSpacing w:w="15" w:type="dxa"/>
        </w:trPr>
        <w:tc>
          <w:tcPr>
            <w:tcW w:w="0" w:type="auto"/>
            <w:shd w:val="pct20" w:color="auto" w:fill="auto"/>
          </w:tcPr>
          <w:p w:rsidR="00A95315" w:rsidRPr="00294E9F" w:rsidRDefault="00A95315" w:rsidP="000B082F">
            <w:pPr>
              <w:spacing w:line="240" w:lineRule="auto"/>
              <w:ind w:firstLine="0"/>
            </w:pPr>
            <w:r w:rsidRPr="00294E9F">
              <w:t>Новая экспертиза</w:t>
            </w:r>
          </w:p>
        </w:tc>
        <w:tc>
          <w:tcPr>
            <w:tcW w:w="0" w:type="auto"/>
          </w:tcPr>
          <w:p w:rsidR="00A95315" w:rsidRPr="00A95315" w:rsidRDefault="00A95315" w:rsidP="000B082F">
            <w:pPr>
              <w:ind w:firstLine="0"/>
              <w:jc w:val="center"/>
              <w:rPr>
                <w:lang w:val="en-US"/>
              </w:rPr>
            </w:pPr>
          </w:p>
        </w:tc>
        <w:tc>
          <w:tcPr>
            <w:tcW w:w="0" w:type="auto"/>
          </w:tcPr>
          <w:p w:rsidR="00A95315" w:rsidRPr="00A95315" w:rsidRDefault="00A95315" w:rsidP="000B082F">
            <w:pPr>
              <w:ind w:firstLine="0"/>
              <w:jc w:val="center"/>
              <w:rPr>
                <w:lang w:val="en-US"/>
              </w:rPr>
            </w:pPr>
            <w:r w:rsidRPr="00A95315">
              <w:rPr>
                <w:lang w:val="en-US"/>
              </w:rPr>
              <w:t>A</w:t>
            </w:r>
          </w:p>
        </w:tc>
        <w:tc>
          <w:tcPr>
            <w:tcW w:w="0" w:type="auto"/>
          </w:tcPr>
          <w:p w:rsidR="00A95315" w:rsidRPr="00A95315" w:rsidRDefault="00A95315" w:rsidP="000B082F">
            <w:pPr>
              <w:ind w:firstLine="0"/>
              <w:jc w:val="center"/>
            </w:pPr>
          </w:p>
        </w:tc>
        <w:tc>
          <w:tcPr>
            <w:tcW w:w="0" w:type="auto"/>
          </w:tcPr>
          <w:p w:rsidR="00A95315" w:rsidRPr="00A95315" w:rsidRDefault="00A95315" w:rsidP="000636DE">
            <w:pPr>
              <w:ind w:firstLine="0"/>
            </w:pPr>
          </w:p>
        </w:tc>
      </w:tr>
      <w:tr w:rsidR="00A95315" w:rsidRPr="00A95315" w:rsidTr="00294E9F">
        <w:trPr>
          <w:tblCellSpacing w:w="15" w:type="dxa"/>
        </w:trPr>
        <w:tc>
          <w:tcPr>
            <w:tcW w:w="0" w:type="auto"/>
            <w:shd w:val="pct20" w:color="auto" w:fill="auto"/>
          </w:tcPr>
          <w:p w:rsidR="00A95315" w:rsidRPr="00A95315" w:rsidRDefault="00A95315" w:rsidP="000B082F">
            <w:pPr>
              <w:spacing w:line="240" w:lineRule="auto"/>
              <w:ind w:firstLine="0"/>
            </w:pPr>
            <w:r w:rsidRPr="00A95315">
              <w:t>Предварительные заявления</w:t>
            </w:r>
          </w:p>
        </w:tc>
        <w:tc>
          <w:tcPr>
            <w:tcW w:w="0" w:type="auto"/>
          </w:tcPr>
          <w:p w:rsidR="00A95315" w:rsidRPr="00A95315" w:rsidRDefault="00A95315" w:rsidP="000B082F">
            <w:pPr>
              <w:ind w:firstLine="0"/>
              <w:jc w:val="center"/>
              <w:rPr>
                <w:lang w:val="en-US"/>
              </w:rPr>
            </w:pPr>
            <w:r w:rsidRPr="00A95315">
              <w:rPr>
                <w:lang w:val="en-US"/>
              </w:rPr>
              <w:t>A</w:t>
            </w:r>
          </w:p>
        </w:tc>
        <w:tc>
          <w:tcPr>
            <w:tcW w:w="0" w:type="auto"/>
          </w:tcPr>
          <w:p w:rsidR="00A95315" w:rsidRPr="00A95315" w:rsidRDefault="00A95315" w:rsidP="000B082F">
            <w:pPr>
              <w:ind w:firstLine="0"/>
              <w:jc w:val="center"/>
              <w:rPr>
                <w:lang w:val="en-US"/>
              </w:rPr>
            </w:pPr>
            <w:r w:rsidRPr="00A95315">
              <w:rPr>
                <w:lang w:val="en-US"/>
              </w:rPr>
              <w:t>A</w:t>
            </w:r>
          </w:p>
        </w:tc>
        <w:tc>
          <w:tcPr>
            <w:tcW w:w="0" w:type="auto"/>
          </w:tcPr>
          <w:p w:rsidR="00A95315" w:rsidRPr="00A95315" w:rsidRDefault="00A95315" w:rsidP="000B082F">
            <w:pPr>
              <w:ind w:firstLine="0"/>
              <w:jc w:val="center"/>
            </w:pPr>
            <w:r w:rsidRPr="00A95315">
              <w:t>A</w:t>
            </w:r>
          </w:p>
        </w:tc>
        <w:tc>
          <w:tcPr>
            <w:tcW w:w="0" w:type="auto"/>
          </w:tcPr>
          <w:p w:rsidR="00A95315" w:rsidRPr="00A95315" w:rsidRDefault="00A95315" w:rsidP="000636DE">
            <w:pPr>
              <w:ind w:firstLine="0"/>
            </w:pPr>
          </w:p>
        </w:tc>
      </w:tr>
      <w:tr w:rsidR="00A95315" w:rsidRPr="00A95315" w:rsidTr="00294E9F">
        <w:trPr>
          <w:tblCellSpacing w:w="15" w:type="dxa"/>
        </w:trPr>
        <w:tc>
          <w:tcPr>
            <w:tcW w:w="0" w:type="auto"/>
            <w:shd w:val="pct20" w:color="auto" w:fill="auto"/>
          </w:tcPr>
          <w:p w:rsidR="00A95315" w:rsidRPr="00A95315" w:rsidRDefault="00A95315" w:rsidP="000B082F">
            <w:pPr>
              <w:spacing w:line="240" w:lineRule="auto"/>
              <w:ind w:firstLine="0"/>
            </w:pPr>
            <w:r w:rsidRPr="00A95315">
              <w:t>На доработке</w:t>
            </w:r>
          </w:p>
        </w:tc>
        <w:tc>
          <w:tcPr>
            <w:tcW w:w="0" w:type="auto"/>
          </w:tcPr>
          <w:p w:rsidR="00A95315" w:rsidRPr="00A95315" w:rsidRDefault="00A95315" w:rsidP="000B082F">
            <w:pPr>
              <w:ind w:firstLine="0"/>
              <w:jc w:val="center"/>
              <w:rPr>
                <w:lang w:val="en-US"/>
              </w:rPr>
            </w:pPr>
            <w:r w:rsidRPr="00A95315">
              <w:rPr>
                <w:lang w:val="en-US"/>
              </w:rPr>
              <w:t>A</w:t>
            </w:r>
          </w:p>
        </w:tc>
        <w:tc>
          <w:tcPr>
            <w:tcW w:w="0" w:type="auto"/>
          </w:tcPr>
          <w:p w:rsidR="00A95315" w:rsidRPr="00A95315" w:rsidRDefault="00A95315" w:rsidP="000B082F">
            <w:pPr>
              <w:ind w:firstLine="0"/>
              <w:jc w:val="center"/>
              <w:rPr>
                <w:lang w:val="en-US"/>
              </w:rPr>
            </w:pPr>
            <w:r w:rsidRPr="00A95315">
              <w:rPr>
                <w:lang w:val="en-US"/>
              </w:rPr>
              <w:t>A</w:t>
            </w:r>
          </w:p>
        </w:tc>
        <w:tc>
          <w:tcPr>
            <w:tcW w:w="0" w:type="auto"/>
          </w:tcPr>
          <w:p w:rsidR="00A95315" w:rsidRPr="00A95315" w:rsidRDefault="00A95315" w:rsidP="000B082F">
            <w:pPr>
              <w:ind w:firstLine="0"/>
              <w:jc w:val="center"/>
            </w:pPr>
            <w:r w:rsidRPr="00A95315">
              <w:t>A</w:t>
            </w:r>
          </w:p>
        </w:tc>
        <w:tc>
          <w:tcPr>
            <w:tcW w:w="0" w:type="auto"/>
          </w:tcPr>
          <w:p w:rsidR="00A95315" w:rsidRPr="00A95315" w:rsidRDefault="00A95315" w:rsidP="000636DE">
            <w:pPr>
              <w:ind w:firstLine="0"/>
            </w:pPr>
          </w:p>
        </w:tc>
      </w:tr>
      <w:tr w:rsidR="00A95315" w:rsidRPr="00A95315" w:rsidTr="00294E9F">
        <w:trPr>
          <w:tblCellSpacing w:w="15" w:type="dxa"/>
        </w:trPr>
        <w:tc>
          <w:tcPr>
            <w:tcW w:w="0" w:type="auto"/>
            <w:shd w:val="pct20" w:color="auto" w:fill="auto"/>
          </w:tcPr>
          <w:p w:rsidR="00A95315" w:rsidRPr="00A95315" w:rsidRDefault="00A95315" w:rsidP="000B082F">
            <w:pPr>
              <w:spacing w:line="240" w:lineRule="auto"/>
              <w:ind w:firstLine="0"/>
            </w:pPr>
            <w:r w:rsidRPr="00A95315">
              <w:t>Список Экспертиз</w:t>
            </w:r>
          </w:p>
        </w:tc>
        <w:tc>
          <w:tcPr>
            <w:tcW w:w="0" w:type="auto"/>
          </w:tcPr>
          <w:p w:rsidR="00A95315" w:rsidRPr="00A95315" w:rsidRDefault="00A95315" w:rsidP="000B082F">
            <w:pPr>
              <w:ind w:firstLine="0"/>
              <w:jc w:val="center"/>
              <w:rPr>
                <w:lang w:val="en-US"/>
              </w:rPr>
            </w:pPr>
            <w:r w:rsidRPr="00A95315">
              <w:rPr>
                <w:lang w:val="en-US"/>
              </w:rPr>
              <w:t>A</w:t>
            </w:r>
          </w:p>
        </w:tc>
        <w:tc>
          <w:tcPr>
            <w:tcW w:w="0" w:type="auto"/>
          </w:tcPr>
          <w:p w:rsidR="00A95315" w:rsidRPr="00A95315" w:rsidRDefault="00A95315" w:rsidP="000B082F">
            <w:pPr>
              <w:ind w:firstLine="0"/>
              <w:jc w:val="center"/>
              <w:rPr>
                <w:lang w:val="en-US"/>
              </w:rPr>
            </w:pPr>
            <w:r w:rsidRPr="00A95315">
              <w:rPr>
                <w:lang w:val="en-US"/>
              </w:rPr>
              <w:t>A</w:t>
            </w:r>
          </w:p>
        </w:tc>
        <w:tc>
          <w:tcPr>
            <w:tcW w:w="0" w:type="auto"/>
          </w:tcPr>
          <w:p w:rsidR="00A95315" w:rsidRPr="00A95315" w:rsidRDefault="00A95315" w:rsidP="000B082F">
            <w:pPr>
              <w:ind w:firstLine="0"/>
              <w:jc w:val="center"/>
            </w:pPr>
            <w:r w:rsidRPr="00A95315">
              <w:t>A</w:t>
            </w:r>
          </w:p>
        </w:tc>
        <w:tc>
          <w:tcPr>
            <w:tcW w:w="0" w:type="auto"/>
          </w:tcPr>
          <w:p w:rsidR="00A95315" w:rsidRPr="00A95315" w:rsidRDefault="00A95315" w:rsidP="000636DE">
            <w:pPr>
              <w:ind w:firstLine="0"/>
            </w:pPr>
          </w:p>
        </w:tc>
      </w:tr>
      <w:tr w:rsidR="00A95315" w:rsidRPr="00A95315" w:rsidTr="00294E9F">
        <w:trPr>
          <w:tblCellSpacing w:w="15" w:type="dxa"/>
        </w:trPr>
        <w:tc>
          <w:tcPr>
            <w:tcW w:w="0" w:type="auto"/>
            <w:shd w:val="pct20" w:color="auto" w:fill="auto"/>
          </w:tcPr>
          <w:p w:rsidR="00A95315" w:rsidRPr="00A95315" w:rsidRDefault="00A95315" w:rsidP="000B082F">
            <w:pPr>
              <w:spacing w:line="240" w:lineRule="auto"/>
              <w:ind w:firstLine="0"/>
              <w:rPr>
                <w:b/>
              </w:rPr>
            </w:pPr>
            <w:r w:rsidRPr="00A95315">
              <w:rPr>
                <w:b/>
              </w:rPr>
              <w:t>Система</w:t>
            </w:r>
          </w:p>
        </w:tc>
        <w:tc>
          <w:tcPr>
            <w:tcW w:w="0" w:type="auto"/>
          </w:tcPr>
          <w:p w:rsidR="00A95315" w:rsidRPr="00A95315" w:rsidRDefault="00A95315" w:rsidP="000B082F">
            <w:pPr>
              <w:ind w:firstLine="0"/>
              <w:jc w:val="center"/>
            </w:pPr>
            <w:r w:rsidRPr="00A95315">
              <w:t>V</w:t>
            </w:r>
          </w:p>
        </w:tc>
        <w:tc>
          <w:tcPr>
            <w:tcW w:w="0" w:type="auto"/>
          </w:tcPr>
          <w:p w:rsidR="00A95315" w:rsidRPr="00A95315" w:rsidRDefault="00A95315" w:rsidP="000B082F">
            <w:pPr>
              <w:ind w:firstLine="0"/>
              <w:jc w:val="center"/>
            </w:pPr>
          </w:p>
        </w:tc>
        <w:tc>
          <w:tcPr>
            <w:tcW w:w="0" w:type="auto"/>
          </w:tcPr>
          <w:p w:rsidR="00A95315" w:rsidRPr="00A95315" w:rsidRDefault="00A95315" w:rsidP="000B082F">
            <w:pPr>
              <w:ind w:firstLine="0"/>
              <w:jc w:val="center"/>
            </w:pPr>
          </w:p>
        </w:tc>
        <w:tc>
          <w:tcPr>
            <w:tcW w:w="0" w:type="auto"/>
          </w:tcPr>
          <w:p w:rsidR="00A95315" w:rsidRPr="00A95315" w:rsidRDefault="00A95315" w:rsidP="000636DE">
            <w:pPr>
              <w:ind w:firstLine="0"/>
            </w:pPr>
          </w:p>
        </w:tc>
      </w:tr>
      <w:tr w:rsidR="00A95315" w:rsidRPr="00A95315" w:rsidTr="00294E9F">
        <w:trPr>
          <w:tblCellSpacing w:w="15" w:type="dxa"/>
        </w:trPr>
        <w:tc>
          <w:tcPr>
            <w:tcW w:w="0" w:type="auto"/>
            <w:shd w:val="pct20" w:color="auto" w:fill="auto"/>
          </w:tcPr>
          <w:p w:rsidR="00A95315" w:rsidRPr="00A95315" w:rsidRDefault="00A95315" w:rsidP="000B082F">
            <w:pPr>
              <w:spacing w:line="240" w:lineRule="auto"/>
              <w:ind w:firstLine="0"/>
            </w:pPr>
            <w:r w:rsidRPr="00A95315">
              <w:t>Пользователи</w:t>
            </w:r>
          </w:p>
        </w:tc>
        <w:tc>
          <w:tcPr>
            <w:tcW w:w="0" w:type="auto"/>
          </w:tcPr>
          <w:p w:rsidR="00A95315" w:rsidRPr="00A95315" w:rsidRDefault="00A95315" w:rsidP="000B082F">
            <w:pPr>
              <w:ind w:firstLine="0"/>
              <w:jc w:val="center"/>
            </w:pPr>
            <w:r w:rsidRPr="00A95315">
              <w:t>A</w:t>
            </w:r>
          </w:p>
        </w:tc>
        <w:tc>
          <w:tcPr>
            <w:tcW w:w="0" w:type="auto"/>
          </w:tcPr>
          <w:p w:rsidR="00A95315" w:rsidRPr="00A95315" w:rsidRDefault="00A95315" w:rsidP="000B082F">
            <w:pPr>
              <w:ind w:firstLine="0"/>
              <w:jc w:val="center"/>
            </w:pPr>
          </w:p>
        </w:tc>
        <w:tc>
          <w:tcPr>
            <w:tcW w:w="0" w:type="auto"/>
          </w:tcPr>
          <w:p w:rsidR="00A95315" w:rsidRPr="00A95315" w:rsidRDefault="00A95315" w:rsidP="000B082F">
            <w:pPr>
              <w:ind w:firstLine="0"/>
              <w:jc w:val="center"/>
            </w:pPr>
          </w:p>
        </w:tc>
        <w:tc>
          <w:tcPr>
            <w:tcW w:w="0" w:type="auto"/>
          </w:tcPr>
          <w:p w:rsidR="00A95315" w:rsidRPr="00A95315" w:rsidRDefault="00A95315" w:rsidP="000636DE">
            <w:pPr>
              <w:ind w:firstLine="0"/>
            </w:pPr>
          </w:p>
        </w:tc>
      </w:tr>
    </w:tbl>
    <w:p w:rsidR="00A95315" w:rsidRPr="00A95315" w:rsidRDefault="00A95315" w:rsidP="00A95315">
      <w:pPr>
        <w:sectPr w:rsidR="00A95315" w:rsidRPr="00A95315" w:rsidSect="002004BF">
          <w:pgSz w:w="16838" w:h="11906" w:orient="landscape" w:code="9"/>
          <w:pgMar w:top="748" w:right="720" w:bottom="1440" w:left="1009" w:header="709" w:footer="197" w:gutter="0"/>
          <w:cols w:space="708"/>
          <w:titlePg/>
          <w:docGrid w:linePitch="360"/>
        </w:sectPr>
      </w:pPr>
    </w:p>
    <w:p w:rsidR="00A95315" w:rsidRPr="00A95315" w:rsidRDefault="00A95315" w:rsidP="000636DE">
      <w:pPr>
        <w:pStyle w:val="1"/>
      </w:pPr>
      <w:bookmarkStart w:id="248" w:name="_Toc479774297"/>
      <w:bookmarkStart w:id="249" w:name="_Toc487028811"/>
      <w:bookmarkStart w:id="250" w:name="_Toc487037280"/>
      <w:bookmarkStart w:id="251" w:name="_Toc490076873"/>
      <w:r w:rsidRPr="00A95315">
        <w:lastRenderedPageBreak/>
        <w:t xml:space="preserve">Управление контентом в </w:t>
      </w:r>
      <w:bookmarkEnd w:id="248"/>
      <w:bookmarkEnd w:id="249"/>
      <w:r w:rsidR="008447BB">
        <w:t>Системе</w:t>
      </w:r>
      <w:bookmarkEnd w:id="250"/>
      <w:bookmarkEnd w:id="251"/>
    </w:p>
    <w:p w:rsidR="00A95315" w:rsidRPr="00A95315" w:rsidRDefault="00A95315" w:rsidP="00A95315">
      <w:r w:rsidRPr="00A95315">
        <w:t xml:space="preserve">Пользователю, предварительно зарегистрированному в </w:t>
      </w:r>
      <w:r w:rsidR="008447BB">
        <w:t>Системе</w:t>
      </w:r>
      <w:r w:rsidRPr="00A95315">
        <w:t xml:space="preserve">, для входа в Систему необходимо в адресной строке браузера ввести </w:t>
      </w:r>
      <w:r w:rsidRPr="00A95315">
        <w:rPr>
          <w:lang w:val="en-US"/>
        </w:rPr>
        <w:t>URL</w:t>
      </w:r>
      <w:r w:rsidRPr="00A95315">
        <w:t xml:space="preserve"> приложения, заполнить поля «Логин» и «Пароль» и нажать кнопку «Войти»</w:t>
      </w:r>
      <w:r w:rsidR="008447BB">
        <w:t xml:space="preserve"> (</w:t>
      </w:r>
      <w:r w:rsidR="000A4C4F">
        <w:fldChar w:fldCharType="begin"/>
      </w:r>
      <w:r w:rsidR="008447BB">
        <w:instrText xml:space="preserve"> REF _Ref487029480 \h </w:instrText>
      </w:r>
      <w:r w:rsidR="000A4C4F">
        <w:fldChar w:fldCharType="separate"/>
      </w:r>
      <w:r w:rsidR="004F52A8">
        <w:t xml:space="preserve">Рисунок </w:t>
      </w:r>
      <w:r w:rsidR="004F52A8">
        <w:rPr>
          <w:noProof/>
        </w:rPr>
        <w:t>25</w:t>
      </w:r>
      <w:r w:rsidR="000A4C4F">
        <w:fldChar w:fldCharType="end"/>
      </w:r>
      <w:r w:rsidR="008447BB">
        <w:t>)</w:t>
      </w:r>
      <w:r w:rsidRPr="00A95315">
        <w:t>.</w:t>
      </w:r>
    </w:p>
    <w:p w:rsidR="002108A4" w:rsidRDefault="00A95315" w:rsidP="00924DB4">
      <w:pPr>
        <w:pStyle w:val="afff"/>
      </w:pPr>
      <w:r w:rsidRPr="00A95315">
        <w:rPr>
          <w:noProof/>
        </w:rPr>
        <w:drawing>
          <wp:inline distT="0" distB="0" distL="0" distR="0">
            <wp:extent cx="5029200" cy="2194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194560"/>
                    </a:xfrm>
                    <a:prstGeom prst="rect">
                      <a:avLst/>
                    </a:prstGeom>
                    <a:noFill/>
                    <a:ln>
                      <a:noFill/>
                    </a:ln>
                  </pic:spPr>
                </pic:pic>
              </a:graphicData>
            </a:graphic>
          </wp:inline>
        </w:drawing>
      </w:r>
    </w:p>
    <w:p w:rsidR="00A95315" w:rsidRPr="002108A4" w:rsidRDefault="002108A4" w:rsidP="00924DB4">
      <w:pPr>
        <w:pStyle w:val="afff1"/>
      </w:pPr>
      <w:bookmarkStart w:id="252" w:name="_Ref487029480"/>
      <w:r>
        <w:t xml:space="preserve">Рисунок </w:t>
      </w:r>
      <w:r w:rsidR="000A4C4F">
        <w:fldChar w:fldCharType="begin"/>
      </w:r>
      <w:r>
        <w:instrText xml:space="preserve"> SEQ Рисунок \* ARABIC </w:instrText>
      </w:r>
      <w:r w:rsidR="000A4C4F">
        <w:fldChar w:fldCharType="separate"/>
      </w:r>
      <w:r w:rsidR="004F52A8">
        <w:rPr>
          <w:noProof/>
        </w:rPr>
        <w:t>25</w:t>
      </w:r>
      <w:r w:rsidR="000A4C4F">
        <w:fldChar w:fldCharType="end"/>
      </w:r>
      <w:bookmarkEnd w:id="252"/>
      <w:r>
        <w:t xml:space="preserve"> — Вход в систему</w:t>
      </w:r>
    </w:p>
    <w:p w:rsidR="00A95315" w:rsidRPr="00A95315" w:rsidRDefault="002108A4" w:rsidP="00A95315">
      <w:r>
        <w:t>После успешной авторизации отображается</w:t>
      </w:r>
      <w:r w:rsidR="00A95315" w:rsidRPr="00A95315">
        <w:t xml:space="preserve"> стартовая страница «О </w:t>
      </w:r>
      <w:r w:rsidR="00E356CF">
        <w:t>системе» с набором меню функций</w:t>
      </w:r>
      <w:r w:rsidR="008447BB">
        <w:t xml:space="preserve"> согласно роли пользователя (</w:t>
      </w:r>
      <w:r w:rsidR="000A4C4F">
        <w:fldChar w:fldCharType="begin"/>
      </w:r>
      <w:r w:rsidR="008447BB">
        <w:instrText xml:space="preserve"> REF _Ref487029496 \h </w:instrText>
      </w:r>
      <w:r w:rsidR="000A4C4F">
        <w:fldChar w:fldCharType="separate"/>
      </w:r>
      <w:r w:rsidR="004F52A8">
        <w:t xml:space="preserve">Рисунок </w:t>
      </w:r>
      <w:r w:rsidR="004F52A8">
        <w:rPr>
          <w:noProof/>
        </w:rPr>
        <w:t>26</w:t>
      </w:r>
      <w:r w:rsidR="000A4C4F">
        <w:fldChar w:fldCharType="end"/>
      </w:r>
      <w:r w:rsidR="008447BB">
        <w:t>)</w:t>
      </w:r>
      <w:r w:rsidR="00A95315" w:rsidRPr="00A95315">
        <w:t>.</w:t>
      </w:r>
    </w:p>
    <w:p w:rsidR="002108A4" w:rsidRDefault="0088441D" w:rsidP="00924DB4">
      <w:pPr>
        <w:pStyle w:val="afff"/>
      </w:pPr>
      <w:r>
        <w:rPr>
          <w:noProof/>
        </w:rPr>
        <w:lastRenderedPageBreak/>
        <w:drawing>
          <wp:inline distT="0" distB="0" distL="0" distR="0">
            <wp:extent cx="6163310" cy="4334510"/>
            <wp:effectExtent l="1905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6163310" cy="4334510"/>
                    </a:xfrm>
                    <a:prstGeom prst="rect">
                      <a:avLst/>
                    </a:prstGeom>
                    <a:noFill/>
                    <a:ln w="9525">
                      <a:noFill/>
                      <a:miter lim="800000"/>
                      <a:headEnd/>
                      <a:tailEnd/>
                    </a:ln>
                  </pic:spPr>
                </pic:pic>
              </a:graphicData>
            </a:graphic>
          </wp:inline>
        </w:drawing>
      </w:r>
    </w:p>
    <w:p w:rsidR="00A95315" w:rsidRPr="002108A4" w:rsidRDefault="002108A4" w:rsidP="00924DB4">
      <w:pPr>
        <w:pStyle w:val="afff1"/>
      </w:pPr>
      <w:bookmarkStart w:id="253" w:name="_Ref487029496"/>
      <w:r>
        <w:t xml:space="preserve">Рисунок </w:t>
      </w:r>
      <w:r w:rsidR="000A4C4F">
        <w:fldChar w:fldCharType="begin"/>
      </w:r>
      <w:r>
        <w:instrText xml:space="preserve"> SEQ Рисунок \* ARABIC </w:instrText>
      </w:r>
      <w:r w:rsidR="000A4C4F">
        <w:fldChar w:fldCharType="separate"/>
      </w:r>
      <w:r w:rsidR="004F52A8">
        <w:rPr>
          <w:noProof/>
        </w:rPr>
        <w:t>26</w:t>
      </w:r>
      <w:r w:rsidR="000A4C4F">
        <w:fldChar w:fldCharType="end"/>
      </w:r>
      <w:bookmarkEnd w:id="253"/>
      <w:r>
        <w:t xml:space="preserve"> — Раздел «О системе»</w:t>
      </w:r>
    </w:p>
    <w:p w:rsidR="00A95315" w:rsidRPr="00A95315" w:rsidRDefault="00A95315" w:rsidP="00A95315">
      <w:r w:rsidRPr="00A95315">
        <w:t>Все страницы состоят из портлетов, внизу каждого портлета есть элементы управления</w:t>
      </w:r>
      <w:r w:rsidR="002108A4">
        <w:t xml:space="preserve"> — </w:t>
      </w:r>
      <w:r w:rsidRPr="00A95315">
        <w:t>с их помощью пользователю предоставлена возможность изменения портлета</w:t>
      </w:r>
      <w:r w:rsidR="008447BB">
        <w:t xml:space="preserve"> (</w:t>
      </w:r>
      <w:r w:rsidR="000A4C4F">
        <w:fldChar w:fldCharType="begin"/>
      </w:r>
      <w:r w:rsidR="008447BB">
        <w:instrText xml:space="preserve"> REF _Ref487029509 \h </w:instrText>
      </w:r>
      <w:r w:rsidR="000A4C4F">
        <w:fldChar w:fldCharType="separate"/>
      </w:r>
      <w:r w:rsidR="004F52A8">
        <w:t xml:space="preserve">Рисунок </w:t>
      </w:r>
      <w:r w:rsidR="004F52A8">
        <w:rPr>
          <w:noProof/>
        </w:rPr>
        <w:t>27</w:t>
      </w:r>
      <w:r w:rsidR="000A4C4F">
        <w:fldChar w:fldCharType="end"/>
      </w:r>
      <w:r w:rsidR="008447BB">
        <w:t>)</w:t>
      </w:r>
      <w:r w:rsidRPr="00A95315">
        <w:t>.</w:t>
      </w:r>
    </w:p>
    <w:p w:rsidR="002108A4" w:rsidRDefault="00A95315" w:rsidP="00924DB4">
      <w:pPr>
        <w:pStyle w:val="afff"/>
      </w:pPr>
      <w:r w:rsidRPr="00A95315">
        <w:rPr>
          <w:noProof/>
        </w:rPr>
        <w:drawing>
          <wp:inline distT="0" distB="0" distL="0" distR="0">
            <wp:extent cx="4297680" cy="182880"/>
            <wp:effectExtent l="0" t="0" r="7620" b="7620"/>
            <wp:docPr id="12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7680" cy="182880"/>
                    </a:xfrm>
                    <a:prstGeom prst="rect">
                      <a:avLst/>
                    </a:prstGeom>
                    <a:noFill/>
                    <a:ln>
                      <a:noFill/>
                    </a:ln>
                  </pic:spPr>
                </pic:pic>
              </a:graphicData>
            </a:graphic>
          </wp:inline>
        </w:drawing>
      </w:r>
    </w:p>
    <w:p w:rsidR="00A95315" w:rsidRPr="002108A4" w:rsidRDefault="002108A4" w:rsidP="00924DB4">
      <w:pPr>
        <w:pStyle w:val="afff1"/>
      </w:pPr>
      <w:bookmarkStart w:id="254" w:name="_Ref487029509"/>
      <w:r>
        <w:t xml:space="preserve">Рисунок </w:t>
      </w:r>
      <w:r w:rsidR="000A4C4F">
        <w:fldChar w:fldCharType="begin"/>
      </w:r>
      <w:r>
        <w:instrText xml:space="preserve"> SEQ Рисунок \* ARABIC </w:instrText>
      </w:r>
      <w:r w:rsidR="000A4C4F">
        <w:fldChar w:fldCharType="separate"/>
      </w:r>
      <w:r w:rsidR="004F52A8">
        <w:rPr>
          <w:noProof/>
        </w:rPr>
        <w:t>27</w:t>
      </w:r>
      <w:r w:rsidR="000A4C4F">
        <w:fldChar w:fldCharType="end"/>
      </w:r>
      <w:bookmarkEnd w:id="254"/>
      <w:r>
        <w:t xml:space="preserve"> — Кнопки управления портлетом</w:t>
      </w:r>
    </w:p>
    <w:p w:rsidR="00A95315" w:rsidRPr="00A95315" w:rsidRDefault="00A95315" w:rsidP="00314193">
      <w:pPr>
        <w:pStyle w:val="2"/>
      </w:pPr>
      <w:bookmarkStart w:id="255" w:name="_Toc364085482"/>
      <w:bookmarkStart w:id="256" w:name="_Toc479774298"/>
      <w:bookmarkStart w:id="257" w:name="_Toc487028812"/>
      <w:bookmarkStart w:id="258" w:name="_Toc487037281"/>
      <w:bookmarkStart w:id="259" w:name="_Toc490076874"/>
      <w:r w:rsidRPr="00A95315">
        <w:t>Изменения содержимого на странице «О системе»</w:t>
      </w:r>
      <w:bookmarkEnd w:id="255"/>
      <w:bookmarkEnd w:id="256"/>
      <w:bookmarkEnd w:id="257"/>
      <w:bookmarkEnd w:id="258"/>
      <w:bookmarkEnd w:id="259"/>
    </w:p>
    <w:p w:rsidR="00A95315" w:rsidRPr="00A95315" w:rsidRDefault="00A95315" w:rsidP="002108A4">
      <w:r w:rsidRPr="00A95315">
        <w:t>Для того</w:t>
      </w:r>
      <w:r w:rsidR="002108A4">
        <w:t>,</w:t>
      </w:r>
      <w:r w:rsidRPr="00A95315">
        <w:t xml:space="preserve"> чтобы отредактировать текст на странице «О системе», пользователю с ролью «Администратор системы» необходимо нажать кнопку</w:t>
      </w:r>
      <w:r w:rsidR="002004BF">
        <w:t xml:space="preserve"> </w:t>
      </w:r>
      <w:r w:rsidRPr="00A95315">
        <w:t xml:space="preserve"> </w:t>
      </w:r>
      <w:r w:rsidR="002004BF">
        <w:t xml:space="preserve">  </w:t>
      </w:r>
      <w:r w:rsidRPr="00A95315">
        <w:t>«</w:t>
      </w:r>
      <w:r w:rsidRPr="00A95315">
        <w:rPr>
          <w:noProof/>
        </w:rPr>
        <w:drawing>
          <wp:inline distT="0" distB="0" distL="0" distR="0">
            <wp:extent cx="822960" cy="182880"/>
            <wp:effectExtent l="0" t="0" r="0" b="762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 cy="182880"/>
                    </a:xfrm>
                    <a:prstGeom prst="rect">
                      <a:avLst/>
                    </a:prstGeom>
                    <a:noFill/>
                    <a:ln>
                      <a:noFill/>
                    </a:ln>
                  </pic:spPr>
                </pic:pic>
              </a:graphicData>
            </a:graphic>
          </wp:inline>
        </w:drawing>
      </w:r>
      <w:r w:rsidR="002108A4">
        <w:t xml:space="preserve">». </w:t>
      </w:r>
      <w:r w:rsidRPr="00A95315">
        <w:t>В результате на экране отоб</w:t>
      </w:r>
      <w:r w:rsidR="002108A4">
        <w:t>разится страница редактирования (</w:t>
      </w:r>
      <w:r w:rsidR="000A4C4F">
        <w:fldChar w:fldCharType="begin"/>
      </w:r>
      <w:r w:rsidR="008447BB">
        <w:instrText xml:space="preserve"> REF _Ref487029514 \h </w:instrText>
      </w:r>
      <w:r w:rsidR="000A4C4F">
        <w:fldChar w:fldCharType="separate"/>
      </w:r>
      <w:r w:rsidR="004F52A8">
        <w:t xml:space="preserve">Рисунок </w:t>
      </w:r>
      <w:r w:rsidR="004F52A8">
        <w:rPr>
          <w:noProof/>
        </w:rPr>
        <w:t>28</w:t>
      </w:r>
      <w:r w:rsidR="000A4C4F">
        <w:fldChar w:fldCharType="end"/>
      </w:r>
      <w:r w:rsidR="002108A4">
        <w:t>).</w:t>
      </w:r>
    </w:p>
    <w:p w:rsidR="002108A4" w:rsidRDefault="00A95315" w:rsidP="00924DB4">
      <w:pPr>
        <w:pStyle w:val="afff"/>
      </w:pPr>
      <w:r w:rsidRPr="00A95315">
        <w:rPr>
          <w:noProof/>
        </w:rPr>
        <w:lastRenderedPageBreak/>
        <w:drawing>
          <wp:inline distT="0" distB="0" distL="0" distR="0">
            <wp:extent cx="6126480" cy="4114800"/>
            <wp:effectExtent l="19050" t="19050" r="26670" b="19050"/>
            <wp:docPr id="12142" name="Рисунок 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4114800"/>
                    </a:xfrm>
                    <a:prstGeom prst="rect">
                      <a:avLst/>
                    </a:prstGeom>
                    <a:noFill/>
                    <a:ln>
                      <a:solidFill>
                        <a:schemeClr val="accent1"/>
                      </a:solidFill>
                    </a:ln>
                  </pic:spPr>
                </pic:pic>
              </a:graphicData>
            </a:graphic>
          </wp:inline>
        </w:drawing>
      </w:r>
    </w:p>
    <w:p w:rsidR="00A95315" w:rsidRPr="002108A4" w:rsidRDefault="002108A4" w:rsidP="00924DB4">
      <w:pPr>
        <w:pStyle w:val="afff1"/>
      </w:pPr>
      <w:bookmarkStart w:id="260" w:name="_Ref487029514"/>
      <w:r>
        <w:t xml:space="preserve">Рисунок </w:t>
      </w:r>
      <w:r w:rsidR="000A4C4F">
        <w:fldChar w:fldCharType="begin"/>
      </w:r>
      <w:r>
        <w:instrText xml:space="preserve"> SEQ Рисунок \* ARABIC </w:instrText>
      </w:r>
      <w:r w:rsidR="000A4C4F">
        <w:fldChar w:fldCharType="separate"/>
      </w:r>
      <w:r w:rsidR="004F52A8">
        <w:rPr>
          <w:noProof/>
        </w:rPr>
        <w:t>28</w:t>
      </w:r>
      <w:r w:rsidR="000A4C4F">
        <w:fldChar w:fldCharType="end"/>
      </w:r>
      <w:bookmarkEnd w:id="260"/>
      <w:r>
        <w:t xml:space="preserve"> — Страница редактирования раздела «О системе»</w:t>
      </w:r>
    </w:p>
    <w:p w:rsidR="00A95315" w:rsidRPr="00A95315" w:rsidRDefault="00A95315" w:rsidP="00A95315">
      <w:r w:rsidRPr="00A95315">
        <w:t>Для изменения текста на странице «О системе» пользователю необходимо отредактировать текст в поле «Сод</w:t>
      </w:r>
      <w:r w:rsidR="002108A4">
        <w:t>ержимое» и сохранить изменения.</w:t>
      </w:r>
    </w:p>
    <w:p w:rsidR="00A95315" w:rsidRPr="00A95315" w:rsidRDefault="00924DB4" w:rsidP="00A95315">
      <w:pPr>
        <w:rPr>
          <w:b/>
        </w:rPr>
      </w:pPr>
      <w:r>
        <w:t>Е</w:t>
      </w:r>
      <w:r w:rsidR="00A95315" w:rsidRPr="00A95315">
        <w:t xml:space="preserve">сли требуется сохранить </w:t>
      </w:r>
      <w:r>
        <w:t>внесенные изменения</w:t>
      </w:r>
      <w:r w:rsidR="00A95315" w:rsidRPr="00A95315">
        <w:t xml:space="preserve"> и продолжить работу, необходимо нажать кнопку </w:t>
      </w:r>
      <w:r w:rsidR="002108A4">
        <w:t>«</w:t>
      </w:r>
      <w:r w:rsidR="00A95315" w:rsidRPr="00A95315">
        <w:rPr>
          <w:noProof/>
        </w:rPr>
        <w:drawing>
          <wp:inline distT="0" distB="0" distL="0" distR="0">
            <wp:extent cx="1737360" cy="274320"/>
            <wp:effectExtent l="0" t="0" r="0" b="0"/>
            <wp:docPr id="12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274320"/>
                    </a:xfrm>
                    <a:prstGeom prst="rect">
                      <a:avLst/>
                    </a:prstGeom>
                    <a:noFill/>
                    <a:ln>
                      <a:noFill/>
                    </a:ln>
                  </pic:spPr>
                </pic:pic>
              </a:graphicData>
            </a:graphic>
          </wp:inline>
        </w:drawing>
      </w:r>
      <w:r w:rsidR="002108A4">
        <w:t>». В</w:t>
      </w:r>
      <w:r w:rsidR="00A95315" w:rsidRPr="00A95315">
        <w:t xml:space="preserve"> этом случае содержимое и настройки портлета сох</w:t>
      </w:r>
      <w:r w:rsidR="002108A4">
        <w:t>ранят</w:t>
      </w:r>
      <w:r w:rsidR="00A95315" w:rsidRPr="00A95315">
        <w:t>ся, а форма для редактирования не закроется</w:t>
      </w:r>
      <w:r w:rsidR="002108A4">
        <w:t>,</w:t>
      </w:r>
      <w:r w:rsidR="00A95315" w:rsidRPr="00A95315">
        <w:t xml:space="preserve"> и пользов</w:t>
      </w:r>
      <w:r w:rsidR="002108A4">
        <w:t>атель сможет продолжать работу.</w:t>
      </w:r>
    </w:p>
    <w:p w:rsidR="00A95315" w:rsidRPr="00A95315" w:rsidRDefault="00A95315" w:rsidP="00A95315">
      <w:r w:rsidRPr="00A95315">
        <w:t xml:space="preserve">После выполнения всех необходимых изменений пользователь может нажать кнопку </w:t>
      </w:r>
      <w:r w:rsidR="002108A4">
        <w:t>«</w:t>
      </w:r>
      <w:r w:rsidRPr="00A95315">
        <w:rPr>
          <w:noProof/>
        </w:rPr>
        <w:drawing>
          <wp:inline distT="0" distB="0" distL="0" distR="0">
            <wp:extent cx="1097280" cy="274320"/>
            <wp:effectExtent l="0" t="0" r="762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r w:rsidR="002108A4">
        <w:t>»</w:t>
      </w:r>
      <w:r w:rsidRPr="00A95315">
        <w:t>, в результате чего содержимое и настройки портлета сохранятся, все изменения будут о</w:t>
      </w:r>
      <w:r w:rsidR="002108A4">
        <w:t xml:space="preserve">тображаться на </w:t>
      </w:r>
      <w:r w:rsidRPr="00A95315">
        <w:t xml:space="preserve">редактируемой странице </w:t>
      </w:r>
      <w:r w:rsidR="002108A4">
        <w:t>«О системе»</w:t>
      </w:r>
      <w:r w:rsidRPr="00A95315">
        <w:t xml:space="preserve">. Для выхода из режима редактирования без сохранения </w:t>
      </w:r>
      <w:r w:rsidR="002108A4">
        <w:t>внесенных изменений пользователю</w:t>
      </w:r>
      <w:r w:rsidR="00924DB4">
        <w:t xml:space="preserve"> необходимо нажать кнопку «</w:t>
      </w:r>
      <w:r w:rsidRPr="00A95315">
        <w:rPr>
          <w:noProof/>
        </w:rPr>
        <w:drawing>
          <wp:inline distT="0" distB="0" distL="0" distR="0">
            <wp:extent cx="731520" cy="274320"/>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274320"/>
                    </a:xfrm>
                    <a:prstGeom prst="rect">
                      <a:avLst/>
                    </a:prstGeom>
                    <a:noFill/>
                    <a:ln>
                      <a:noFill/>
                    </a:ln>
                  </pic:spPr>
                </pic:pic>
              </a:graphicData>
            </a:graphic>
          </wp:inline>
        </w:drawing>
      </w:r>
      <w:r w:rsidR="00924DB4">
        <w:t>».</w:t>
      </w:r>
    </w:p>
    <w:p w:rsidR="00A95315" w:rsidRPr="00A95315" w:rsidRDefault="00A95315" w:rsidP="00314193">
      <w:pPr>
        <w:pStyle w:val="2"/>
      </w:pPr>
      <w:bookmarkStart w:id="261" w:name="_Toc364085484"/>
      <w:bookmarkStart w:id="262" w:name="_Toc479774299"/>
      <w:bookmarkStart w:id="263" w:name="_Toc487028813"/>
      <w:bookmarkStart w:id="264" w:name="_Toc487037282"/>
      <w:bookmarkStart w:id="265" w:name="_Toc490076875"/>
      <w:r w:rsidRPr="00A95315">
        <w:lastRenderedPageBreak/>
        <w:t>Выбор содержимого портлета</w:t>
      </w:r>
      <w:bookmarkEnd w:id="261"/>
      <w:bookmarkEnd w:id="262"/>
      <w:bookmarkEnd w:id="263"/>
      <w:bookmarkEnd w:id="264"/>
      <w:bookmarkEnd w:id="265"/>
    </w:p>
    <w:p w:rsidR="00A95315" w:rsidRPr="00A95315" w:rsidRDefault="00A95315" w:rsidP="00A95315">
      <w:r w:rsidRPr="00A95315">
        <w:t>Для того</w:t>
      </w:r>
      <w:r w:rsidR="00924DB4">
        <w:t>,</w:t>
      </w:r>
      <w:r w:rsidRPr="00A95315">
        <w:t xml:space="preserve"> чтобы произвести выбор содержимого портлета, пользователю с ролью «Администратор системы» необходимо нажать кнопку «</w:t>
      </w:r>
      <w:r w:rsidRPr="00A95315">
        <w:rPr>
          <w:noProof/>
        </w:rPr>
        <w:drawing>
          <wp:inline distT="0" distB="0" distL="0" distR="0">
            <wp:extent cx="1554480" cy="274320"/>
            <wp:effectExtent l="0" t="0" r="7620" b="0"/>
            <wp:docPr id="12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480" cy="274320"/>
                    </a:xfrm>
                    <a:prstGeom prst="rect">
                      <a:avLst/>
                    </a:prstGeom>
                    <a:noFill/>
                    <a:ln>
                      <a:noFill/>
                    </a:ln>
                  </pic:spPr>
                </pic:pic>
              </a:graphicData>
            </a:graphic>
          </wp:inline>
        </w:drawing>
      </w:r>
      <w:r w:rsidR="00924DB4">
        <w:t>» и в открывшемся всплывающем окне выбрать пункт «Конфигурация» (</w:t>
      </w:r>
      <w:r w:rsidR="000A4C4F">
        <w:fldChar w:fldCharType="begin"/>
      </w:r>
      <w:r w:rsidR="00924DB4">
        <w:instrText xml:space="preserve"> REF _Ref486948706 \h </w:instrText>
      </w:r>
      <w:r w:rsidR="000A4C4F">
        <w:fldChar w:fldCharType="separate"/>
      </w:r>
      <w:r w:rsidR="004F52A8">
        <w:t xml:space="preserve">Рисунок </w:t>
      </w:r>
      <w:r w:rsidR="004F52A8">
        <w:rPr>
          <w:noProof/>
        </w:rPr>
        <w:t>29</w:t>
      </w:r>
      <w:r w:rsidR="000A4C4F">
        <w:fldChar w:fldCharType="end"/>
      </w:r>
      <w:r w:rsidR="00924DB4">
        <w:t>).</w:t>
      </w:r>
    </w:p>
    <w:p w:rsidR="00924DB4" w:rsidRDefault="00A95315" w:rsidP="00924DB4">
      <w:pPr>
        <w:pStyle w:val="afff"/>
      </w:pPr>
      <w:r w:rsidRPr="00A95315">
        <w:rPr>
          <w:noProof/>
        </w:rPr>
        <w:drawing>
          <wp:inline distT="0" distB="0" distL="0" distR="0">
            <wp:extent cx="1645920" cy="1828800"/>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828800"/>
                    </a:xfrm>
                    <a:prstGeom prst="rect">
                      <a:avLst/>
                    </a:prstGeom>
                    <a:noFill/>
                    <a:ln>
                      <a:noFill/>
                    </a:ln>
                  </pic:spPr>
                </pic:pic>
              </a:graphicData>
            </a:graphic>
          </wp:inline>
        </w:drawing>
      </w:r>
    </w:p>
    <w:p w:rsidR="00A95315" w:rsidRPr="00924DB4" w:rsidRDefault="00924DB4" w:rsidP="00924DB4">
      <w:pPr>
        <w:pStyle w:val="afff1"/>
      </w:pPr>
      <w:bookmarkStart w:id="266" w:name="_Ref486948706"/>
      <w:r>
        <w:t xml:space="preserve">Рисунок </w:t>
      </w:r>
      <w:r w:rsidR="000A4C4F">
        <w:fldChar w:fldCharType="begin"/>
      </w:r>
      <w:r>
        <w:instrText xml:space="preserve"> SEQ Рисунок \* ARABIC </w:instrText>
      </w:r>
      <w:r w:rsidR="000A4C4F">
        <w:fldChar w:fldCharType="separate"/>
      </w:r>
      <w:r w:rsidR="004F52A8">
        <w:rPr>
          <w:noProof/>
        </w:rPr>
        <w:t>29</w:t>
      </w:r>
      <w:r w:rsidR="000A4C4F">
        <w:fldChar w:fldCharType="end"/>
      </w:r>
      <w:bookmarkEnd w:id="266"/>
      <w:r>
        <w:t xml:space="preserve"> — Конфигурация</w:t>
      </w:r>
    </w:p>
    <w:p w:rsidR="00924DB4" w:rsidRPr="00A95315" w:rsidRDefault="00A95315" w:rsidP="00924DB4">
      <w:r w:rsidRPr="00A95315">
        <w:t>В результате отобразится стран</w:t>
      </w:r>
      <w:r w:rsidR="00924DB4">
        <w:t>ица выбора содержимого портлета (</w:t>
      </w:r>
      <w:r w:rsidR="000A4C4F">
        <w:fldChar w:fldCharType="begin"/>
      </w:r>
      <w:r w:rsidR="00924DB4">
        <w:instrText xml:space="preserve"> REF _Ref486948824 \h </w:instrText>
      </w:r>
      <w:r w:rsidR="000A4C4F">
        <w:fldChar w:fldCharType="separate"/>
      </w:r>
      <w:r w:rsidR="004F52A8">
        <w:t xml:space="preserve">Рисунок </w:t>
      </w:r>
      <w:r w:rsidR="004F52A8">
        <w:rPr>
          <w:noProof/>
        </w:rPr>
        <w:t>30</w:t>
      </w:r>
      <w:r w:rsidR="000A4C4F">
        <w:fldChar w:fldCharType="end"/>
      </w:r>
      <w:r w:rsidR="00924DB4">
        <w:t xml:space="preserve">). </w:t>
      </w:r>
      <w:r w:rsidR="00924DB4" w:rsidRPr="00A95315">
        <w:t>Для изменения содержимого портлета необходимо выбрать нужную запись</w:t>
      </w:r>
      <w:r w:rsidR="00924DB4">
        <w:t xml:space="preserve"> в таблице</w:t>
      </w:r>
      <w:r w:rsidR="00924DB4" w:rsidRPr="00A95315">
        <w:t xml:space="preserve"> и нажать на </w:t>
      </w:r>
      <w:r w:rsidR="00924DB4">
        <w:t>ссылку в столбце «Заголовок».</w:t>
      </w:r>
    </w:p>
    <w:p w:rsidR="00A95315" w:rsidRPr="00A95315" w:rsidRDefault="00A95315" w:rsidP="00A95315"/>
    <w:p w:rsidR="00A95315" w:rsidRPr="00A95315" w:rsidRDefault="00A95315" w:rsidP="00A95315">
      <w:pPr>
        <w:sectPr w:rsidR="00A95315" w:rsidRPr="00A95315" w:rsidSect="002004BF">
          <w:pgSz w:w="11906" w:h="16838" w:code="9"/>
          <w:pgMar w:top="1008" w:right="749" w:bottom="720" w:left="1440" w:header="706" w:footer="157" w:gutter="0"/>
          <w:cols w:space="708"/>
          <w:titlePg/>
          <w:docGrid w:linePitch="360"/>
        </w:sectPr>
      </w:pPr>
    </w:p>
    <w:p w:rsidR="00924DB4" w:rsidRDefault="002004BF" w:rsidP="00924DB4">
      <w:pPr>
        <w:pStyle w:val="afff"/>
      </w:pPr>
      <w:r>
        <w:rPr>
          <w:noProof/>
        </w:rPr>
        <w:lastRenderedPageBreak/>
        <w:drawing>
          <wp:inline distT="0" distB="0" distL="0" distR="0">
            <wp:extent cx="9583420" cy="4500880"/>
            <wp:effectExtent l="19050" t="19050" r="17780" b="1397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9583420" cy="4500880"/>
                    </a:xfrm>
                    <a:prstGeom prst="rect">
                      <a:avLst/>
                    </a:prstGeom>
                    <a:noFill/>
                    <a:ln w="9525">
                      <a:solidFill>
                        <a:schemeClr val="accent1"/>
                      </a:solidFill>
                      <a:miter lim="800000"/>
                      <a:headEnd/>
                      <a:tailEnd/>
                    </a:ln>
                  </pic:spPr>
                </pic:pic>
              </a:graphicData>
            </a:graphic>
          </wp:inline>
        </w:drawing>
      </w:r>
    </w:p>
    <w:p w:rsidR="00A95315" w:rsidRPr="00924DB4" w:rsidRDefault="00924DB4" w:rsidP="00924DB4">
      <w:pPr>
        <w:pStyle w:val="afff1"/>
      </w:pPr>
      <w:bookmarkStart w:id="267" w:name="_Ref486948824"/>
      <w:r>
        <w:t xml:space="preserve">Рисунок </w:t>
      </w:r>
      <w:r w:rsidR="000A4C4F">
        <w:fldChar w:fldCharType="begin"/>
      </w:r>
      <w:r>
        <w:instrText xml:space="preserve"> SEQ Рисунок \* ARABIC </w:instrText>
      </w:r>
      <w:r w:rsidR="000A4C4F">
        <w:fldChar w:fldCharType="separate"/>
      </w:r>
      <w:r w:rsidR="004F52A8">
        <w:rPr>
          <w:noProof/>
        </w:rPr>
        <w:t>30</w:t>
      </w:r>
      <w:r w:rsidR="000A4C4F">
        <w:fldChar w:fldCharType="end"/>
      </w:r>
      <w:bookmarkEnd w:id="267"/>
      <w:r>
        <w:t xml:space="preserve"> — Страница выбора содержимого портлета</w:t>
      </w:r>
    </w:p>
    <w:p w:rsidR="00A95315" w:rsidRPr="00A95315" w:rsidRDefault="00A95315" w:rsidP="00A95315"/>
    <w:p w:rsidR="00A95315" w:rsidRPr="00A95315" w:rsidRDefault="00A95315" w:rsidP="00A95315">
      <w:pPr>
        <w:sectPr w:rsidR="00A95315" w:rsidRPr="00A95315" w:rsidSect="002004BF">
          <w:pgSz w:w="16838" w:h="11906" w:orient="landscape" w:code="9"/>
          <w:pgMar w:top="748" w:right="720" w:bottom="1440" w:left="1009" w:header="709" w:footer="253" w:gutter="0"/>
          <w:cols w:space="708"/>
          <w:titlePg/>
          <w:docGrid w:linePitch="360"/>
        </w:sectPr>
      </w:pPr>
    </w:p>
    <w:p w:rsidR="00A95315" w:rsidRPr="00A95315" w:rsidRDefault="00A95315" w:rsidP="00314193">
      <w:pPr>
        <w:pStyle w:val="2"/>
      </w:pPr>
      <w:bookmarkStart w:id="268" w:name="_Toc364085485"/>
      <w:bookmarkStart w:id="269" w:name="_Toc479774300"/>
      <w:bookmarkStart w:id="270" w:name="_Toc487028814"/>
      <w:bookmarkStart w:id="271" w:name="_Toc487037283"/>
      <w:bookmarkStart w:id="272" w:name="_Toc490076876"/>
      <w:r w:rsidRPr="00A95315">
        <w:lastRenderedPageBreak/>
        <w:t>Добавление содержимого портлета</w:t>
      </w:r>
      <w:bookmarkEnd w:id="268"/>
      <w:bookmarkEnd w:id="269"/>
      <w:bookmarkEnd w:id="270"/>
      <w:bookmarkEnd w:id="271"/>
      <w:bookmarkEnd w:id="272"/>
    </w:p>
    <w:p w:rsidR="00A95315" w:rsidRPr="00A95315" w:rsidRDefault="00A95315" w:rsidP="00100DDA">
      <w:r w:rsidRPr="00A95315">
        <w:t xml:space="preserve">Для </w:t>
      </w:r>
      <w:r w:rsidR="00100DDA">
        <w:t>добавления содержимого портлета</w:t>
      </w:r>
      <w:r w:rsidRPr="00A95315">
        <w:t xml:space="preserve"> пользователю с ролью «Администратор системы» необходимо нажать кнопку «</w:t>
      </w:r>
      <w:r w:rsidRPr="00A95315">
        <w:rPr>
          <w:noProof/>
        </w:rPr>
        <w:drawing>
          <wp:inline distT="0" distB="0" distL="0" distR="0">
            <wp:extent cx="822960" cy="182880"/>
            <wp:effectExtent l="0" t="0" r="0" b="762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 cy="182880"/>
                    </a:xfrm>
                    <a:prstGeom prst="rect">
                      <a:avLst/>
                    </a:prstGeom>
                    <a:noFill/>
                    <a:ln>
                      <a:noFill/>
                    </a:ln>
                  </pic:spPr>
                </pic:pic>
              </a:graphicData>
            </a:graphic>
          </wp:inline>
        </w:drawing>
      </w:r>
      <w:r w:rsidR="00100DDA">
        <w:t xml:space="preserve">». </w:t>
      </w:r>
      <w:r w:rsidRPr="00A95315">
        <w:t xml:space="preserve">В результате отобразится </w:t>
      </w:r>
      <w:r w:rsidR="00100DDA">
        <w:t>страница</w:t>
      </w:r>
      <w:r w:rsidRPr="00A95315">
        <w:t xml:space="preserve"> добавления содержимого</w:t>
      </w:r>
      <w:r w:rsidR="00100DDA">
        <w:t xml:space="preserve"> «Новый сетевой контент» (</w:t>
      </w:r>
      <w:r w:rsidR="000A4C4F">
        <w:fldChar w:fldCharType="begin"/>
      </w:r>
      <w:r w:rsidR="00100DDA">
        <w:instrText xml:space="preserve"> REF _Ref486948919 \h </w:instrText>
      </w:r>
      <w:r w:rsidR="000A4C4F">
        <w:fldChar w:fldCharType="separate"/>
      </w:r>
      <w:r w:rsidR="004F52A8">
        <w:t xml:space="preserve">Рисунок </w:t>
      </w:r>
      <w:r w:rsidR="004F52A8">
        <w:rPr>
          <w:noProof/>
        </w:rPr>
        <w:t>31</w:t>
      </w:r>
      <w:r w:rsidR="000A4C4F">
        <w:fldChar w:fldCharType="end"/>
      </w:r>
      <w:r w:rsidR="00100DDA">
        <w:t>).</w:t>
      </w:r>
    </w:p>
    <w:p w:rsidR="00100DDA" w:rsidRDefault="00A95315" w:rsidP="00100DDA">
      <w:pPr>
        <w:pStyle w:val="afff"/>
      </w:pPr>
      <w:r w:rsidRPr="00A95315">
        <w:rPr>
          <w:noProof/>
        </w:rPr>
        <w:drawing>
          <wp:inline distT="0" distB="0" distL="0" distR="0">
            <wp:extent cx="6126480" cy="3749040"/>
            <wp:effectExtent l="19050" t="19050" r="26670" b="2286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3749040"/>
                    </a:xfrm>
                    <a:prstGeom prst="rect">
                      <a:avLst/>
                    </a:prstGeom>
                    <a:noFill/>
                    <a:ln>
                      <a:solidFill>
                        <a:schemeClr val="accent1"/>
                      </a:solidFill>
                    </a:ln>
                  </pic:spPr>
                </pic:pic>
              </a:graphicData>
            </a:graphic>
          </wp:inline>
        </w:drawing>
      </w:r>
    </w:p>
    <w:p w:rsidR="00A95315" w:rsidRPr="00100DDA" w:rsidRDefault="00100DDA" w:rsidP="00100DDA">
      <w:pPr>
        <w:pStyle w:val="afff1"/>
      </w:pPr>
      <w:bookmarkStart w:id="273" w:name="_Ref486948919"/>
      <w:r>
        <w:t xml:space="preserve">Рисунок </w:t>
      </w:r>
      <w:r w:rsidR="000A4C4F">
        <w:fldChar w:fldCharType="begin"/>
      </w:r>
      <w:r>
        <w:instrText xml:space="preserve"> SEQ Рисунок \* ARABIC </w:instrText>
      </w:r>
      <w:r w:rsidR="000A4C4F">
        <w:fldChar w:fldCharType="separate"/>
      </w:r>
      <w:r w:rsidR="004F52A8">
        <w:rPr>
          <w:noProof/>
        </w:rPr>
        <w:t>31</w:t>
      </w:r>
      <w:r w:rsidR="000A4C4F">
        <w:fldChar w:fldCharType="end"/>
      </w:r>
      <w:bookmarkEnd w:id="273"/>
      <w:r>
        <w:t xml:space="preserve"> — Добавление содержимого портлета</w:t>
      </w:r>
    </w:p>
    <w:p w:rsidR="00A95315" w:rsidRPr="00A95315" w:rsidRDefault="00A95315" w:rsidP="00A95315">
      <w:r w:rsidRPr="00A95315">
        <w:t>Пользователю необходимо заполнить поля и установить необходимые настройки. Если требуется</w:t>
      </w:r>
      <w:r w:rsidR="00100DDA">
        <w:t xml:space="preserve"> сохранить изменения и</w:t>
      </w:r>
      <w:r w:rsidRPr="00A95315">
        <w:t xml:space="preserve"> продолжить работу</w:t>
      </w:r>
      <w:r w:rsidR="00100DDA">
        <w:t>, не закрывая страницу</w:t>
      </w:r>
      <w:r w:rsidRPr="00A95315">
        <w:t xml:space="preserve">, необходимо нажать кнопку </w:t>
      </w:r>
      <w:r w:rsidR="00100DDA">
        <w:t>«</w:t>
      </w:r>
      <w:r w:rsidRPr="00A95315">
        <w:rPr>
          <w:noProof/>
        </w:rPr>
        <w:drawing>
          <wp:inline distT="0" distB="0" distL="0" distR="0">
            <wp:extent cx="1737360" cy="274320"/>
            <wp:effectExtent l="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274320"/>
                    </a:xfrm>
                    <a:prstGeom prst="rect">
                      <a:avLst/>
                    </a:prstGeom>
                    <a:noFill/>
                    <a:ln>
                      <a:noFill/>
                    </a:ln>
                  </pic:spPr>
                </pic:pic>
              </a:graphicData>
            </a:graphic>
          </wp:inline>
        </w:drawing>
      </w:r>
      <w:r w:rsidR="00100DDA">
        <w:t xml:space="preserve">». </w:t>
      </w:r>
      <w:r w:rsidRPr="00A95315">
        <w:t xml:space="preserve">Если все изменения внесены, необходимо нажать кнопку </w:t>
      </w:r>
      <w:r w:rsidR="00100DDA">
        <w:t>«</w:t>
      </w:r>
      <w:r w:rsidRPr="00A95315">
        <w:rPr>
          <w:noProof/>
        </w:rPr>
        <w:drawing>
          <wp:inline distT="0" distB="0" distL="0" distR="0">
            <wp:extent cx="1097280" cy="274320"/>
            <wp:effectExtent l="0" t="0" r="762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r w:rsidR="00100DDA">
        <w:t>» — изменения сохранят</w:t>
      </w:r>
      <w:r w:rsidRPr="00A95315">
        <w:t>ся и о</w:t>
      </w:r>
      <w:r w:rsidR="00100DDA">
        <w:t>публикуются на форме просмотра.</w:t>
      </w:r>
    </w:p>
    <w:p w:rsidR="00A95315" w:rsidRDefault="00314193" w:rsidP="003A3399">
      <w:pPr>
        <w:pStyle w:val="1"/>
      </w:pPr>
      <w:bookmarkStart w:id="274" w:name="_Toc487028815"/>
      <w:bookmarkStart w:id="275" w:name="_Toc487037284"/>
      <w:bookmarkStart w:id="276" w:name="_Toc490076877"/>
      <w:r>
        <w:lastRenderedPageBreak/>
        <w:t xml:space="preserve">Работа </w:t>
      </w:r>
      <w:r w:rsidR="00472E29">
        <w:t>в системе</w:t>
      </w:r>
      <w:bookmarkEnd w:id="274"/>
      <w:bookmarkEnd w:id="275"/>
      <w:bookmarkEnd w:id="276"/>
    </w:p>
    <w:p w:rsidR="00314193" w:rsidRPr="00314193" w:rsidRDefault="00314193" w:rsidP="00314193">
      <w:pPr>
        <w:pStyle w:val="2"/>
      </w:pPr>
      <w:bookmarkStart w:id="277" w:name="_Toc487028823"/>
      <w:bookmarkStart w:id="278" w:name="_Toc487037285"/>
      <w:bookmarkStart w:id="279" w:name="_Toc490076878"/>
      <w:r>
        <w:t>Раздел «Система»</w:t>
      </w:r>
      <w:bookmarkEnd w:id="277"/>
      <w:bookmarkEnd w:id="278"/>
      <w:bookmarkEnd w:id="279"/>
    </w:p>
    <w:p w:rsidR="00A95315" w:rsidRPr="00A95315" w:rsidRDefault="003A3399" w:rsidP="00A95315">
      <w:r>
        <w:t xml:space="preserve">Раздел «Система» и его подразделы доступны </w:t>
      </w:r>
      <w:r w:rsidR="00A95315" w:rsidRPr="00A95315">
        <w:t>пользователю с ролью «</w:t>
      </w:r>
      <w:r w:rsidR="00EF4EBC">
        <w:t xml:space="preserve">Администратор ГЭ», </w:t>
      </w:r>
      <w:r w:rsidR="00A95315" w:rsidRPr="00A95315">
        <w:t>«</w:t>
      </w:r>
      <w:r w:rsidR="00EF4EBC">
        <w:t>Администратор ОиП</w:t>
      </w:r>
      <w:r w:rsidR="00A95315" w:rsidRPr="00A95315">
        <w:t>»</w:t>
      </w:r>
      <w:r w:rsidR="002004BF">
        <w:t xml:space="preserve"> </w:t>
      </w:r>
      <w:r w:rsidR="00EF4EBC">
        <w:t>или «Просмотр ОиП»</w:t>
      </w:r>
      <w:r w:rsidR="00A95315" w:rsidRPr="00A95315">
        <w:t>. В данном подразделе ему предоставлена возможность управлени</w:t>
      </w:r>
      <w:r w:rsidR="00EF4EBC">
        <w:t>я</w:t>
      </w:r>
      <w:r w:rsidR="00A95315" w:rsidRPr="00A95315">
        <w:t xml:space="preserve"> пользователями, просмотр информации по справочникам, просмотр информации по организациям, настройка календаря кад</w:t>
      </w:r>
      <w:r w:rsidR="001B414E">
        <w:t>ровика, мониторинг работы шины (</w:t>
      </w:r>
      <w:r w:rsidR="000A4C4F">
        <w:fldChar w:fldCharType="begin"/>
      </w:r>
      <w:r w:rsidR="001B414E">
        <w:instrText xml:space="preserve"> REF _Ref487030415 \h </w:instrText>
      </w:r>
      <w:r w:rsidR="000A4C4F">
        <w:fldChar w:fldCharType="separate"/>
      </w:r>
      <w:r w:rsidR="004F52A8">
        <w:t xml:space="preserve">Рисунок </w:t>
      </w:r>
      <w:r w:rsidR="004F52A8">
        <w:rPr>
          <w:noProof/>
        </w:rPr>
        <w:t>32</w:t>
      </w:r>
      <w:r w:rsidR="000A4C4F">
        <w:fldChar w:fldCharType="end"/>
      </w:r>
      <w:r w:rsidR="001B414E">
        <w:t>).</w:t>
      </w:r>
    </w:p>
    <w:p w:rsidR="00472E29" w:rsidRDefault="0088441D" w:rsidP="00472E29">
      <w:pPr>
        <w:pStyle w:val="afff"/>
      </w:pPr>
      <w:r>
        <w:rPr>
          <w:noProof/>
        </w:rPr>
        <w:drawing>
          <wp:inline distT="0" distB="0" distL="0" distR="0">
            <wp:extent cx="6294120" cy="161480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6294120" cy="1614805"/>
                    </a:xfrm>
                    <a:prstGeom prst="rect">
                      <a:avLst/>
                    </a:prstGeom>
                    <a:noFill/>
                    <a:ln w="9525">
                      <a:noFill/>
                      <a:miter lim="800000"/>
                      <a:headEnd/>
                      <a:tailEnd/>
                    </a:ln>
                  </pic:spPr>
                </pic:pic>
              </a:graphicData>
            </a:graphic>
          </wp:inline>
        </w:drawing>
      </w:r>
    </w:p>
    <w:p w:rsidR="00A95315" w:rsidRPr="00472E29" w:rsidRDefault="00472E29" w:rsidP="00472E29">
      <w:pPr>
        <w:pStyle w:val="afff1"/>
      </w:pPr>
      <w:bookmarkStart w:id="280" w:name="_Ref487030415"/>
      <w:r>
        <w:t xml:space="preserve">Рисунок </w:t>
      </w:r>
      <w:r w:rsidR="000A4C4F">
        <w:fldChar w:fldCharType="begin"/>
      </w:r>
      <w:r>
        <w:instrText xml:space="preserve"> SEQ Рисунок \* ARABIC </w:instrText>
      </w:r>
      <w:r w:rsidR="000A4C4F">
        <w:fldChar w:fldCharType="separate"/>
      </w:r>
      <w:r w:rsidR="004F52A8">
        <w:rPr>
          <w:noProof/>
        </w:rPr>
        <w:t>32</w:t>
      </w:r>
      <w:r w:rsidR="000A4C4F">
        <w:fldChar w:fldCharType="end"/>
      </w:r>
      <w:bookmarkEnd w:id="280"/>
      <w:r>
        <w:t xml:space="preserve"> — Раздел «Система»</w:t>
      </w:r>
    </w:p>
    <w:p w:rsidR="00A95315" w:rsidRDefault="00A95315" w:rsidP="00314193">
      <w:pPr>
        <w:pStyle w:val="3"/>
      </w:pPr>
      <w:bookmarkStart w:id="281" w:name="_Toc479774302"/>
      <w:bookmarkStart w:id="282" w:name="_Toc487028824"/>
      <w:bookmarkStart w:id="283" w:name="_Toc487037286"/>
      <w:bookmarkStart w:id="284" w:name="_Toc490076879"/>
      <w:r w:rsidRPr="00A95315">
        <w:t>Пользователи</w:t>
      </w:r>
      <w:bookmarkEnd w:id="281"/>
      <w:bookmarkEnd w:id="282"/>
      <w:bookmarkEnd w:id="283"/>
      <w:bookmarkEnd w:id="284"/>
    </w:p>
    <w:p w:rsidR="00A95315" w:rsidRPr="00A95315" w:rsidRDefault="00A95315" w:rsidP="00A95315">
      <w:r w:rsidRPr="00A95315">
        <w:t xml:space="preserve">В АИС </w:t>
      </w:r>
      <w:r w:rsidR="00C91408">
        <w:t>КСК.Госэкспертиз</w:t>
      </w:r>
      <w:r w:rsidR="0088441D">
        <w:t>а</w:t>
      </w:r>
      <w:r w:rsidRPr="00A95315">
        <w:t xml:space="preserve"> разработан и добавлен упрощенный пользовательский интерфейс администратора для управления (просмотра, создания, редактирования, удаления) учетными записями пользователей. </w:t>
      </w:r>
      <w:r w:rsidR="00314193">
        <w:t xml:space="preserve">Просмотр </w:t>
      </w:r>
      <w:r w:rsidRPr="00A95315">
        <w:t xml:space="preserve">доступен </w:t>
      </w:r>
      <w:r w:rsidR="00314193">
        <w:t>пользователю с ролью «Администратор ОиП» или «Просмотр ОиП»</w:t>
      </w:r>
      <w:r w:rsidRPr="00A95315">
        <w:t>.</w:t>
      </w:r>
      <w:r w:rsidR="00314193">
        <w:t xml:space="preserve"> Редактирование доступно только пользователю с ролью «Администратор ОиП».</w:t>
      </w:r>
    </w:p>
    <w:p w:rsidR="00A95315" w:rsidRPr="00A95315" w:rsidRDefault="00A95315" w:rsidP="00314193">
      <w:pPr>
        <w:pStyle w:val="4"/>
      </w:pPr>
      <w:bookmarkStart w:id="285" w:name="_Toc479774303"/>
      <w:bookmarkStart w:id="286" w:name="_Toc487028825"/>
      <w:bookmarkStart w:id="287" w:name="_Toc487037287"/>
      <w:bookmarkStart w:id="288" w:name="_Toc490076880"/>
      <w:r w:rsidRPr="00A95315">
        <w:t>Управление пользователями</w:t>
      </w:r>
      <w:bookmarkEnd w:id="285"/>
      <w:bookmarkEnd w:id="286"/>
      <w:bookmarkEnd w:id="287"/>
      <w:bookmarkEnd w:id="288"/>
    </w:p>
    <w:p w:rsidR="00A95315" w:rsidRPr="00A95315" w:rsidRDefault="00A95315" w:rsidP="00A95315">
      <w:r w:rsidRPr="00A95315">
        <w:t xml:space="preserve">Для просмотра списка учетных записей пользователей </w:t>
      </w:r>
      <w:r w:rsidR="00314193">
        <w:t>необходимо зайти</w:t>
      </w:r>
      <w:r w:rsidRPr="00A95315">
        <w:t xml:space="preserve"> в раздел «Управление», подраздел «Пользователи», вкладка «Управление пользователями»</w:t>
      </w:r>
      <w:r w:rsidR="00472E29">
        <w:t xml:space="preserve"> (</w:t>
      </w:r>
      <w:r w:rsidR="000A4C4F">
        <w:fldChar w:fldCharType="begin"/>
      </w:r>
      <w:r w:rsidR="00472E29">
        <w:instrText xml:space="preserve"> REF _Ref486955396 \h </w:instrText>
      </w:r>
      <w:r w:rsidR="000A4C4F">
        <w:fldChar w:fldCharType="separate"/>
      </w:r>
      <w:r w:rsidR="004F52A8">
        <w:t xml:space="preserve">Рисунок </w:t>
      </w:r>
      <w:r w:rsidR="004F52A8">
        <w:rPr>
          <w:noProof/>
        </w:rPr>
        <w:t>33</w:t>
      </w:r>
      <w:r w:rsidR="000A4C4F">
        <w:fldChar w:fldCharType="end"/>
      </w:r>
      <w:r w:rsidR="00472E29">
        <w:t>)</w:t>
      </w:r>
      <w:r w:rsidRPr="00A95315">
        <w:t>.</w:t>
      </w:r>
    </w:p>
    <w:p w:rsidR="00472E29" w:rsidRDefault="00472E29" w:rsidP="00472E29">
      <w:pPr>
        <w:pStyle w:val="afff"/>
      </w:pPr>
      <w:r>
        <w:rPr>
          <w:noProof/>
        </w:rPr>
        <w:lastRenderedPageBreak/>
        <w:drawing>
          <wp:inline distT="0" distB="0" distL="0" distR="0">
            <wp:extent cx="6289040" cy="3692525"/>
            <wp:effectExtent l="0" t="0" r="0" b="3175"/>
            <wp:docPr id="12152" name="Рисунок 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 name="Управление пользователями.png"/>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3692525"/>
                    </a:xfrm>
                    <a:prstGeom prst="rect">
                      <a:avLst/>
                    </a:prstGeom>
                  </pic:spPr>
                </pic:pic>
              </a:graphicData>
            </a:graphic>
          </wp:inline>
        </w:drawing>
      </w:r>
    </w:p>
    <w:p w:rsidR="00A95315" w:rsidRPr="00472E29" w:rsidRDefault="00472E29" w:rsidP="00472E29">
      <w:pPr>
        <w:pStyle w:val="afff1"/>
      </w:pPr>
      <w:bookmarkStart w:id="289" w:name="_Ref486955396"/>
      <w:r>
        <w:t xml:space="preserve">Рисунок </w:t>
      </w:r>
      <w:r w:rsidR="000A4C4F">
        <w:fldChar w:fldCharType="begin"/>
      </w:r>
      <w:r>
        <w:instrText xml:space="preserve"> SEQ Рисунок \* ARABIC </w:instrText>
      </w:r>
      <w:r w:rsidR="000A4C4F">
        <w:fldChar w:fldCharType="separate"/>
      </w:r>
      <w:r w:rsidR="004F52A8">
        <w:rPr>
          <w:noProof/>
        </w:rPr>
        <w:t>33</w:t>
      </w:r>
      <w:r w:rsidR="000A4C4F">
        <w:fldChar w:fldCharType="end"/>
      </w:r>
      <w:bookmarkEnd w:id="289"/>
      <w:r>
        <w:t xml:space="preserve"> — Подраздел «Управление пользователями»</w:t>
      </w:r>
    </w:p>
    <w:p w:rsidR="00472E29" w:rsidRPr="00472E29" w:rsidRDefault="00472E29" w:rsidP="00472E29">
      <w:r w:rsidRPr="00472E29">
        <w:t>Рабочая область подраздела «</w:t>
      </w:r>
      <w:r>
        <w:t>Управление пользователями</w:t>
      </w:r>
      <w:r w:rsidRPr="00472E29">
        <w:t>» состоит из двух блоков:</w:t>
      </w:r>
    </w:p>
    <w:p w:rsidR="00472E29" w:rsidRPr="00472E29" w:rsidRDefault="00472E29" w:rsidP="00BA7717">
      <w:pPr>
        <w:pStyle w:val="10"/>
      </w:pPr>
      <w:r w:rsidRPr="00472E29">
        <w:t>фильтры;</w:t>
      </w:r>
    </w:p>
    <w:p w:rsidR="00472E29" w:rsidRPr="00472E29" w:rsidRDefault="00472E29" w:rsidP="00BA7717">
      <w:pPr>
        <w:pStyle w:val="10"/>
      </w:pPr>
      <w:r w:rsidRPr="00472E29">
        <w:t>список пользователей Системы.</w:t>
      </w:r>
    </w:p>
    <w:p w:rsidR="00A95315" w:rsidRPr="00A95315" w:rsidRDefault="00472E29" w:rsidP="00A95315">
      <w:r>
        <w:t>Блок фильтров «Критерии выбора» состоит из следующих параметров</w:t>
      </w:r>
      <w:r w:rsidR="00A95315" w:rsidRPr="00A95315">
        <w:t>:</w:t>
      </w:r>
    </w:p>
    <w:p w:rsidR="00A95315" w:rsidRDefault="00A95315" w:rsidP="00BA7717">
      <w:pPr>
        <w:pStyle w:val="10"/>
      </w:pPr>
      <w:r w:rsidRPr="00A95315">
        <w:t>«Признак блокировки»</w:t>
      </w:r>
      <w:r w:rsidR="00472E29">
        <w:t xml:space="preserve"> — выбор из списка признаков</w:t>
      </w:r>
      <w:r w:rsidRPr="00A95315">
        <w:t>;</w:t>
      </w:r>
    </w:p>
    <w:p w:rsidR="00472E29" w:rsidRPr="00A95315" w:rsidRDefault="00472E29" w:rsidP="00BA7717">
      <w:pPr>
        <w:pStyle w:val="10"/>
      </w:pPr>
      <w:r>
        <w:t>«Роль» — выбор из списка ролей;</w:t>
      </w:r>
    </w:p>
    <w:p w:rsidR="00A95315" w:rsidRDefault="00472E29" w:rsidP="00BA7717">
      <w:pPr>
        <w:pStyle w:val="10"/>
      </w:pPr>
      <w:r>
        <w:t xml:space="preserve">«Организация» — ввод вручную </w:t>
      </w:r>
      <w:r w:rsidR="00A95315" w:rsidRPr="00A95315">
        <w:t>/</w:t>
      </w:r>
      <w:r>
        <w:t xml:space="preserve"> выбор из списка</w:t>
      </w:r>
      <w:r w:rsidR="00A95315" w:rsidRPr="00A95315">
        <w:t xml:space="preserve"> организации пользователя;</w:t>
      </w:r>
    </w:p>
    <w:p w:rsidR="00472E29" w:rsidRPr="00A95315" w:rsidRDefault="00472E29" w:rsidP="00BA7717">
      <w:pPr>
        <w:pStyle w:val="10"/>
      </w:pPr>
      <w:r>
        <w:t xml:space="preserve">«Поиск» — ввод вручную полного или части Ф. И. О., логина или </w:t>
      </w:r>
      <w:r>
        <w:rPr>
          <w:lang w:val="en-US"/>
        </w:rPr>
        <w:t>email</w:t>
      </w:r>
      <w:r>
        <w:t>-адреса.</w:t>
      </w:r>
    </w:p>
    <w:p w:rsidR="00472E29" w:rsidRDefault="00472E29" w:rsidP="00472E29">
      <w:r>
        <w:t>Для применения параметров фильтрации следует нажать кнопку «Применить», расположенную в блоке фильтров слева. Для отображения списка по умолчанию</w:t>
      </w:r>
      <w:r w:rsidR="00A26927">
        <w:t xml:space="preserve"> и очистки параметров фильтрации</w:t>
      </w:r>
      <w:r w:rsidR="001D719B">
        <w:t xml:space="preserve"> — кнопку «Очистить».</w:t>
      </w:r>
    </w:p>
    <w:p w:rsidR="00A26927" w:rsidRPr="00A26927" w:rsidRDefault="00A26927" w:rsidP="00A26927">
      <w:r w:rsidRPr="00A26927">
        <w:t>Список учетных записей пользователей представлен в виде таблицы со столбцами:</w:t>
      </w:r>
    </w:p>
    <w:p w:rsidR="00A26927" w:rsidRPr="00A26927" w:rsidRDefault="00A26927" w:rsidP="00BA7717">
      <w:pPr>
        <w:pStyle w:val="10"/>
      </w:pPr>
      <w:r w:rsidRPr="00A26927">
        <w:lastRenderedPageBreak/>
        <w:t>«№ п/п»;</w:t>
      </w:r>
    </w:p>
    <w:p w:rsidR="00A26927" w:rsidRPr="00A26927" w:rsidRDefault="00A26927" w:rsidP="00BA7717">
      <w:pPr>
        <w:pStyle w:val="10"/>
      </w:pPr>
      <w:r w:rsidRPr="00A26927">
        <w:t>«Фамилия»;</w:t>
      </w:r>
    </w:p>
    <w:p w:rsidR="00A26927" w:rsidRPr="00A26927" w:rsidRDefault="00A26927" w:rsidP="00BA7717">
      <w:pPr>
        <w:pStyle w:val="10"/>
      </w:pPr>
      <w:r w:rsidRPr="00A26927">
        <w:t>«Имя»;</w:t>
      </w:r>
    </w:p>
    <w:p w:rsidR="00A26927" w:rsidRPr="00A26927" w:rsidRDefault="00A26927" w:rsidP="00BA7717">
      <w:pPr>
        <w:pStyle w:val="10"/>
      </w:pPr>
      <w:r w:rsidRPr="00A26927">
        <w:t>«Отчество»;</w:t>
      </w:r>
    </w:p>
    <w:p w:rsidR="00A26927" w:rsidRPr="00A26927" w:rsidRDefault="00A26927" w:rsidP="00BA7717">
      <w:pPr>
        <w:pStyle w:val="10"/>
      </w:pPr>
      <w:r w:rsidRPr="00A26927">
        <w:t>«Логин»;</w:t>
      </w:r>
    </w:p>
    <w:p w:rsidR="00A26927" w:rsidRPr="00A26927" w:rsidRDefault="00A26927" w:rsidP="00BA7717">
      <w:pPr>
        <w:pStyle w:val="10"/>
      </w:pPr>
      <w:r w:rsidRPr="00A26927">
        <w:t>«Email» — адрес электронной почты.</w:t>
      </w:r>
    </w:p>
    <w:p w:rsidR="00A26927" w:rsidRPr="00A26927" w:rsidRDefault="00A26927" w:rsidP="00A26927">
      <w:r w:rsidRPr="00A26927">
        <w:t>По умолчанию список содержит 10 записей на странице и отсортирован по алфавиту по столбцу «Фамилия».</w:t>
      </w:r>
    </w:p>
    <w:p w:rsidR="00A26927" w:rsidRPr="00A26927" w:rsidRDefault="00A26927" w:rsidP="00A26927">
      <w:r w:rsidRPr="00A26927">
        <w:t xml:space="preserve">Пользователь может отсортировать список </w:t>
      </w:r>
      <w:r>
        <w:t>учетных записей</w:t>
      </w:r>
      <w:r w:rsidRPr="00A26927">
        <w:t xml:space="preserve"> по </w:t>
      </w:r>
      <w:r>
        <w:t xml:space="preserve">всем </w:t>
      </w:r>
      <w:r w:rsidRPr="00A26927">
        <w:t>столбцам. Чтобы отсортировать список по возрастанию, нажмите на шапку столбца. Чтобы отсортировать по убыванию, нажмите на шапку еще раз. Направление сортировки будет указано соответствующими стрелками.</w:t>
      </w:r>
    </w:p>
    <w:p w:rsidR="00A26927" w:rsidRDefault="00A26927" w:rsidP="00A26927">
      <w:r w:rsidRPr="00A26927">
        <w:t>Для обновления данных в списке учетных записей пользователю необходимо нажать на кнопку «</w:t>
      </w:r>
      <w:r w:rsidRPr="00A26927">
        <w:rPr>
          <w:noProof/>
        </w:rPr>
        <w:drawing>
          <wp:inline distT="0" distB="0" distL="0" distR="0">
            <wp:extent cx="819150" cy="198755"/>
            <wp:effectExtent l="19050" t="19050" r="19050" b="10795"/>
            <wp:docPr id="12155" name="Рисунок 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198755"/>
                    </a:xfrm>
                    <a:prstGeom prst="rect">
                      <a:avLst/>
                    </a:prstGeom>
                    <a:noFill/>
                    <a:ln w="12700" cmpd="sng">
                      <a:solidFill>
                        <a:schemeClr val="bg1">
                          <a:lumMod val="50000"/>
                        </a:schemeClr>
                      </a:solidFill>
                      <a:miter lim="800000"/>
                      <a:headEnd/>
                      <a:tailEnd/>
                    </a:ln>
                    <a:effectLst/>
                  </pic:spPr>
                </pic:pic>
              </a:graphicData>
            </a:graphic>
          </wp:inline>
        </w:drawing>
      </w:r>
      <w:r w:rsidRPr="00A26927">
        <w:t>», расположенную н</w:t>
      </w:r>
      <w:r>
        <w:t>ад и под таблицей списка слева.</w:t>
      </w:r>
    </w:p>
    <w:p w:rsidR="00C207CD" w:rsidRPr="00C207CD" w:rsidRDefault="00C207CD" w:rsidP="00C207CD">
      <w:pPr>
        <w:pStyle w:val="4"/>
      </w:pPr>
      <w:bookmarkStart w:id="290" w:name="_Toc470878341"/>
      <w:bookmarkStart w:id="291" w:name="_Ref472958674"/>
      <w:bookmarkStart w:id="292" w:name="_Ref486957081"/>
      <w:bookmarkStart w:id="293" w:name="_Toc487028826"/>
      <w:bookmarkStart w:id="294" w:name="_Toc487037288"/>
      <w:bookmarkStart w:id="295" w:name="_Toc490076881"/>
      <w:r w:rsidRPr="00C207CD">
        <w:t>Настройки пользователей</w:t>
      </w:r>
      <w:bookmarkEnd w:id="290"/>
      <w:bookmarkEnd w:id="291"/>
      <w:bookmarkEnd w:id="292"/>
      <w:bookmarkEnd w:id="293"/>
      <w:bookmarkEnd w:id="294"/>
      <w:bookmarkEnd w:id="295"/>
    </w:p>
    <w:p w:rsidR="00C207CD" w:rsidRPr="00C207CD" w:rsidRDefault="00C207CD" w:rsidP="00C207CD">
      <w:r w:rsidRPr="00C207CD">
        <w:t>Для управления глобальными настройками учетных записей необходимо нажать на кнопку «Настройки», расположенную на блоком «Критерии выбора» справа</w:t>
      </w:r>
      <w:r w:rsidR="001B414E">
        <w:t xml:space="preserve"> (</w:t>
      </w:r>
      <w:r w:rsidR="000A4C4F">
        <w:fldChar w:fldCharType="begin"/>
      </w:r>
      <w:r w:rsidR="001B414E">
        <w:instrText xml:space="preserve"> REF _Ref487030436 \h </w:instrText>
      </w:r>
      <w:r w:rsidR="000A4C4F">
        <w:fldChar w:fldCharType="separate"/>
      </w:r>
      <w:r w:rsidR="004F52A8" w:rsidRPr="00C207CD">
        <w:rPr>
          <w:lang w:val="uk-UA"/>
        </w:rPr>
        <w:t xml:space="preserve">Рисунок </w:t>
      </w:r>
      <w:r w:rsidR="004F52A8">
        <w:rPr>
          <w:noProof/>
          <w:lang w:val="uk-UA"/>
        </w:rPr>
        <w:t>34</w:t>
      </w:r>
      <w:r w:rsidR="000A4C4F">
        <w:fldChar w:fldCharType="end"/>
      </w:r>
      <w:r w:rsidR="001B414E">
        <w:t>)</w:t>
      </w:r>
      <w:r w:rsidRPr="00C207CD">
        <w:t>.</w:t>
      </w:r>
    </w:p>
    <w:p w:rsidR="00C207CD" w:rsidRPr="00C207CD" w:rsidRDefault="00C207CD" w:rsidP="00C207CD">
      <w:pPr>
        <w:pStyle w:val="afff"/>
      </w:pPr>
      <w:r>
        <w:rPr>
          <w:noProof/>
        </w:rPr>
        <w:drawing>
          <wp:inline distT="0" distB="0" distL="0" distR="0">
            <wp:extent cx="6289040" cy="955675"/>
            <wp:effectExtent l="19050" t="19050" r="16510" b="15875"/>
            <wp:docPr id="12159" name="Рисунок 1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 name="Кнопка Настройки.pn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955675"/>
                    </a:xfrm>
                    <a:prstGeom prst="rect">
                      <a:avLst/>
                    </a:prstGeom>
                    <a:ln>
                      <a:solidFill>
                        <a:schemeClr val="accent1"/>
                      </a:solidFill>
                    </a:ln>
                  </pic:spPr>
                </pic:pic>
              </a:graphicData>
            </a:graphic>
          </wp:inline>
        </w:drawing>
      </w:r>
    </w:p>
    <w:p w:rsidR="00C207CD" w:rsidRPr="00C207CD" w:rsidRDefault="00C207CD" w:rsidP="00C207CD">
      <w:pPr>
        <w:pStyle w:val="afff1"/>
      </w:pPr>
      <w:bookmarkStart w:id="296" w:name="_Ref487030436"/>
      <w:r w:rsidRPr="00C207CD">
        <w:rPr>
          <w:lang w:val="uk-UA"/>
        </w:rPr>
        <w:t xml:space="preserve">Рисунок </w:t>
      </w:r>
      <w:r w:rsidR="000A4C4F" w:rsidRPr="000A4C4F">
        <w:rPr>
          <w:lang w:val="uk-UA"/>
        </w:rPr>
        <w:fldChar w:fldCharType="begin"/>
      </w:r>
      <w:r w:rsidRPr="00C207CD">
        <w:rPr>
          <w:lang w:val="uk-UA"/>
        </w:rPr>
        <w:instrText xml:space="preserve"> SEQ Рисунок \* ARABIC </w:instrText>
      </w:r>
      <w:r w:rsidR="000A4C4F" w:rsidRPr="000A4C4F">
        <w:rPr>
          <w:lang w:val="uk-UA"/>
        </w:rPr>
        <w:fldChar w:fldCharType="separate"/>
      </w:r>
      <w:r w:rsidR="004F52A8">
        <w:rPr>
          <w:noProof/>
          <w:lang w:val="uk-UA"/>
        </w:rPr>
        <w:t>34</w:t>
      </w:r>
      <w:r w:rsidR="000A4C4F" w:rsidRPr="00C207CD">
        <w:fldChar w:fldCharType="end"/>
      </w:r>
      <w:bookmarkEnd w:id="296"/>
      <w:r w:rsidRPr="00C207CD">
        <w:t xml:space="preserve"> — Кнопка «Настройки»</w:t>
      </w:r>
    </w:p>
    <w:p w:rsidR="00C207CD" w:rsidRPr="00C207CD" w:rsidRDefault="00C207CD" w:rsidP="00C207CD">
      <w:r w:rsidRPr="00C207CD">
        <w:t>В результате откроется диалоговое окно с блоками «Глобальные настройки» и «Настройки управления пользователями»</w:t>
      </w:r>
      <w:r w:rsidR="001B414E">
        <w:t xml:space="preserve"> (</w:t>
      </w:r>
      <w:r w:rsidR="000A4C4F">
        <w:fldChar w:fldCharType="begin"/>
      </w:r>
      <w:r w:rsidR="001B414E">
        <w:instrText xml:space="preserve"> REF _Ref487030459 \h </w:instrText>
      </w:r>
      <w:r w:rsidR="000A4C4F">
        <w:fldChar w:fldCharType="separate"/>
      </w:r>
      <w:r w:rsidR="004F52A8" w:rsidRPr="00C207CD">
        <w:t xml:space="preserve">Рисунок </w:t>
      </w:r>
      <w:r w:rsidR="004F52A8">
        <w:rPr>
          <w:noProof/>
        </w:rPr>
        <w:t>35</w:t>
      </w:r>
      <w:r w:rsidR="000A4C4F">
        <w:fldChar w:fldCharType="end"/>
      </w:r>
      <w:r w:rsidR="001B414E">
        <w:t>)</w:t>
      </w:r>
      <w:r w:rsidRPr="00C207CD">
        <w:t>.</w:t>
      </w:r>
    </w:p>
    <w:p w:rsidR="00C207CD" w:rsidRPr="00C207CD" w:rsidRDefault="00C207CD" w:rsidP="00C207CD">
      <w:r w:rsidRPr="00C207CD">
        <w:t>В блоке «Глобальные настройки» настраиваются функция блокировки пользователей и параметры паролей с помощью полей:</w:t>
      </w:r>
    </w:p>
    <w:p w:rsidR="00C207CD" w:rsidRPr="00C207CD" w:rsidRDefault="00C207CD" w:rsidP="00BA7717">
      <w:pPr>
        <w:pStyle w:val="10"/>
      </w:pPr>
      <w:r w:rsidRPr="00C207CD">
        <w:lastRenderedPageBreak/>
        <w:t>чекбокс «Включить функционал блокирования пользователей» – установленная отметка инициирует проверку логина и пароля;</w:t>
      </w:r>
    </w:p>
    <w:p w:rsidR="00C207CD" w:rsidRPr="00C207CD" w:rsidRDefault="00C207CD" w:rsidP="00BA7717">
      <w:pPr>
        <w:pStyle w:val="10"/>
      </w:pPr>
      <w:r w:rsidRPr="00C207CD">
        <w:t>«Время жизни пароля (в днях)» — устанавливается количество дней, на протяжении которых пароль будет оставаться действительным (обязательное для заполнения при отмеченном чекбоксе «Включить функционал блокирования пользователей»);</w:t>
      </w:r>
    </w:p>
    <w:p w:rsidR="00C207CD" w:rsidRPr="00C207CD" w:rsidRDefault="00C207CD" w:rsidP="00BA7717">
      <w:pPr>
        <w:pStyle w:val="10"/>
      </w:pPr>
      <w:r w:rsidRPr="00C207CD">
        <w:t>«Время блокировки неактивного пользователя (в днях)» — устанавливается количество дней до автоматической блокировки пользователя; после наступления указанного срока пользователь не сможет авторизоваться в Системе (обязательное для заполнения при отмеченном чекбоксе «Включить функционал блокирования пользователей»);</w:t>
      </w:r>
    </w:p>
    <w:p w:rsidR="00C207CD" w:rsidRPr="00C207CD" w:rsidRDefault="00C207CD" w:rsidP="00BA7717">
      <w:pPr>
        <w:pStyle w:val="10"/>
      </w:pPr>
      <w:r w:rsidRPr="00C207CD">
        <w:t>чекбокс «Включить проверку пароля» — установленная отметка инициирует блокировку пользователя при достижении максимального количества попыток неверного ввода пароля;</w:t>
      </w:r>
    </w:p>
    <w:p w:rsidR="00C207CD" w:rsidRPr="00C207CD" w:rsidRDefault="00C207CD" w:rsidP="00BA7717">
      <w:pPr>
        <w:pStyle w:val="10"/>
      </w:pPr>
      <w:r w:rsidRPr="00C207CD">
        <w:t>«Максимум попыток ввода пароля» — выбирается количество максимальных попыток ввода неверного пароля до блокировки пользователя;</w:t>
      </w:r>
    </w:p>
    <w:p w:rsidR="00C207CD" w:rsidRPr="00C207CD" w:rsidRDefault="00C207CD" w:rsidP="00BA7717">
      <w:pPr>
        <w:pStyle w:val="10"/>
      </w:pPr>
      <w:r w:rsidRPr="00C207CD">
        <w:t>«Период блокировки при частом вводе пароля (в мин)» — устанавливается количество минут, на протяжении которых пользователь не сможет возобновить попытки авторизации в Системе после достижения максимального количества попыток ввода пароля. После истечения указанного периода пользователь сможет повторить попытку авторизации (обязательное для заполнения).</w:t>
      </w:r>
    </w:p>
    <w:p w:rsidR="00C207CD" w:rsidRPr="00C207CD" w:rsidRDefault="00C207CD" w:rsidP="00C207CD">
      <w:r w:rsidRPr="00C207CD">
        <w:t>В блоке «Настройки управления пользователями» устанавливаются общие настройки учетных записей пользователей с помощью полей:</w:t>
      </w:r>
    </w:p>
    <w:p w:rsidR="00C207CD" w:rsidRPr="00C207CD" w:rsidRDefault="00C207CD" w:rsidP="00BA7717">
      <w:pPr>
        <w:pStyle w:val="10"/>
      </w:pPr>
      <w:r w:rsidRPr="00C207CD">
        <w:t>«Уровень сложности пароля» — из выпадающего списка выбирается уровень сложности пароля, который учитывается при создании пароля, в том числе автоматической генерации;</w:t>
      </w:r>
    </w:p>
    <w:p w:rsidR="00C207CD" w:rsidRPr="00C207CD" w:rsidRDefault="00C207CD" w:rsidP="00BA7717">
      <w:pPr>
        <w:pStyle w:val="10"/>
      </w:pPr>
      <w:r w:rsidRPr="00C207CD">
        <w:lastRenderedPageBreak/>
        <w:t>«Минимальная длина пароля» — из выпадающего списка выбирается количество символов, которое учитывается при создании пароля, в том числе автоматической генерации;</w:t>
      </w:r>
    </w:p>
    <w:p w:rsidR="00C207CD" w:rsidRPr="00C207CD" w:rsidRDefault="00C207CD" w:rsidP="00BA7717">
      <w:pPr>
        <w:pStyle w:val="10"/>
      </w:pPr>
      <w:r w:rsidRPr="00C207CD">
        <w:t>«Количество хранимых паролей» — из выпадающего списка выбирается количество хранимых паролей пользователя. При изменении пароля отображается ошибка, если введенное значение пароля совпадает со значением из списка предыдущих присвоенных пользователю записей;</w:t>
      </w:r>
    </w:p>
    <w:p w:rsidR="00C207CD" w:rsidRPr="00C207CD" w:rsidRDefault="00C207CD" w:rsidP="00BA7717">
      <w:pPr>
        <w:pStyle w:val="10"/>
      </w:pPr>
      <w:r w:rsidRPr="00C207CD">
        <w:t>«Редактирование поля email» — из выпадающего списка выбирается метод редактирования почты в карточке пользователя при создании/редактировании карточки. Полное редактирование разрешает редактирования поля, редактирование с константой разрешает редактировать адрес почты до установленной константы, автогенерация автоматически присваивает значение почты без возможности редактирования: адрес почты формируется в виде: «&lt;указанный логин пользователя&gt;@&lt;константа для почты&gt;»;</w:t>
      </w:r>
    </w:p>
    <w:p w:rsidR="00C207CD" w:rsidRPr="00C207CD" w:rsidRDefault="00C207CD" w:rsidP="00BA7717">
      <w:pPr>
        <w:pStyle w:val="10"/>
      </w:pPr>
      <w:r w:rsidRPr="00C207CD">
        <w:t>«Константа для почты (без @)» — текстовое поле для ввода константы адреса почты (доменное имя), без символа «@» (обязательное для заполнения);</w:t>
      </w:r>
    </w:p>
    <w:p w:rsidR="00C207CD" w:rsidRPr="00C207CD" w:rsidRDefault="00C207CD" w:rsidP="00BA7717">
      <w:pPr>
        <w:pStyle w:val="10"/>
      </w:pPr>
      <w:r w:rsidRPr="00C207CD">
        <w:t>чекбокс «Почта подтверждена» — признак наличия поля подтверждения почты в карточке пользователя;</w:t>
      </w:r>
    </w:p>
    <w:p w:rsidR="00C207CD" w:rsidRPr="00C207CD" w:rsidRDefault="00C207CD" w:rsidP="00BA7717">
      <w:pPr>
        <w:pStyle w:val="10"/>
      </w:pPr>
      <w:r w:rsidRPr="00C207CD">
        <w:t>чекбокс «I</w:t>
      </w:r>
      <w:r w:rsidRPr="00C207CD">
        <w:rPr>
          <w:lang w:val="en-US"/>
        </w:rPr>
        <w:t>P</w:t>
      </w:r>
      <w:r w:rsidRPr="00C207CD">
        <w:t xml:space="preserve"> адрес обязательное поле» — установленная отметка делает поле ввода </w:t>
      </w:r>
      <w:r w:rsidRPr="00C207CD">
        <w:rPr>
          <w:lang w:val="en-US"/>
        </w:rPr>
        <w:t>IP</w:t>
      </w:r>
      <w:r w:rsidRPr="00C207CD">
        <w:t xml:space="preserve"> адреса пользователя обязательным;</w:t>
      </w:r>
    </w:p>
    <w:p w:rsidR="00C207CD" w:rsidRPr="00C207CD" w:rsidRDefault="00C207CD" w:rsidP="00BA7717">
      <w:pPr>
        <w:pStyle w:val="10"/>
      </w:pPr>
      <w:r w:rsidRPr="00C207CD">
        <w:t>«Тип поля "СНИЛС"» — из выпадающего списка выбирается тип поля СНИЛС в карточке пользователя при создании/редактировании карточки. При выбранном значении «Скрытое» поле не отображается в карточке; при выбранном значении «Обязательное» поле отображается в карточке как обязательное для заполнения; при выбранном значении «Необязательное» поле отображается в карточке как необязательное для заполнения;</w:t>
      </w:r>
    </w:p>
    <w:p w:rsidR="00C207CD" w:rsidRPr="00C207CD" w:rsidRDefault="00C207CD" w:rsidP="00BA7717">
      <w:pPr>
        <w:pStyle w:val="10"/>
      </w:pPr>
      <w:r w:rsidRPr="00C207CD">
        <w:t>чекбокс «Криптопро CSP» — признак наличия поля выбора вида ЭП в карточке пользователя;</w:t>
      </w:r>
    </w:p>
    <w:p w:rsidR="00C207CD" w:rsidRPr="00C207CD" w:rsidRDefault="00C207CD" w:rsidP="00BA7717">
      <w:pPr>
        <w:pStyle w:val="10"/>
      </w:pPr>
      <w:r w:rsidRPr="00C207CD">
        <w:lastRenderedPageBreak/>
        <w:t>чекбокс «Статус пароля» — признак наличия поля со статусом пароля в карточке пользователя;</w:t>
      </w:r>
    </w:p>
    <w:p w:rsidR="00C207CD" w:rsidRPr="00C207CD" w:rsidRDefault="00C207CD" w:rsidP="00BA7717">
      <w:pPr>
        <w:pStyle w:val="10"/>
      </w:pPr>
      <w:r w:rsidRPr="00C207CD">
        <w:t>чекбокс «Выполнять проверку серийных номеров ЭП по всем пользователям» — при установленной отметке система производит сверку серийных номеров сертификатов ЭП при подписании карточки запроса;</w:t>
      </w:r>
    </w:p>
    <w:p w:rsidR="00C207CD" w:rsidRPr="00C207CD" w:rsidRDefault="00C207CD" w:rsidP="00BA7717">
      <w:pPr>
        <w:pStyle w:val="10"/>
      </w:pPr>
      <w:r w:rsidRPr="00C207CD">
        <w:t>чекбокс «Основание для регистрации» — признак наличия соответствующего поля в карточке пользователя;</w:t>
      </w:r>
    </w:p>
    <w:p w:rsidR="00C207CD" w:rsidRPr="00C207CD" w:rsidRDefault="00C207CD" w:rsidP="00BA7717">
      <w:pPr>
        <w:pStyle w:val="10"/>
      </w:pPr>
      <w:r w:rsidRPr="00C207CD">
        <w:t>чекбокс «Примечание» — признак наличия соответствующего поля в карточке пользователя;</w:t>
      </w:r>
    </w:p>
    <w:p w:rsidR="00C207CD" w:rsidRPr="00C207CD" w:rsidRDefault="00C207CD" w:rsidP="00BA7717">
      <w:pPr>
        <w:pStyle w:val="10"/>
      </w:pPr>
      <w:r w:rsidRPr="00C207CD">
        <w:t>«Наименование поля "Организация"» — вводится пользовательское наименование для поля «Организация» (обязательное для заполнения);</w:t>
      </w:r>
    </w:p>
    <w:p w:rsidR="00C207CD" w:rsidRPr="00C207CD" w:rsidRDefault="00C207CD" w:rsidP="00BA7717">
      <w:pPr>
        <w:pStyle w:val="10"/>
      </w:pPr>
      <w:r w:rsidRPr="00C207CD">
        <w:t>чекбокс «Примечание к организации» — признак наличия соответствующего поля в карточке пользователя;</w:t>
      </w:r>
    </w:p>
    <w:p w:rsidR="00C207CD" w:rsidRPr="00C207CD" w:rsidRDefault="00C207CD" w:rsidP="00BA7717">
      <w:pPr>
        <w:pStyle w:val="10"/>
      </w:pPr>
      <w:r w:rsidRPr="00C207CD">
        <w:t>«Наименование поля "Примечание к организации"» — вводится наименование поля «Примечание к организации» в карточке пользователя (обязательное для заполнения);</w:t>
      </w:r>
    </w:p>
    <w:p w:rsidR="00C207CD" w:rsidRPr="00C207CD" w:rsidRDefault="00C207CD" w:rsidP="00BA7717">
      <w:pPr>
        <w:pStyle w:val="10"/>
      </w:pPr>
      <w:r w:rsidRPr="00C207CD">
        <w:t>чекбокс «Кнопка "Клонировать"» — признак наличия соответствующей кнопки в карточке пользователя;</w:t>
      </w:r>
    </w:p>
    <w:p w:rsidR="00C207CD" w:rsidRPr="00C207CD" w:rsidRDefault="00C207CD" w:rsidP="00BA7717">
      <w:pPr>
        <w:pStyle w:val="10"/>
      </w:pPr>
      <w:r w:rsidRPr="00C207CD">
        <w:t>чекбокс «Множественная привязка пользователя к организации» — при установленной отметке Система дает возможность привязки пользователя к нескольким организациям одновременно</w:t>
      </w:r>
    </w:p>
    <w:p w:rsidR="00C207CD" w:rsidRPr="00C207CD" w:rsidRDefault="00C207CD" w:rsidP="00BA7717">
      <w:pPr>
        <w:pStyle w:val="10"/>
      </w:pPr>
      <w:r w:rsidRPr="00C207CD">
        <w:t>чекбокс «Скрывать внешних пользователей» — при установленной отметке в списке пользователей раздела «Управление пользователями» не отображаются учетные записи заявителей ПГУ.</w:t>
      </w:r>
    </w:p>
    <w:p w:rsidR="00C207CD" w:rsidRPr="00C207CD" w:rsidRDefault="00C207CD" w:rsidP="00BA7717">
      <w:pPr>
        <w:pStyle w:val="10"/>
      </w:pPr>
      <w:r w:rsidRPr="00C207CD">
        <w:t>чекбокс «Разрешить автоматическое создание пользователей ЕСИА» — признак, инициирующий автоматическое создание учетной записи пользователя при его авторизации в Системе через ЕСИА (не связано с учетной записью пользователя на ПГУ).</w:t>
      </w:r>
    </w:p>
    <w:p w:rsidR="00C207CD" w:rsidRDefault="00C207CD" w:rsidP="00BA7717">
      <w:pPr>
        <w:pStyle w:val="10"/>
      </w:pPr>
      <w:r w:rsidRPr="00C207CD">
        <w:lastRenderedPageBreak/>
        <w:t>чекбокс «Отключить уведомления по умолчанию при создании» — при установленной отметке при создании пользователя на форме автоматически установлен признак</w:t>
      </w:r>
      <w:r>
        <w:t xml:space="preserve"> «Отключить уведомления»;</w:t>
      </w:r>
    </w:p>
    <w:p w:rsidR="00C207CD" w:rsidRPr="00C207CD" w:rsidRDefault="00C207CD" w:rsidP="00BA7717">
      <w:pPr>
        <w:pStyle w:val="10"/>
      </w:pPr>
      <w:r>
        <w:t xml:space="preserve">чекбокс «Экспорт пользователей в </w:t>
      </w:r>
      <w:r>
        <w:rPr>
          <w:lang w:val="en-US"/>
        </w:rPr>
        <w:t>Excel</w:t>
      </w:r>
      <w:r>
        <w:t>» — позволяет выгружать полный список учетных записей пользователей Системы в XLS-файл (при включенной опции в подразделе отображается кнопка «Экспорт»).</w:t>
      </w:r>
    </w:p>
    <w:p w:rsidR="00C207CD" w:rsidRPr="00C207CD" w:rsidRDefault="00473693" w:rsidP="00473693">
      <w:pPr>
        <w:pStyle w:val="afff"/>
      </w:pPr>
      <w:r>
        <w:rPr>
          <w:noProof/>
        </w:rPr>
        <w:lastRenderedPageBreak/>
        <w:drawing>
          <wp:inline distT="0" distB="0" distL="0" distR="0">
            <wp:extent cx="5713730" cy="7894322"/>
            <wp:effectExtent l="19050" t="19050" r="20320" b="11428"/>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Настройки пользователей.png"/>
                    <pic:cNvPicPr/>
                  </pic:nvPicPr>
                  <pic:blipFill rotWithShape="1">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88"/>
                    <a:stretch/>
                  </pic:blipFill>
                  <pic:spPr bwMode="auto">
                    <a:xfrm>
                      <a:off x="0" y="0"/>
                      <a:ext cx="5714286" cy="789509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07CD" w:rsidRPr="00C207CD" w:rsidRDefault="00C207CD" w:rsidP="00473693">
      <w:pPr>
        <w:pStyle w:val="afff1"/>
      </w:pPr>
      <w:bookmarkStart w:id="297" w:name="_Ref487030459"/>
      <w:r w:rsidRPr="00C207CD">
        <w:t xml:space="preserve">Рисунок </w:t>
      </w:r>
      <w:r w:rsidR="000A4C4F" w:rsidRPr="00C207CD">
        <w:fldChar w:fldCharType="begin"/>
      </w:r>
      <w:r w:rsidRPr="00C207CD">
        <w:instrText xml:space="preserve"> SEQ Рисунок \* ARABIC </w:instrText>
      </w:r>
      <w:r w:rsidR="000A4C4F" w:rsidRPr="00C207CD">
        <w:fldChar w:fldCharType="separate"/>
      </w:r>
      <w:r w:rsidR="004F52A8">
        <w:rPr>
          <w:noProof/>
        </w:rPr>
        <w:t>35</w:t>
      </w:r>
      <w:r w:rsidR="000A4C4F" w:rsidRPr="00C207CD">
        <w:fldChar w:fldCharType="end"/>
      </w:r>
      <w:bookmarkEnd w:id="297"/>
      <w:r w:rsidRPr="00C207CD">
        <w:t xml:space="preserve"> — Настройки пользователей</w:t>
      </w:r>
    </w:p>
    <w:p w:rsidR="009B735B" w:rsidRPr="009B735B" w:rsidRDefault="00C207CD" w:rsidP="009B735B">
      <w:r w:rsidRPr="00C207CD">
        <w:t>После заполнения обязательных и необходимых полей следует сохранить изменения: для этого в окне настроек необходимо нажать на кнопку «</w:t>
      </w:r>
      <w:r w:rsidR="00473693">
        <w:t>Сохранить</w:t>
      </w:r>
      <w:r w:rsidRPr="00C207CD">
        <w:t xml:space="preserve">» </w:t>
      </w:r>
      <w:r w:rsidRPr="00C207CD">
        <w:lastRenderedPageBreak/>
        <w:t>и подтвердить обновление настроек CAS в открывшемся диалоговом окне.</w:t>
      </w:r>
      <w:r w:rsidR="00D62686">
        <w:t xml:space="preserve"> </w:t>
      </w:r>
      <w:r w:rsidR="009B735B" w:rsidRPr="009B735B">
        <w:t>Для выхода без сохранения следует нажать кнопку «</w:t>
      </w:r>
      <w:r w:rsidR="009B735B">
        <w:t>Отмена</w:t>
      </w:r>
      <w:r w:rsidR="009B735B" w:rsidRPr="009B735B">
        <w:t>».</w:t>
      </w:r>
    </w:p>
    <w:p w:rsidR="00A95315" w:rsidRPr="00A95315" w:rsidRDefault="00A95315" w:rsidP="00314193">
      <w:pPr>
        <w:pStyle w:val="4"/>
      </w:pPr>
      <w:bookmarkStart w:id="298" w:name="_Toc344484909"/>
      <w:bookmarkStart w:id="299" w:name="_Toc479774306"/>
      <w:bookmarkStart w:id="300" w:name="_Toc487028827"/>
      <w:bookmarkStart w:id="301" w:name="_Toc487037289"/>
      <w:bookmarkStart w:id="302" w:name="_Toc490076882"/>
      <w:r w:rsidRPr="00A95315">
        <w:t>Создание новой учетной записи пользователя</w:t>
      </w:r>
      <w:bookmarkEnd w:id="298"/>
      <w:bookmarkEnd w:id="299"/>
      <w:bookmarkEnd w:id="300"/>
      <w:bookmarkEnd w:id="301"/>
      <w:bookmarkEnd w:id="302"/>
    </w:p>
    <w:p w:rsidR="00A95315" w:rsidRPr="00A95315" w:rsidRDefault="00A95315" w:rsidP="00A95315">
      <w:r w:rsidRPr="00A95315">
        <w:t>Для создания новой учетной записи администратор должен нажать на кнопку «Добавить» над списком пользователей, после чего ему отобразится форма, в которой он должен заполнить все обязательные поля</w:t>
      </w:r>
      <w:r w:rsidR="001B414E">
        <w:t xml:space="preserve"> (</w:t>
      </w:r>
      <w:r w:rsidR="000A4C4F">
        <w:fldChar w:fldCharType="begin"/>
      </w:r>
      <w:r w:rsidR="001B414E">
        <w:instrText xml:space="preserve"> REF _Ref487030510 \h </w:instrText>
      </w:r>
      <w:r w:rsidR="000A4C4F">
        <w:fldChar w:fldCharType="separate"/>
      </w:r>
      <w:r w:rsidR="004F52A8">
        <w:t xml:space="preserve">Рисунок </w:t>
      </w:r>
      <w:r w:rsidR="004F52A8">
        <w:rPr>
          <w:noProof/>
        </w:rPr>
        <w:t>36</w:t>
      </w:r>
      <w:r w:rsidR="000A4C4F">
        <w:fldChar w:fldCharType="end"/>
      </w:r>
      <w:r w:rsidR="001B414E">
        <w:t>)</w:t>
      </w:r>
      <w:r w:rsidRPr="00A95315">
        <w:t>:</w:t>
      </w:r>
    </w:p>
    <w:p w:rsidR="009B735B" w:rsidRPr="009B735B" w:rsidRDefault="009B735B" w:rsidP="00BA7717">
      <w:pPr>
        <w:pStyle w:val="10"/>
      </w:pPr>
      <w:r w:rsidRPr="009B735B">
        <w:t>«Фамилия» — обязательное для заполнения текстовое поле, в котором указывается фамилия пользователя;</w:t>
      </w:r>
    </w:p>
    <w:p w:rsidR="009B735B" w:rsidRPr="009B735B" w:rsidRDefault="009B735B" w:rsidP="00BA7717">
      <w:pPr>
        <w:pStyle w:val="10"/>
      </w:pPr>
      <w:r w:rsidRPr="009B735B">
        <w:t>«Имя» — обязательное для заполнения текстовое поле, в котором указывается имя пользователя;</w:t>
      </w:r>
    </w:p>
    <w:p w:rsidR="009B735B" w:rsidRPr="009B735B" w:rsidRDefault="009B735B" w:rsidP="00BA7717">
      <w:pPr>
        <w:pStyle w:val="10"/>
      </w:pPr>
      <w:r w:rsidRPr="009B735B">
        <w:t>«Отчество» — обязательное для заполнения текстовое поле, в котором указывается отчество пользователя;</w:t>
      </w:r>
    </w:p>
    <w:p w:rsidR="009B735B" w:rsidRPr="009B735B" w:rsidRDefault="009B735B" w:rsidP="00BA7717">
      <w:pPr>
        <w:pStyle w:val="10"/>
      </w:pPr>
      <w:r w:rsidRPr="009B735B">
        <w:t>«Логин» — обязательное для заполнения текстовое поле, в котором указывается логин пользователя. Первоначально созданный логин в дальнейшем не может быть изменен. В логине можно указывать только латинские буквы и цифры, без знаков препинания и специальных символов;</w:t>
      </w:r>
    </w:p>
    <w:p w:rsidR="009B735B" w:rsidRPr="009B735B" w:rsidRDefault="009B735B" w:rsidP="00BA7717">
      <w:pPr>
        <w:pStyle w:val="10"/>
      </w:pPr>
      <w:r w:rsidRPr="009B735B">
        <w:t>«Email» — обязательное для заполнения текстовое поле, в котором указывается адрес электронной почты пользователя;</w:t>
      </w:r>
    </w:p>
    <w:p w:rsidR="009B735B" w:rsidRPr="009B735B" w:rsidRDefault="009B735B" w:rsidP="00BA7717">
      <w:pPr>
        <w:pStyle w:val="10"/>
      </w:pPr>
      <w:r w:rsidRPr="009B735B">
        <w:t>чекбокс «Отключить уведомления» — отключение почтовых уведомлений для пользователя. Отметка установлена автоматически при настройке «Отключить уведомления по умолчанию при создании». При отмеченном чекбоксе пользователю не будет выслано уведомление о создании учетной записи.</w:t>
      </w:r>
    </w:p>
    <w:p w:rsidR="009B735B" w:rsidRPr="009B735B" w:rsidRDefault="009B735B" w:rsidP="00BA7717">
      <w:pPr>
        <w:pStyle w:val="10"/>
      </w:pPr>
      <w:r w:rsidRPr="009B735B">
        <w:t>«IP-адрес» — ввод IP адресов, с которых пользователь может заходить в систему;</w:t>
      </w:r>
    </w:p>
    <w:p w:rsidR="009B735B" w:rsidRPr="009B735B" w:rsidRDefault="009B735B" w:rsidP="00BA7717">
      <w:pPr>
        <w:pStyle w:val="10"/>
      </w:pPr>
      <w:r w:rsidRPr="009B735B">
        <w:t>«MAC-адрес» — ввод mac-адреса;</w:t>
      </w:r>
    </w:p>
    <w:p w:rsidR="009B735B" w:rsidRPr="009B735B" w:rsidRDefault="009B735B" w:rsidP="00BA7717">
      <w:pPr>
        <w:pStyle w:val="10"/>
      </w:pPr>
      <w:r w:rsidRPr="009B735B">
        <w:t xml:space="preserve">«СНИЛС» — текстовое поле, в котором указывается СНИЛС пользователя (обязательное при соответствующей настройке: см. п. </w:t>
      </w:r>
      <w:fldSimple w:instr=" REF _Ref472958674 \r \h  \* MERGEFORMAT ">
        <w:r w:rsidR="004F52A8">
          <w:t>7.1.1.2</w:t>
        </w:r>
      </w:fldSimple>
      <w:r w:rsidRPr="009B735B">
        <w:t xml:space="preserve"> настоящего документа);</w:t>
      </w:r>
    </w:p>
    <w:p w:rsidR="009B735B" w:rsidRPr="009B735B" w:rsidRDefault="009B735B" w:rsidP="00BA7717">
      <w:pPr>
        <w:pStyle w:val="10"/>
      </w:pPr>
      <w:r w:rsidRPr="009B735B">
        <w:lastRenderedPageBreak/>
        <w:t>«Серийный номер сертификата ЭП» — вводится серийный номер сертификата ЭП пользователя;</w:t>
      </w:r>
    </w:p>
    <w:p w:rsidR="009B735B" w:rsidRPr="009B735B" w:rsidRDefault="009B735B" w:rsidP="00BA7717">
      <w:pPr>
        <w:pStyle w:val="10"/>
      </w:pPr>
      <w:r w:rsidRPr="009B735B">
        <w:t xml:space="preserve">«Пароль» — обязательное для заполнения текстовое поле, в котором указывается пароль пользователя. В пароле можно указывать только латинские буквы и цифры, без знаков препинания и специальных символов. В поле «Требования к паролю» также отмечены сложность и минимальная длина пароля (указываются в настройках — см. п. </w:t>
      </w:r>
      <w:r w:rsidR="000A4C4F">
        <w:fldChar w:fldCharType="begin"/>
      </w:r>
      <w:r>
        <w:instrText xml:space="preserve"> REF _Ref486957081 \r \h </w:instrText>
      </w:r>
      <w:r w:rsidR="000A4C4F">
        <w:fldChar w:fldCharType="separate"/>
      </w:r>
      <w:r w:rsidR="004F52A8">
        <w:t>7.1.1.2</w:t>
      </w:r>
      <w:r w:rsidR="000A4C4F">
        <w:fldChar w:fldCharType="end"/>
      </w:r>
      <w:r w:rsidRPr="009B735B">
        <w:t xml:space="preserve">настоящего документа). </w:t>
      </w:r>
      <w:r w:rsidRPr="009B735B">
        <w:rPr>
          <w:b/>
        </w:rPr>
        <w:t>Поле не является обязательным при отмеченном чекбоксе «Отключить уведомления»</w:t>
      </w:r>
      <w:r w:rsidRPr="009B735B">
        <w:t>.</w:t>
      </w:r>
    </w:p>
    <w:p w:rsidR="009B735B" w:rsidRPr="009B735B" w:rsidRDefault="009B735B" w:rsidP="00BA7717">
      <w:pPr>
        <w:pStyle w:val="10"/>
      </w:pPr>
      <w:r w:rsidRPr="009B735B">
        <w:t>«Подтверждение пароля» — обязательное для заполнения текстовое поле, в котором повторно указывается пароль пользователя, введенный в поле «Пароль». Поле не является обязательным при отмеченном чекбоксе «Отключить уведомления».</w:t>
      </w:r>
    </w:p>
    <w:p w:rsidR="009B735B" w:rsidRDefault="00A95315" w:rsidP="009B735B">
      <w:pPr>
        <w:pStyle w:val="afff"/>
      </w:pPr>
      <w:r w:rsidRPr="00A95315">
        <w:rPr>
          <w:noProof/>
        </w:rPr>
        <w:lastRenderedPageBreak/>
        <w:drawing>
          <wp:inline distT="0" distB="0" distL="0" distR="0">
            <wp:extent cx="6126480" cy="5577840"/>
            <wp:effectExtent l="19050" t="19050" r="26670" b="2286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5577840"/>
                    </a:xfrm>
                    <a:prstGeom prst="rect">
                      <a:avLst/>
                    </a:prstGeom>
                    <a:noFill/>
                    <a:ln>
                      <a:solidFill>
                        <a:schemeClr val="accent1"/>
                      </a:solidFill>
                    </a:ln>
                  </pic:spPr>
                </pic:pic>
              </a:graphicData>
            </a:graphic>
          </wp:inline>
        </w:drawing>
      </w:r>
    </w:p>
    <w:p w:rsidR="00A95315" w:rsidRPr="009B735B" w:rsidRDefault="009B735B" w:rsidP="009B735B">
      <w:pPr>
        <w:pStyle w:val="afff1"/>
      </w:pPr>
      <w:bookmarkStart w:id="303" w:name="_Ref487030510"/>
      <w:r>
        <w:t xml:space="preserve">Рисунок </w:t>
      </w:r>
      <w:r w:rsidR="000A4C4F">
        <w:fldChar w:fldCharType="begin"/>
      </w:r>
      <w:r>
        <w:instrText xml:space="preserve"> SEQ Рисунок \* ARABIC </w:instrText>
      </w:r>
      <w:r w:rsidR="000A4C4F">
        <w:fldChar w:fldCharType="separate"/>
      </w:r>
      <w:r w:rsidR="004F52A8">
        <w:rPr>
          <w:noProof/>
        </w:rPr>
        <w:t>36</w:t>
      </w:r>
      <w:r w:rsidR="000A4C4F">
        <w:fldChar w:fldCharType="end"/>
      </w:r>
      <w:bookmarkEnd w:id="303"/>
      <w:r>
        <w:t xml:space="preserve"> — Добавление нового пользователя</w:t>
      </w:r>
    </w:p>
    <w:p w:rsidR="009B735B" w:rsidRPr="00A54F8C" w:rsidRDefault="009B735B" w:rsidP="009B735B">
      <w:pPr>
        <w:rPr>
          <w:szCs w:val="28"/>
        </w:rPr>
      </w:pPr>
      <w:bookmarkStart w:id="304" w:name="_Toc344484917"/>
      <w:bookmarkStart w:id="305" w:name="_Toc479774307"/>
      <w:r w:rsidRPr="00A54F8C">
        <w:rPr>
          <w:szCs w:val="28"/>
        </w:rPr>
        <w:t>По умолчанию в полях «Пароль» и «Подтверждение пароля» вводимые данные маскируются точками. При отмеченном чекбоксе «Показать пароль» в обоих полях отображаются вводимые данные без маскировки.</w:t>
      </w:r>
    </w:p>
    <w:p w:rsidR="009B735B" w:rsidRPr="00A54F8C" w:rsidRDefault="009B735B" w:rsidP="009B735B">
      <w:pPr>
        <w:rPr>
          <w:szCs w:val="28"/>
        </w:rPr>
      </w:pPr>
      <w:r w:rsidRPr="00A54F8C">
        <w:rPr>
          <w:szCs w:val="28"/>
        </w:rPr>
        <w:t>Пользователь может использовать функцию генерации пароля (параметры, с которыми генерируется пароль, указываются в настройках — см. пункт</w:t>
      </w:r>
      <w:r w:rsidR="000A4C4F">
        <w:fldChar w:fldCharType="begin"/>
      </w:r>
      <w:r>
        <w:instrText xml:space="preserve"> REF _Ref486957081 \r \h </w:instrText>
      </w:r>
      <w:r w:rsidR="000A4C4F">
        <w:fldChar w:fldCharType="separate"/>
      </w:r>
      <w:r w:rsidR="004F52A8">
        <w:t>7.1.1.2</w:t>
      </w:r>
      <w:r w:rsidR="000A4C4F">
        <w:fldChar w:fldCharType="end"/>
      </w:r>
      <w:r w:rsidRPr="00A54F8C">
        <w:rPr>
          <w:szCs w:val="28"/>
        </w:rPr>
        <w:t>). Для этого следует нажать кнопку «</w:t>
      </w:r>
      <w:r>
        <w:rPr>
          <w:noProof/>
          <w:szCs w:val="28"/>
        </w:rPr>
        <w:t>Сгенерировать пароль</w:t>
      </w:r>
      <w:r w:rsidRPr="00A54F8C">
        <w:rPr>
          <w:szCs w:val="28"/>
        </w:rPr>
        <w:t>», расположенную внизу диалогового окна слева. Пароль отобразится в полях «Пароль» и «Подтверждение пароля» и будет отправлен пользователю на указанный адрес электронной почты после сохранения карточки.</w:t>
      </w:r>
    </w:p>
    <w:p w:rsidR="009B735B" w:rsidRPr="00A54F8C" w:rsidRDefault="009B735B" w:rsidP="009B735B">
      <w:pPr>
        <w:rPr>
          <w:szCs w:val="28"/>
        </w:rPr>
      </w:pPr>
      <w:r w:rsidRPr="00A54F8C">
        <w:rPr>
          <w:szCs w:val="28"/>
        </w:rPr>
        <w:lastRenderedPageBreak/>
        <w:t>После заполнения обязательных и необходимых полей следует сохранить изменения: для этого в окне настроек необходимо нажать на кнопку «</w:t>
      </w:r>
      <w:r>
        <w:rPr>
          <w:noProof/>
          <w:szCs w:val="28"/>
        </w:rPr>
        <w:t>Сохранить</w:t>
      </w:r>
      <w:r w:rsidRPr="00A54F8C">
        <w:rPr>
          <w:szCs w:val="28"/>
        </w:rPr>
        <w:t xml:space="preserve">». Для выхода без сохранения следует нажать </w:t>
      </w:r>
      <w:r w:rsidRPr="00A54F8C">
        <w:rPr>
          <w:szCs w:val="28"/>
          <w:lang w:eastAsia="en-US"/>
        </w:rPr>
        <w:t>на кнопку «</w:t>
      </w:r>
      <w:r>
        <w:rPr>
          <w:noProof/>
          <w:szCs w:val="28"/>
        </w:rPr>
        <w:t>Отмена</w:t>
      </w:r>
      <w:r w:rsidRPr="00A54F8C">
        <w:rPr>
          <w:szCs w:val="28"/>
          <w:lang w:eastAsia="en-US"/>
        </w:rPr>
        <w:t>»</w:t>
      </w:r>
      <w:r w:rsidRPr="00A54F8C">
        <w:rPr>
          <w:szCs w:val="28"/>
        </w:rPr>
        <w:t>.</w:t>
      </w:r>
    </w:p>
    <w:p w:rsidR="009B735B" w:rsidRPr="00A54F8C" w:rsidRDefault="009B735B" w:rsidP="009B735B">
      <w:pPr>
        <w:rPr>
          <w:szCs w:val="28"/>
        </w:rPr>
      </w:pPr>
      <w:r w:rsidRPr="00A54F8C">
        <w:rPr>
          <w:szCs w:val="28"/>
        </w:rPr>
        <w:t>Также в Системе предусмотрена возможность синхронизации учетных записей пользователей с LDAP и импортирования. Для этого следует нажать на кнопку «</w:t>
      </w:r>
      <w:r>
        <w:rPr>
          <w:noProof/>
          <w:szCs w:val="28"/>
        </w:rPr>
        <w:t xml:space="preserve">Синхронизировать с </w:t>
      </w:r>
      <w:r>
        <w:rPr>
          <w:noProof/>
          <w:szCs w:val="28"/>
          <w:lang w:val="en-US"/>
        </w:rPr>
        <w:t>LDAP</w:t>
      </w:r>
      <w:r w:rsidRPr="00A54F8C">
        <w:rPr>
          <w:szCs w:val="28"/>
        </w:rPr>
        <w:t>», расположенную над списком учетных записей слева. В открывшемся диалоговом окне «</w:t>
      </w:r>
      <w:r>
        <w:rPr>
          <w:szCs w:val="28"/>
        </w:rPr>
        <w:t xml:space="preserve">Синхронизировать с </w:t>
      </w:r>
      <w:r>
        <w:rPr>
          <w:szCs w:val="28"/>
          <w:lang w:val="en-US"/>
        </w:rPr>
        <w:t>LDAP</w:t>
      </w:r>
      <w:r w:rsidRPr="00A54F8C">
        <w:rPr>
          <w:szCs w:val="28"/>
        </w:rPr>
        <w:t>» необходимо отметить учетные записи для синхронизации/импортирования, поставив галочки в чекбоксы, и нажать на кнопку «</w:t>
      </w:r>
      <w:r>
        <w:rPr>
          <w:noProof/>
          <w:szCs w:val="28"/>
        </w:rPr>
        <w:t>Синхронизировать</w:t>
      </w:r>
      <w:r>
        <w:rPr>
          <w:szCs w:val="28"/>
        </w:rPr>
        <w:t>»</w:t>
      </w:r>
      <w:r w:rsidR="001B414E">
        <w:rPr>
          <w:szCs w:val="28"/>
        </w:rPr>
        <w:t xml:space="preserve"> (</w:t>
      </w:r>
      <w:r w:rsidR="000A4C4F">
        <w:rPr>
          <w:szCs w:val="28"/>
        </w:rPr>
        <w:fldChar w:fldCharType="begin"/>
      </w:r>
      <w:r w:rsidR="001B414E">
        <w:rPr>
          <w:szCs w:val="28"/>
        </w:rPr>
        <w:instrText xml:space="preserve"> REF _Ref487030525 \h </w:instrText>
      </w:r>
      <w:r w:rsidR="000A4C4F">
        <w:rPr>
          <w:szCs w:val="28"/>
        </w:rPr>
      </w:r>
      <w:r w:rsidR="000A4C4F">
        <w:rPr>
          <w:szCs w:val="28"/>
        </w:rPr>
        <w:fldChar w:fldCharType="separate"/>
      </w:r>
      <w:r w:rsidR="004F52A8" w:rsidRPr="00A54F8C">
        <w:t xml:space="preserve">Рисунок </w:t>
      </w:r>
      <w:r w:rsidR="004F52A8">
        <w:rPr>
          <w:noProof/>
        </w:rPr>
        <w:t>37</w:t>
      </w:r>
      <w:r w:rsidR="000A4C4F">
        <w:rPr>
          <w:szCs w:val="28"/>
        </w:rPr>
        <w:fldChar w:fldCharType="end"/>
      </w:r>
      <w:r w:rsidR="001B414E">
        <w:rPr>
          <w:szCs w:val="28"/>
        </w:rPr>
        <w:t>)</w:t>
      </w:r>
      <w:r>
        <w:rPr>
          <w:szCs w:val="28"/>
        </w:rPr>
        <w:t>. Желтым цветом отмечены ра</w:t>
      </w:r>
      <w:r w:rsidRPr="00A54F8C">
        <w:rPr>
          <w:szCs w:val="28"/>
        </w:rPr>
        <w:t>нее синхронизированные учетные записи.</w:t>
      </w:r>
    </w:p>
    <w:p w:rsidR="009B735B" w:rsidRPr="00A54F8C" w:rsidRDefault="00057560" w:rsidP="009B735B">
      <w:pPr>
        <w:pStyle w:val="afff"/>
      </w:pPr>
      <w:r>
        <w:rPr>
          <w:noProof/>
        </w:rPr>
        <w:drawing>
          <wp:inline distT="0" distB="0" distL="0" distR="0">
            <wp:extent cx="6000000" cy="4257143"/>
            <wp:effectExtent l="19050" t="19050" r="19800" b="10057"/>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Синхронизировать с LDAP.png"/>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0000" cy="4257143"/>
                    </a:xfrm>
                    <a:prstGeom prst="rect">
                      <a:avLst/>
                    </a:prstGeom>
                    <a:ln>
                      <a:solidFill>
                        <a:schemeClr val="accent1"/>
                      </a:solidFill>
                    </a:ln>
                  </pic:spPr>
                </pic:pic>
              </a:graphicData>
            </a:graphic>
          </wp:inline>
        </w:drawing>
      </w:r>
    </w:p>
    <w:p w:rsidR="009B735B" w:rsidRPr="00A54F8C" w:rsidRDefault="009B735B" w:rsidP="009B735B">
      <w:pPr>
        <w:pStyle w:val="afff1"/>
      </w:pPr>
      <w:bookmarkStart w:id="306" w:name="_Ref487030525"/>
      <w:r w:rsidRPr="00A54F8C">
        <w:t xml:space="preserve">Рисунок </w:t>
      </w:r>
      <w:r w:rsidR="000A4C4F" w:rsidRPr="00A54F8C">
        <w:fldChar w:fldCharType="begin"/>
      </w:r>
      <w:r w:rsidRPr="00A54F8C">
        <w:instrText xml:space="preserve"> SEQ Рисунок \* ARABIC </w:instrText>
      </w:r>
      <w:r w:rsidR="000A4C4F" w:rsidRPr="00A54F8C">
        <w:fldChar w:fldCharType="separate"/>
      </w:r>
      <w:r w:rsidR="004F52A8">
        <w:rPr>
          <w:noProof/>
        </w:rPr>
        <w:t>37</w:t>
      </w:r>
      <w:r w:rsidR="000A4C4F" w:rsidRPr="00A54F8C">
        <w:fldChar w:fldCharType="end"/>
      </w:r>
      <w:bookmarkEnd w:id="306"/>
      <w:r w:rsidRPr="00A54F8C">
        <w:t xml:space="preserve"> — Диалоговое окно «Синхронизовать с LDAP»</w:t>
      </w:r>
    </w:p>
    <w:p w:rsidR="007A2207" w:rsidRPr="007A2207" w:rsidRDefault="007A2207" w:rsidP="00F6304D">
      <w:pPr>
        <w:pBdr>
          <w:top w:val="single" w:sz="12" w:space="1" w:color="E36C0A" w:themeColor="accent6" w:themeShade="BF"/>
          <w:left w:val="single" w:sz="12" w:space="4" w:color="E36C0A" w:themeColor="accent6" w:themeShade="BF"/>
          <w:bottom w:val="single" w:sz="12" w:space="0"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hd w:val="clear" w:color="auto" w:fill="FABF8F" w:themeFill="accent6" w:themeFillTint="99"/>
        <w:spacing w:before="120" w:after="120"/>
        <w:ind w:left="425" w:right="266"/>
        <w:rPr>
          <w:b/>
        </w:rPr>
      </w:pPr>
      <w:r w:rsidRPr="007A2207">
        <w:rPr>
          <w:b/>
        </w:rPr>
        <w:t>ВАЖНО!</w:t>
      </w:r>
    </w:p>
    <w:p w:rsidR="009B735B" w:rsidRPr="007A2207" w:rsidRDefault="009B735B" w:rsidP="00F6304D">
      <w:pPr>
        <w:pBdr>
          <w:top w:val="single" w:sz="12" w:space="1" w:color="E36C0A" w:themeColor="accent6" w:themeShade="BF"/>
          <w:left w:val="single" w:sz="12" w:space="4" w:color="E36C0A" w:themeColor="accent6" w:themeShade="BF"/>
          <w:bottom w:val="single" w:sz="12" w:space="0"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pacing w:before="120" w:after="120"/>
        <w:ind w:left="425" w:right="266"/>
      </w:pPr>
      <w:r w:rsidRPr="007A2207">
        <w:lastRenderedPageBreak/>
        <w:t>Для завершения создания действующей учетной записи пользователю необходимо привязать созданную карточку нового пользователя к организации, а также назначить системные роли.</w:t>
      </w:r>
    </w:p>
    <w:p w:rsidR="00A95315" w:rsidRPr="00A95315" w:rsidRDefault="00A95315" w:rsidP="00314193">
      <w:pPr>
        <w:pStyle w:val="4"/>
      </w:pPr>
      <w:bookmarkStart w:id="307" w:name="_Toc487028828"/>
      <w:bookmarkStart w:id="308" w:name="_Toc487037290"/>
      <w:bookmarkStart w:id="309" w:name="_Toc490076883"/>
      <w:r w:rsidRPr="00A95315">
        <w:t>Удаление учетной записи пользователя</w:t>
      </w:r>
      <w:bookmarkEnd w:id="304"/>
      <w:bookmarkEnd w:id="305"/>
      <w:bookmarkEnd w:id="307"/>
      <w:bookmarkEnd w:id="308"/>
      <w:bookmarkEnd w:id="309"/>
    </w:p>
    <w:p w:rsidR="00B8455C" w:rsidRPr="00A54F8C" w:rsidRDefault="00B8455C" w:rsidP="00B8455C">
      <w:pPr>
        <w:rPr>
          <w:szCs w:val="28"/>
        </w:rPr>
      </w:pPr>
      <w:r w:rsidRPr="00A54F8C">
        <w:rPr>
          <w:szCs w:val="28"/>
        </w:rPr>
        <w:t>Для удаления из Системы учетной записи пользователя необходимо ее выбрать в списке и нажать на кнопку «</w:t>
      </w:r>
      <w:r w:rsidRPr="00A54F8C">
        <w:t>Удалить</w:t>
      </w:r>
      <w:r w:rsidRPr="00A54F8C">
        <w:rPr>
          <w:szCs w:val="28"/>
        </w:rPr>
        <w:t xml:space="preserve">», расположенную над списком пользователей. </w:t>
      </w:r>
    </w:p>
    <w:p w:rsidR="00B8455C" w:rsidRPr="00A54F8C" w:rsidRDefault="00B8455C" w:rsidP="00B8455C">
      <w:pPr>
        <w:rPr>
          <w:szCs w:val="28"/>
        </w:rPr>
      </w:pPr>
      <w:r w:rsidRPr="00A54F8C">
        <w:rPr>
          <w:szCs w:val="28"/>
        </w:rPr>
        <w:t>Пользователь увидит уведомление о подтверждении удаления записи из списка. После подтверждения учетная запись удалится из Системы</w:t>
      </w:r>
      <w:r w:rsidR="001B414E">
        <w:rPr>
          <w:szCs w:val="28"/>
        </w:rPr>
        <w:t xml:space="preserve"> (</w:t>
      </w:r>
      <w:r w:rsidR="000A4C4F">
        <w:rPr>
          <w:szCs w:val="28"/>
        </w:rPr>
        <w:fldChar w:fldCharType="begin"/>
      </w:r>
      <w:r w:rsidR="001B414E">
        <w:rPr>
          <w:szCs w:val="28"/>
        </w:rPr>
        <w:instrText xml:space="preserve"> REF _Ref487030536 \h </w:instrText>
      </w:r>
      <w:r w:rsidR="000A4C4F">
        <w:rPr>
          <w:szCs w:val="28"/>
        </w:rPr>
      </w:r>
      <w:r w:rsidR="000A4C4F">
        <w:rPr>
          <w:szCs w:val="28"/>
        </w:rPr>
        <w:fldChar w:fldCharType="separate"/>
      </w:r>
      <w:r w:rsidR="004F52A8">
        <w:t xml:space="preserve">Рисунок </w:t>
      </w:r>
      <w:r w:rsidR="004F52A8">
        <w:rPr>
          <w:noProof/>
        </w:rPr>
        <w:t>38</w:t>
      </w:r>
      <w:r w:rsidR="000A4C4F">
        <w:rPr>
          <w:szCs w:val="28"/>
        </w:rPr>
        <w:fldChar w:fldCharType="end"/>
      </w:r>
      <w:r w:rsidR="001B414E">
        <w:rPr>
          <w:szCs w:val="28"/>
        </w:rPr>
        <w:t>)</w:t>
      </w:r>
      <w:r w:rsidRPr="00A54F8C">
        <w:rPr>
          <w:szCs w:val="28"/>
        </w:rPr>
        <w:t>.</w:t>
      </w:r>
    </w:p>
    <w:p w:rsidR="00B8455C" w:rsidRDefault="00B8455C" w:rsidP="00B8455C">
      <w:pPr>
        <w:pStyle w:val="afff"/>
      </w:pPr>
      <w:r>
        <w:rPr>
          <w:noProof/>
        </w:rPr>
        <w:drawing>
          <wp:inline distT="0" distB="0" distL="0" distR="0">
            <wp:extent cx="4028571" cy="1209524"/>
            <wp:effectExtent l="19050" t="19050" r="10029" b="9676"/>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Уведомление об удалении.png"/>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8571" cy="1209524"/>
                    </a:xfrm>
                    <a:prstGeom prst="rect">
                      <a:avLst/>
                    </a:prstGeom>
                    <a:ln>
                      <a:solidFill>
                        <a:schemeClr val="accent1"/>
                      </a:solidFill>
                    </a:ln>
                  </pic:spPr>
                </pic:pic>
              </a:graphicData>
            </a:graphic>
          </wp:inline>
        </w:drawing>
      </w:r>
    </w:p>
    <w:p w:rsidR="00A95315" w:rsidRPr="00B8455C" w:rsidRDefault="00B8455C" w:rsidP="00B8455C">
      <w:pPr>
        <w:pStyle w:val="afff1"/>
      </w:pPr>
      <w:bookmarkStart w:id="310" w:name="_Ref487030536"/>
      <w:r>
        <w:t xml:space="preserve">Рисунок </w:t>
      </w:r>
      <w:r w:rsidR="000A4C4F">
        <w:fldChar w:fldCharType="begin"/>
      </w:r>
      <w:r>
        <w:instrText xml:space="preserve"> SEQ Рисунок \* ARABIC </w:instrText>
      </w:r>
      <w:r w:rsidR="000A4C4F">
        <w:fldChar w:fldCharType="separate"/>
      </w:r>
      <w:r w:rsidR="004F52A8">
        <w:rPr>
          <w:noProof/>
        </w:rPr>
        <w:t>38</w:t>
      </w:r>
      <w:r w:rsidR="000A4C4F">
        <w:fldChar w:fldCharType="end"/>
      </w:r>
      <w:bookmarkEnd w:id="310"/>
      <w:r>
        <w:t xml:space="preserve"> — Уведомление об удалении записи из списка</w:t>
      </w:r>
    </w:p>
    <w:p w:rsidR="00B8455C" w:rsidRDefault="00B8455C" w:rsidP="00B8455C">
      <w:r w:rsidRPr="00B8455C">
        <w:t>Также реализована возможность удаления пользователя из его карточки. Для этого в режиме редактирования карточки необходимо нажать на кнопку «Удалить», расположенную внизу формы слева. После подтверждения учетная запись удалится из Системы.</w:t>
      </w:r>
    </w:p>
    <w:p w:rsidR="00057560" w:rsidRPr="00057560" w:rsidRDefault="00057560" w:rsidP="00912D38">
      <w:pPr>
        <w:pStyle w:val="4"/>
      </w:pPr>
      <w:bookmarkStart w:id="311" w:name="_Toc344484910"/>
      <w:bookmarkStart w:id="312" w:name="_Toc405822299"/>
      <w:bookmarkStart w:id="313" w:name="_Toc470878343"/>
      <w:bookmarkStart w:id="314" w:name="_Ref473021512"/>
      <w:bookmarkStart w:id="315" w:name="_Toc473045985"/>
      <w:bookmarkStart w:id="316" w:name="_Toc487028829"/>
      <w:bookmarkStart w:id="317" w:name="_Toc487037291"/>
      <w:bookmarkStart w:id="318" w:name="_Toc490076884"/>
      <w:r w:rsidRPr="00057560">
        <w:t>Редактирование учетной записи пользователя</w:t>
      </w:r>
      <w:bookmarkEnd w:id="311"/>
      <w:bookmarkEnd w:id="312"/>
      <w:bookmarkEnd w:id="313"/>
      <w:bookmarkEnd w:id="314"/>
      <w:bookmarkEnd w:id="315"/>
      <w:bookmarkEnd w:id="316"/>
      <w:bookmarkEnd w:id="317"/>
      <w:bookmarkEnd w:id="318"/>
    </w:p>
    <w:p w:rsidR="00057560" w:rsidRPr="00057560" w:rsidRDefault="00057560" w:rsidP="00057560">
      <w:r w:rsidRPr="00057560">
        <w:t>Для открытия карточки необходимо один раз нажать на необходимую учетную запись — под таблицей со списком отобразится карточка пользователя в режиме редактирования.</w:t>
      </w:r>
    </w:p>
    <w:p w:rsidR="00057560" w:rsidRPr="00057560" w:rsidRDefault="00057560" w:rsidP="00057560">
      <w:r w:rsidRPr="00057560">
        <w:t>Форма редактирования учетной записи пользователя предназначена для корректировки данных и содержит две вкладки: «Данные пользователя» и «Роли пользователя»</w:t>
      </w:r>
      <w:r w:rsidR="001B414E">
        <w:t xml:space="preserve"> (</w:t>
      </w:r>
      <w:r w:rsidR="000A4C4F">
        <w:fldChar w:fldCharType="begin"/>
      </w:r>
      <w:r w:rsidR="001B414E">
        <w:instrText xml:space="preserve"> REF _Ref487030549 \h </w:instrText>
      </w:r>
      <w:r w:rsidR="000A4C4F">
        <w:fldChar w:fldCharType="separate"/>
      </w:r>
      <w:r w:rsidR="004F52A8" w:rsidRPr="00057560">
        <w:rPr>
          <w:lang w:val="uk-UA"/>
        </w:rPr>
        <w:t xml:space="preserve">Рисунок </w:t>
      </w:r>
      <w:r w:rsidR="004F52A8">
        <w:rPr>
          <w:noProof/>
          <w:lang w:val="uk-UA"/>
        </w:rPr>
        <w:t>39</w:t>
      </w:r>
      <w:r w:rsidR="000A4C4F">
        <w:fldChar w:fldCharType="end"/>
      </w:r>
      <w:r w:rsidR="001B414E">
        <w:t>)</w:t>
      </w:r>
      <w:r w:rsidRPr="00057560">
        <w:t>. При редактировании можно также изменить пароль пользователя, назначить системные роли и привязать пользователя к организации.</w:t>
      </w:r>
    </w:p>
    <w:p w:rsidR="00057560" w:rsidRPr="00057560" w:rsidRDefault="001A08BD" w:rsidP="001A08BD">
      <w:pPr>
        <w:pStyle w:val="afff"/>
      </w:pPr>
      <w:r>
        <w:rPr>
          <w:noProof/>
        </w:rPr>
        <w:lastRenderedPageBreak/>
        <w:drawing>
          <wp:inline distT="0" distB="0" distL="0" distR="0">
            <wp:extent cx="6289040" cy="4646295"/>
            <wp:effectExtent l="19050" t="19050" r="16510" b="2095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Карточка пользователя.png"/>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4646295"/>
                    </a:xfrm>
                    <a:prstGeom prst="rect">
                      <a:avLst/>
                    </a:prstGeom>
                    <a:ln>
                      <a:solidFill>
                        <a:schemeClr val="accent1"/>
                      </a:solidFill>
                    </a:ln>
                  </pic:spPr>
                </pic:pic>
              </a:graphicData>
            </a:graphic>
          </wp:inline>
        </w:drawing>
      </w:r>
    </w:p>
    <w:p w:rsidR="00057560" w:rsidRPr="00057560" w:rsidRDefault="00057560" w:rsidP="001A08BD">
      <w:pPr>
        <w:pStyle w:val="afff1"/>
        <w:rPr>
          <w:lang w:val="uk-UA"/>
        </w:rPr>
      </w:pPr>
      <w:bookmarkStart w:id="319" w:name="_Ref487030549"/>
      <w:r w:rsidRPr="00057560">
        <w:rPr>
          <w:lang w:val="uk-UA"/>
        </w:rPr>
        <w:t xml:space="preserve">Рисунок </w:t>
      </w:r>
      <w:r w:rsidR="000A4C4F" w:rsidRPr="000A4C4F">
        <w:rPr>
          <w:lang w:val="uk-UA"/>
        </w:rPr>
        <w:fldChar w:fldCharType="begin"/>
      </w:r>
      <w:r w:rsidRPr="00057560">
        <w:rPr>
          <w:lang w:val="uk-UA"/>
        </w:rPr>
        <w:instrText xml:space="preserve"> SEQ Рисунок \* ARABIC </w:instrText>
      </w:r>
      <w:r w:rsidR="000A4C4F" w:rsidRPr="000A4C4F">
        <w:rPr>
          <w:lang w:val="uk-UA"/>
        </w:rPr>
        <w:fldChar w:fldCharType="separate"/>
      </w:r>
      <w:r w:rsidR="004F52A8">
        <w:rPr>
          <w:noProof/>
          <w:lang w:val="uk-UA"/>
        </w:rPr>
        <w:t>39</w:t>
      </w:r>
      <w:r w:rsidR="000A4C4F" w:rsidRPr="00057560">
        <w:fldChar w:fldCharType="end"/>
      </w:r>
      <w:bookmarkEnd w:id="319"/>
      <w:r w:rsidRPr="00057560">
        <w:rPr>
          <w:lang w:val="uk-UA"/>
        </w:rPr>
        <w:t xml:space="preserve"> — Карточка пользователя. Вкладка «Данные пользователя»</w:t>
      </w:r>
    </w:p>
    <w:p w:rsidR="00057560" w:rsidRPr="00057560" w:rsidRDefault="00057560" w:rsidP="001A08BD">
      <w:pPr>
        <w:pStyle w:val="5"/>
      </w:pPr>
      <w:bookmarkStart w:id="320" w:name="_Toc473045986"/>
      <w:bookmarkStart w:id="321" w:name="_Toc487028830"/>
      <w:bookmarkStart w:id="322" w:name="_Toc487037292"/>
      <w:bookmarkStart w:id="323" w:name="_Toc490076885"/>
      <w:r w:rsidRPr="00057560">
        <w:t>Редактирование основой информации о пользователе</w:t>
      </w:r>
      <w:bookmarkEnd w:id="320"/>
      <w:bookmarkEnd w:id="321"/>
      <w:bookmarkEnd w:id="322"/>
      <w:bookmarkEnd w:id="323"/>
    </w:p>
    <w:p w:rsidR="00057560" w:rsidRPr="00057560" w:rsidRDefault="00057560" w:rsidP="00057560">
      <w:r w:rsidRPr="00057560">
        <w:t>На вкладке «Данные пользователя» присутствуют следующие поля:</w:t>
      </w:r>
    </w:p>
    <w:p w:rsidR="00057560" w:rsidRPr="00057560" w:rsidRDefault="00057560" w:rsidP="00057560">
      <w:r w:rsidRPr="00057560">
        <w:t>«Фамилия» — обязательное для заполнения текстовое поле, в котором указывается фамилия пользователя;</w:t>
      </w:r>
    </w:p>
    <w:p w:rsidR="00057560" w:rsidRPr="00057560" w:rsidRDefault="00057560" w:rsidP="00057560">
      <w:r w:rsidRPr="00057560">
        <w:t>«Имя» — обязательное для заполнения текстовое поле, в котором указывается имя пользователя;</w:t>
      </w:r>
    </w:p>
    <w:p w:rsidR="00057560" w:rsidRPr="00057560" w:rsidRDefault="00057560" w:rsidP="00057560">
      <w:r w:rsidRPr="00057560">
        <w:t>«Отчество» — обязательное для заполнения текстовое поле, в котором указывается отчество пользователя;</w:t>
      </w:r>
    </w:p>
    <w:p w:rsidR="00057560" w:rsidRPr="00057560" w:rsidRDefault="00057560" w:rsidP="00057560">
      <w:r w:rsidRPr="00057560">
        <w:t>«Логин» — нередактируемое поле, в котором отображается логин пользователя. Первоначально созданный логин в дальнейшем не может быть изменен;</w:t>
      </w:r>
    </w:p>
    <w:p w:rsidR="00057560" w:rsidRPr="00057560" w:rsidRDefault="00057560" w:rsidP="00057560">
      <w:r w:rsidRPr="00057560">
        <w:lastRenderedPageBreak/>
        <w:t>«Email» — обязательное для заполнения текстовое поле, в котором указывается адрес электронной почты пользователя;</w:t>
      </w:r>
    </w:p>
    <w:p w:rsidR="00057560" w:rsidRPr="00057560" w:rsidRDefault="00057560" w:rsidP="00057560">
      <w:r w:rsidRPr="00057560">
        <w:t>чекбокс «Отключить уведомления» — отключение почтовых уведомлений для пользователя. При отмеченном чекбоксе пользователю не будут отправляться системные уведомления.</w:t>
      </w:r>
    </w:p>
    <w:p w:rsidR="00057560" w:rsidRPr="00057560" w:rsidRDefault="00057560" w:rsidP="00057560">
      <w:r w:rsidRPr="00057560">
        <w:t>«IP-адрес» — ввод IP адресов, с которых пользователь может заходить в систему;</w:t>
      </w:r>
    </w:p>
    <w:p w:rsidR="00057560" w:rsidRPr="00057560" w:rsidRDefault="00057560" w:rsidP="00057560">
      <w:r w:rsidRPr="00057560">
        <w:t>«MAC-адрес» — ввод mac-адреса;</w:t>
      </w:r>
    </w:p>
    <w:p w:rsidR="00057560" w:rsidRPr="00057560" w:rsidRDefault="00057560" w:rsidP="00057560">
      <w:r w:rsidRPr="00057560">
        <w:t xml:space="preserve">«СНИЛС» — текстовое поле, в котором указывается СНИЛС пользователя (обязательное при соответствующей настройке: см. п. </w:t>
      </w:r>
      <w:r w:rsidR="000A4C4F">
        <w:fldChar w:fldCharType="begin"/>
      </w:r>
      <w:r w:rsidR="001A08BD">
        <w:instrText xml:space="preserve"> REF _Ref486957081 \r \h </w:instrText>
      </w:r>
      <w:r w:rsidR="000A4C4F">
        <w:fldChar w:fldCharType="separate"/>
      </w:r>
      <w:r w:rsidR="004F52A8">
        <w:t>7.1.1.2</w:t>
      </w:r>
      <w:r w:rsidR="000A4C4F">
        <w:fldChar w:fldCharType="end"/>
      </w:r>
      <w:r w:rsidRPr="00057560">
        <w:t xml:space="preserve"> настоящего документа);</w:t>
      </w:r>
    </w:p>
    <w:p w:rsidR="00057560" w:rsidRPr="00057560" w:rsidRDefault="00057560" w:rsidP="00057560">
      <w:r w:rsidRPr="00057560">
        <w:t>«Серийный номер сертификата ЭП» — вводится серийный номер сертификата ЭП пользователя;</w:t>
      </w:r>
    </w:p>
    <w:p w:rsidR="00057560" w:rsidRPr="00057560" w:rsidRDefault="00057560" w:rsidP="00057560">
      <w:r w:rsidRPr="00057560">
        <w:t>«Дата последнего входа пользователя» — отображаются дата и время последней активности пользователя;</w:t>
      </w:r>
    </w:p>
    <w:p w:rsidR="00057560" w:rsidRPr="00057560" w:rsidRDefault="00057560" w:rsidP="00057560">
      <w:r w:rsidRPr="00057560">
        <w:t>«Дата последней смены пароля» — отображаются дата и время последней смены пароля»;</w:t>
      </w:r>
    </w:p>
    <w:p w:rsidR="00057560" w:rsidRPr="00057560" w:rsidRDefault="00057560" w:rsidP="00057560">
      <w:r w:rsidRPr="00057560">
        <w:t>«Статус пользователя» — отображается текущий статус пользователя: заблокирован или не заблокирован;</w:t>
      </w:r>
    </w:p>
    <w:p w:rsidR="00057560" w:rsidRPr="00057560" w:rsidRDefault="00057560" w:rsidP="00057560">
      <w:r w:rsidRPr="00057560">
        <w:t>«Причина блокировки» — отображается причина блокировки, если текущий статус пользователя «Заблокирован».</w:t>
      </w:r>
    </w:p>
    <w:p w:rsidR="00057560" w:rsidRPr="00057560" w:rsidRDefault="00057560" w:rsidP="00057560">
      <w:r w:rsidRPr="00057560">
        <w:t>После внесения необходимых изменений следует сохранить карточку пользователя для вступления изменений в силу. Для этого необходимо нажать на кнопку «</w:t>
      </w:r>
      <w:r w:rsidR="001A08BD">
        <w:t>Сохранить</w:t>
      </w:r>
      <w:r w:rsidRPr="00057560">
        <w:t xml:space="preserve">». Для выхода без сохранения следует нажать </w:t>
      </w:r>
      <w:r w:rsidR="001A08BD">
        <w:t xml:space="preserve">на кнопку </w:t>
      </w:r>
      <w:r w:rsidRPr="00057560">
        <w:t>«</w:t>
      </w:r>
      <w:r w:rsidR="001A08BD">
        <w:t>Отмена</w:t>
      </w:r>
      <w:r w:rsidRPr="00057560">
        <w:t>».</w:t>
      </w:r>
    </w:p>
    <w:p w:rsidR="00057560" w:rsidRPr="00057560" w:rsidRDefault="00057560" w:rsidP="001A08BD">
      <w:pPr>
        <w:pStyle w:val="5"/>
      </w:pPr>
      <w:bookmarkStart w:id="324" w:name="_Toc473045987"/>
      <w:bookmarkStart w:id="325" w:name="_Toc487028831"/>
      <w:bookmarkStart w:id="326" w:name="_Toc487037293"/>
      <w:bookmarkStart w:id="327" w:name="_Toc490076886"/>
      <w:r w:rsidRPr="00057560">
        <w:t>Изменение пароля</w:t>
      </w:r>
      <w:bookmarkEnd w:id="324"/>
      <w:bookmarkEnd w:id="325"/>
      <w:bookmarkEnd w:id="326"/>
      <w:bookmarkEnd w:id="327"/>
    </w:p>
    <w:p w:rsidR="00057560" w:rsidRPr="00057560" w:rsidRDefault="00057560" w:rsidP="00057560">
      <w:r w:rsidRPr="00057560">
        <w:t>Пользователь может в любой момент изменить пароль к выбранной учетной записи. Для этого необходимо на вкладке «Данные пользователя» нажать на кнопку «</w:t>
      </w:r>
      <w:r w:rsidR="001A08BD">
        <w:t>Изменить пароль</w:t>
      </w:r>
      <w:r w:rsidRPr="00057560">
        <w:t xml:space="preserve">» и в открывшемся диалоговом окне «Изменить </w:t>
      </w:r>
      <w:r w:rsidRPr="00057560">
        <w:lastRenderedPageBreak/>
        <w:t>пароль» установить новый пароль вручную или воспользоваться автоматической генерацией</w:t>
      </w:r>
      <w:r w:rsidR="001B414E">
        <w:t xml:space="preserve"> (</w:t>
      </w:r>
      <w:r w:rsidR="000A4C4F">
        <w:fldChar w:fldCharType="begin"/>
      </w:r>
      <w:r w:rsidR="001B414E">
        <w:instrText xml:space="preserve"> REF _Ref487030567 \h </w:instrText>
      </w:r>
      <w:r w:rsidR="000A4C4F">
        <w:fldChar w:fldCharType="separate"/>
      </w:r>
      <w:r w:rsidR="004F52A8" w:rsidRPr="00057560">
        <w:rPr>
          <w:lang w:val="uk-UA"/>
        </w:rPr>
        <w:t xml:space="preserve">Рисунок </w:t>
      </w:r>
      <w:r w:rsidR="004F52A8">
        <w:rPr>
          <w:noProof/>
          <w:lang w:val="uk-UA"/>
        </w:rPr>
        <w:t>40</w:t>
      </w:r>
      <w:r w:rsidR="000A4C4F">
        <w:fldChar w:fldCharType="end"/>
      </w:r>
      <w:r w:rsidR="001B414E">
        <w:t>)</w:t>
      </w:r>
      <w:r w:rsidRPr="00057560">
        <w:t>. Отображаются следующие поля:</w:t>
      </w:r>
    </w:p>
    <w:p w:rsidR="00057560" w:rsidRPr="00057560" w:rsidRDefault="00057560" w:rsidP="00057560">
      <w:r w:rsidRPr="00057560">
        <w:t xml:space="preserve">«Пароль» — обязательное для заполнения текстовое поле, в котором указывается пароль пользователя. В пароле можно указывать только латинские буквы и цифры, без знаков препинания и специальных символов. В поле «Требования к паролю» также отмечены сложность и минимальная длина пароля (указываются в настройках — см. п. </w:t>
      </w:r>
      <w:r w:rsidR="000A4C4F">
        <w:fldChar w:fldCharType="begin"/>
      </w:r>
      <w:r w:rsidR="001A08BD">
        <w:instrText xml:space="preserve"> REF _Ref486957081 \r \h </w:instrText>
      </w:r>
      <w:r w:rsidR="000A4C4F">
        <w:fldChar w:fldCharType="separate"/>
      </w:r>
      <w:r w:rsidR="004F52A8">
        <w:t>7.1.1.2</w:t>
      </w:r>
      <w:r w:rsidR="000A4C4F">
        <w:fldChar w:fldCharType="end"/>
      </w:r>
      <w:r w:rsidRPr="00057560">
        <w:t xml:space="preserve"> настоящего документа). Поле не является обязательным при отмеченном чекбоксе «Отключить уведомления».</w:t>
      </w:r>
    </w:p>
    <w:p w:rsidR="00057560" w:rsidRPr="00057560" w:rsidRDefault="00057560" w:rsidP="00057560">
      <w:r w:rsidRPr="00057560">
        <w:t>«Подтверждение пароля» — обязательное для заполнения текстовое поле, в котором повторно указывается пароль пользователя, введенный в поле «Пароль». Поле не является обязательным при отмеченном чекбоксе «Отключить уведомления».</w:t>
      </w:r>
    </w:p>
    <w:p w:rsidR="00057560" w:rsidRPr="00057560" w:rsidRDefault="00057560" w:rsidP="00057560">
      <w:r w:rsidRPr="00057560">
        <w:t>По умолчанию в полях «Пароль» и «Подтверждение пароля» вводимые данные маскируются точками. При отмеченном чекбоксе «Показать пароль» в обоих полях отображаются вводимые данные без маскировки.</w:t>
      </w:r>
    </w:p>
    <w:p w:rsidR="00057560" w:rsidRPr="00057560" w:rsidRDefault="00057560" w:rsidP="00057560">
      <w:r w:rsidRPr="00057560">
        <w:t xml:space="preserve">Пользователь может использовать функцию генерации пароля (параметры, с которыми генерируется пароль, указываются в настройках — см. пункт </w:t>
      </w:r>
      <w:r w:rsidR="000A4C4F">
        <w:fldChar w:fldCharType="begin"/>
      </w:r>
      <w:r w:rsidR="001A08BD">
        <w:instrText xml:space="preserve"> REF _Ref486957081 \r \h </w:instrText>
      </w:r>
      <w:r w:rsidR="000A4C4F">
        <w:fldChar w:fldCharType="separate"/>
      </w:r>
      <w:r w:rsidR="004F52A8">
        <w:t>7.1.1.2</w:t>
      </w:r>
      <w:r w:rsidR="000A4C4F">
        <w:fldChar w:fldCharType="end"/>
      </w:r>
      <w:r w:rsidRPr="00057560">
        <w:t>). Для этого следует нажать кнопку «</w:t>
      </w:r>
      <w:r w:rsidR="001A08BD">
        <w:t>Сгенерировать пароль</w:t>
      </w:r>
      <w:r w:rsidRPr="00057560">
        <w:t>», расположенную внизу диалогового окна слева. Пароль отобразится в полях «Пароль» и «Подтверждение пароля».</w:t>
      </w:r>
    </w:p>
    <w:p w:rsidR="00057560" w:rsidRPr="00057560" w:rsidRDefault="001A08BD" w:rsidP="001A08BD">
      <w:pPr>
        <w:pStyle w:val="afff"/>
      </w:pPr>
      <w:r>
        <w:rPr>
          <w:noProof/>
        </w:rPr>
        <w:drawing>
          <wp:inline distT="0" distB="0" distL="0" distR="0">
            <wp:extent cx="6289040" cy="1992630"/>
            <wp:effectExtent l="19050" t="19050" r="16510" b="2667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Изменить пароль.png"/>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1992630"/>
                    </a:xfrm>
                    <a:prstGeom prst="rect">
                      <a:avLst/>
                    </a:prstGeom>
                    <a:ln>
                      <a:solidFill>
                        <a:schemeClr val="accent1"/>
                      </a:solidFill>
                    </a:ln>
                  </pic:spPr>
                </pic:pic>
              </a:graphicData>
            </a:graphic>
          </wp:inline>
        </w:drawing>
      </w:r>
    </w:p>
    <w:p w:rsidR="00057560" w:rsidRPr="00057560" w:rsidRDefault="00057560" w:rsidP="001A08BD">
      <w:pPr>
        <w:pStyle w:val="afff1"/>
        <w:rPr>
          <w:lang w:val="uk-UA"/>
        </w:rPr>
      </w:pPr>
      <w:bookmarkStart w:id="328" w:name="_Ref487030567"/>
      <w:r w:rsidRPr="00057560">
        <w:rPr>
          <w:lang w:val="uk-UA"/>
        </w:rPr>
        <w:t xml:space="preserve">Рисунок </w:t>
      </w:r>
      <w:r w:rsidR="000A4C4F" w:rsidRPr="000A4C4F">
        <w:rPr>
          <w:lang w:val="uk-UA"/>
        </w:rPr>
        <w:fldChar w:fldCharType="begin"/>
      </w:r>
      <w:r w:rsidRPr="00057560">
        <w:rPr>
          <w:lang w:val="uk-UA"/>
        </w:rPr>
        <w:instrText xml:space="preserve"> SEQ Рисунок \* ARABIC </w:instrText>
      </w:r>
      <w:r w:rsidR="000A4C4F" w:rsidRPr="000A4C4F">
        <w:rPr>
          <w:lang w:val="uk-UA"/>
        </w:rPr>
        <w:fldChar w:fldCharType="separate"/>
      </w:r>
      <w:r w:rsidR="004F52A8">
        <w:rPr>
          <w:noProof/>
          <w:lang w:val="uk-UA"/>
        </w:rPr>
        <w:t>40</w:t>
      </w:r>
      <w:r w:rsidR="000A4C4F" w:rsidRPr="00057560">
        <w:fldChar w:fldCharType="end"/>
      </w:r>
      <w:bookmarkEnd w:id="328"/>
      <w:r w:rsidRPr="00057560">
        <w:rPr>
          <w:lang w:val="uk-UA"/>
        </w:rPr>
        <w:t xml:space="preserve"> — Диалоговое окно «Изменить пароль»</w:t>
      </w:r>
    </w:p>
    <w:p w:rsidR="00057560" w:rsidRPr="00057560" w:rsidRDefault="00057560" w:rsidP="00057560">
      <w:r w:rsidRPr="00057560">
        <w:lastRenderedPageBreak/>
        <w:t>Для установки нового пароля необходимо нажать на кнопку «</w:t>
      </w:r>
      <w:r w:rsidR="001A08BD">
        <w:t>Сохранить</w:t>
      </w:r>
      <w:r w:rsidRPr="00057560">
        <w:t>». После успешного сохранения пользователю отправится соответствующее уведомление (если включена отправка уведомлений). Для выхода без сохранения следует нажать на кнопку «</w:t>
      </w:r>
      <w:r w:rsidR="001A08BD">
        <w:t>Отмена</w:t>
      </w:r>
      <w:r w:rsidRPr="00057560">
        <w:t>».</w:t>
      </w:r>
    </w:p>
    <w:p w:rsidR="00057560" w:rsidRPr="00057560" w:rsidRDefault="00057560" w:rsidP="00057560">
      <w:r w:rsidRPr="00057560">
        <w:t>Система дополнительно предоставляет возможность отправки уведомления о создании учетной записи, если непосредственно в момент создания учетной записи отправка уведомлений была отключена. Для этого следует в режиме редактирования карточки пользователя нажать на кнопку «</w:t>
      </w:r>
      <w:r w:rsidR="00F6304D">
        <w:t xml:space="preserve">Отправить </w:t>
      </w:r>
      <w:r w:rsidR="00D62686">
        <w:t>уведомление</w:t>
      </w:r>
      <w:r w:rsidRPr="00057560">
        <w:t>». Кнопка активна, если в чекбоксе «Отключить уведомление» не стоит отметки. По нажатию на кнопку открывается диалоговое окно «Изменить пароль». Процесс установки пароля аналогичен описанному выше при нажатии на кнопку «Изменить пароль».</w:t>
      </w:r>
    </w:p>
    <w:p w:rsidR="00F6304D" w:rsidRPr="00F6304D" w:rsidRDefault="00F6304D" w:rsidP="00F6304D">
      <w:pPr>
        <w:pBdr>
          <w:top w:val="single" w:sz="12" w:space="1" w:color="E36C0A" w:themeColor="accent6" w:themeShade="BF"/>
          <w:left w:val="single" w:sz="12" w:space="4" w:color="E36C0A" w:themeColor="accent6" w:themeShade="BF"/>
          <w:bottom w:val="single" w:sz="12" w:space="0"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hd w:val="clear" w:color="auto" w:fill="FABF8F" w:themeFill="accent6" w:themeFillTint="99"/>
        <w:spacing w:before="120" w:after="120"/>
        <w:ind w:left="425" w:right="266"/>
        <w:rPr>
          <w:b/>
        </w:rPr>
      </w:pPr>
      <w:r w:rsidRPr="00F6304D">
        <w:rPr>
          <w:b/>
        </w:rPr>
        <w:t>ВАЖНО!</w:t>
      </w:r>
    </w:p>
    <w:p w:rsidR="00057560" w:rsidRPr="00F6304D" w:rsidRDefault="00057560" w:rsidP="00F6304D">
      <w:pPr>
        <w:pBdr>
          <w:top w:val="single" w:sz="12" w:space="1" w:color="E36C0A" w:themeColor="accent6" w:themeShade="BF"/>
          <w:left w:val="single" w:sz="12" w:space="4" w:color="E36C0A" w:themeColor="accent6" w:themeShade="BF"/>
          <w:bottom w:val="single" w:sz="12" w:space="0" w:color="E36C0A" w:themeColor="accent6" w:themeShade="BF"/>
          <w:right w:val="single" w:sz="12" w:space="4" w:color="E36C0A" w:themeColor="accent6" w:themeShade="BF"/>
          <w:between w:val="single" w:sz="12" w:space="1" w:color="E36C0A" w:themeColor="accent6" w:themeShade="BF"/>
          <w:bar w:val="single" w:sz="12" w:color="E36C0A" w:themeColor="accent6" w:themeShade="BF"/>
        </w:pBdr>
        <w:spacing w:before="120" w:after="120"/>
        <w:ind w:left="425" w:right="266"/>
      </w:pPr>
      <w:r w:rsidRPr="00F6304D">
        <w:t>При изменении пароля следует вводить пароль, неиспользовавшийся ранее в Системе. Количество хранимых Системой паролей зависит от соответствующей настройки</w:t>
      </w:r>
      <w:r w:rsidR="00F6304D" w:rsidRPr="00F6304D">
        <w:t>.</w:t>
      </w:r>
    </w:p>
    <w:p w:rsidR="00057560" w:rsidRPr="00057560" w:rsidRDefault="00057560" w:rsidP="00FA2920">
      <w:pPr>
        <w:pStyle w:val="5"/>
      </w:pPr>
      <w:bookmarkStart w:id="329" w:name="_Toc473045988"/>
      <w:bookmarkStart w:id="330" w:name="_Toc487028832"/>
      <w:bookmarkStart w:id="331" w:name="_Toc487037294"/>
      <w:bookmarkStart w:id="332" w:name="_Toc490076887"/>
      <w:r w:rsidRPr="00057560">
        <w:t>Привязка пользователя к организации</w:t>
      </w:r>
      <w:bookmarkEnd w:id="329"/>
      <w:bookmarkEnd w:id="330"/>
      <w:bookmarkEnd w:id="331"/>
      <w:bookmarkEnd w:id="332"/>
    </w:p>
    <w:p w:rsidR="00057560" w:rsidRPr="00057560" w:rsidRDefault="00057560" w:rsidP="00057560">
      <w:r w:rsidRPr="00057560">
        <w:t>В режиме редактирования карточки пользователя на вкладке «Данные пользователя» в поле организация отображается наименование организации, к которой прикреплен пользователь, и в поле «Должность» отображается текущая должность пользователя. Для добавления/изменения организации и должности пользователю необходимо нажать на кнопку «Выбрать» в соответствующем поле. В открывшемся диалоговом окне указать организацию, выбрав ее в окне «Выбор организации» по нажатию на кнопку «Выбрать» справа от поля, и указать должность, выбрав ее в окне «Выбор должности» по нажатию на кнопку «Выбрать» справа от поля. Для очистки данных в поле необходимо нажать на кнопку «Очистить». Кнопка «Выбрать» в поле «Должность» отображается только после указания организации.</w:t>
      </w:r>
    </w:p>
    <w:p w:rsidR="00057560" w:rsidRPr="00057560" w:rsidRDefault="00057560" w:rsidP="00057560">
      <w:r w:rsidRPr="00057560">
        <w:lastRenderedPageBreak/>
        <w:t>После указания заполнения всех полей необходимо нажать на кнопку «Добавить». Связь пользователя с организацией установится/удалится только по нажатию на кнопку «</w:t>
      </w:r>
      <w:r w:rsidR="00C54DC8">
        <w:t>Сохранить</w:t>
      </w:r>
      <w:r w:rsidRPr="00057560">
        <w:t>» в карточке пользователя. (сохранятся также другие данные, измененные на вкладке «Данные пользователя»)</w:t>
      </w:r>
    </w:p>
    <w:p w:rsidR="00057560" w:rsidRPr="00057560" w:rsidRDefault="00057560" w:rsidP="00FA2920">
      <w:pPr>
        <w:pStyle w:val="5"/>
      </w:pPr>
      <w:bookmarkStart w:id="333" w:name="_Toc473045989"/>
      <w:bookmarkStart w:id="334" w:name="_Toc487028833"/>
      <w:bookmarkStart w:id="335" w:name="_Toc487037295"/>
      <w:bookmarkStart w:id="336" w:name="_Toc490076888"/>
      <w:r w:rsidRPr="00057560">
        <w:t>Назначение системных ролей пользователю</w:t>
      </w:r>
      <w:bookmarkEnd w:id="333"/>
      <w:bookmarkEnd w:id="334"/>
      <w:bookmarkEnd w:id="335"/>
      <w:bookmarkEnd w:id="336"/>
    </w:p>
    <w:p w:rsidR="00057560" w:rsidRPr="00057560" w:rsidRDefault="00057560" w:rsidP="00057560">
      <w:r w:rsidRPr="00057560">
        <w:t xml:space="preserve">Система предоставляет возможность управления ролями пользователей. В режиме редактирования </w:t>
      </w:r>
      <w:r w:rsidR="00D62686">
        <w:t xml:space="preserve">в </w:t>
      </w:r>
      <w:r w:rsidRPr="00057560">
        <w:t>карточке пользователя после перехода на вкладку «Роли пользователя</w:t>
      </w:r>
      <w:r w:rsidR="00D62686">
        <w:t>» отображаются дополнительно</w:t>
      </w:r>
      <w:r w:rsidRPr="00057560">
        <w:t xml:space="preserve"> вкладк</w:t>
      </w:r>
      <w:r w:rsidR="00D62686">
        <w:t>и</w:t>
      </w:r>
      <w:r w:rsidRPr="00057560">
        <w:t xml:space="preserve"> </w:t>
      </w:r>
      <w:r w:rsidR="00C54DC8">
        <w:t>«Госэкспертиза»</w:t>
      </w:r>
      <w:r w:rsidR="001B414E">
        <w:t xml:space="preserve"> (</w:t>
      </w:r>
      <w:r w:rsidR="000A4C4F">
        <w:fldChar w:fldCharType="begin"/>
      </w:r>
      <w:r w:rsidR="001B414E">
        <w:instrText xml:space="preserve"> REF _Ref487030591 \h </w:instrText>
      </w:r>
      <w:r w:rsidR="000A4C4F">
        <w:fldChar w:fldCharType="separate"/>
      </w:r>
      <w:r w:rsidR="004F52A8" w:rsidRPr="00057560">
        <w:t xml:space="preserve">Рисунок </w:t>
      </w:r>
      <w:r w:rsidR="004F52A8">
        <w:rPr>
          <w:noProof/>
        </w:rPr>
        <w:t>41</w:t>
      </w:r>
      <w:r w:rsidR="000A4C4F">
        <w:fldChar w:fldCharType="end"/>
      </w:r>
      <w:r w:rsidR="001B414E">
        <w:t>)</w:t>
      </w:r>
      <w:r w:rsidRPr="00057560">
        <w:t xml:space="preserve"> и «</w:t>
      </w:r>
      <w:r w:rsidR="00C54DC8">
        <w:t xml:space="preserve">Орг. </w:t>
      </w:r>
      <w:r w:rsidR="00C54DC8" w:rsidRPr="00C54DC8">
        <w:t>&amp;</w:t>
      </w:r>
      <w:r w:rsidR="00C54DC8">
        <w:t>Перс.</w:t>
      </w:r>
      <w:r w:rsidRPr="00057560">
        <w:t>» с соответствующим набором ролей для каждого раздела Системы. Для изменения набора ролей пользователя необходимо проставить/снять отметки рядом с наименованиями и затем нажать на кнопку «</w:t>
      </w:r>
      <w:r w:rsidR="00C54DC8">
        <w:t>Сохранить</w:t>
      </w:r>
      <w:r w:rsidRPr="00057560">
        <w:t>» (сохранятся также данные, измененные на вкладке «Данные пользователя»).</w:t>
      </w:r>
    </w:p>
    <w:p w:rsidR="00057560" w:rsidRPr="00057560" w:rsidRDefault="00D62686" w:rsidP="00C54DC8">
      <w:pPr>
        <w:pStyle w:val="afff"/>
      </w:pPr>
      <w:r>
        <w:rPr>
          <w:noProof/>
        </w:rPr>
        <w:drawing>
          <wp:inline distT="0" distB="0" distL="0" distR="0">
            <wp:extent cx="6282055" cy="1626870"/>
            <wp:effectExtent l="19050" t="19050" r="23495" b="1143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srcRect/>
                    <a:stretch>
                      <a:fillRect/>
                    </a:stretch>
                  </pic:blipFill>
                  <pic:spPr bwMode="auto">
                    <a:xfrm>
                      <a:off x="0" y="0"/>
                      <a:ext cx="6282055" cy="1626870"/>
                    </a:xfrm>
                    <a:prstGeom prst="rect">
                      <a:avLst/>
                    </a:prstGeom>
                    <a:noFill/>
                    <a:ln w="9525">
                      <a:solidFill>
                        <a:schemeClr val="accent1"/>
                      </a:solidFill>
                      <a:miter lim="800000"/>
                      <a:headEnd/>
                      <a:tailEnd/>
                    </a:ln>
                  </pic:spPr>
                </pic:pic>
              </a:graphicData>
            </a:graphic>
          </wp:inline>
        </w:drawing>
      </w:r>
    </w:p>
    <w:p w:rsidR="00057560" w:rsidRPr="00057560" w:rsidRDefault="00057560" w:rsidP="00C54DC8">
      <w:pPr>
        <w:pStyle w:val="afff1"/>
      </w:pPr>
      <w:bookmarkStart w:id="337" w:name="_Ref487030591"/>
      <w:r w:rsidRPr="00057560">
        <w:t xml:space="preserve">Рисунок </w:t>
      </w:r>
      <w:r w:rsidR="000A4C4F" w:rsidRPr="00057560">
        <w:fldChar w:fldCharType="begin"/>
      </w:r>
      <w:r w:rsidRPr="00057560">
        <w:instrText xml:space="preserve"> SEQ Рисунок \* ARABIC </w:instrText>
      </w:r>
      <w:r w:rsidR="000A4C4F" w:rsidRPr="00057560">
        <w:fldChar w:fldCharType="separate"/>
      </w:r>
      <w:r w:rsidR="004F52A8">
        <w:rPr>
          <w:noProof/>
        </w:rPr>
        <w:t>41</w:t>
      </w:r>
      <w:r w:rsidR="000A4C4F" w:rsidRPr="00057560">
        <w:fldChar w:fldCharType="end"/>
      </w:r>
      <w:bookmarkEnd w:id="337"/>
      <w:r w:rsidRPr="00057560">
        <w:t xml:space="preserve"> — Вкладка «Роли пользователя — </w:t>
      </w:r>
      <w:r w:rsidR="00C54DC8">
        <w:t>Госэкспертиза</w:t>
      </w:r>
      <w:r w:rsidRPr="00057560">
        <w:t>»</w:t>
      </w:r>
    </w:p>
    <w:p w:rsidR="007D5ED6" w:rsidRPr="00A54F8C" w:rsidRDefault="007D5ED6" w:rsidP="00FA2920">
      <w:pPr>
        <w:pStyle w:val="4"/>
      </w:pPr>
      <w:bookmarkStart w:id="338" w:name="_Редактирование_учетной_записи"/>
      <w:bookmarkStart w:id="339" w:name="_Toc470878344"/>
      <w:bookmarkStart w:id="340" w:name="_Toc473045990"/>
      <w:bookmarkStart w:id="341" w:name="_Toc487028834"/>
      <w:bookmarkStart w:id="342" w:name="_Toc487037296"/>
      <w:bookmarkStart w:id="343" w:name="_Toc490076889"/>
      <w:bookmarkStart w:id="344" w:name="_Toc479774309"/>
      <w:bookmarkEnd w:id="338"/>
      <w:r w:rsidRPr="00A54F8C">
        <w:t xml:space="preserve">Клонирование </w:t>
      </w:r>
      <w:bookmarkEnd w:id="339"/>
      <w:r w:rsidRPr="00A54F8C">
        <w:t>свойств учетной записи</w:t>
      </w:r>
      <w:bookmarkEnd w:id="340"/>
      <w:bookmarkEnd w:id="341"/>
      <w:bookmarkEnd w:id="342"/>
      <w:bookmarkEnd w:id="343"/>
    </w:p>
    <w:p w:rsidR="007D5ED6" w:rsidRPr="00A54F8C" w:rsidRDefault="007D5ED6" w:rsidP="007D5ED6">
      <w:pPr>
        <w:rPr>
          <w:szCs w:val="28"/>
        </w:rPr>
      </w:pPr>
      <w:r w:rsidRPr="00A54F8C">
        <w:rPr>
          <w:szCs w:val="28"/>
        </w:rPr>
        <w:t>Пользователю предоставляется возможность клонирования свойств учетной записи. Для клонирования карточки пользователя необходимо в режиме редактирования в карточке пользователя нажать на кнопку «</w:t>
      </w:r>
      <w:r>
        <w:rPr>
          <w:noProof/>
          <w:szCs w:val="28"/>
        </w:rPr>
        <w:t>Клонировать</w:t>
      </w:r>
      <w:r w:rsidRPr="00A54F8C">
        <w:rPr>
          <w:szCs w:val="28"/>
        </w:rPr>
        <w:t>», расположенную внизу на странице слева. В результате на экране отобразится диалоговое окно «Новый пользователь» с формой, аналогичной форме добавления новой записи пользователя. После заполнения полей необходимо нажать на кнопку «</w:t>
      </w:r>
      <w:r>
        <w:rPr>
          <w:noProof/>
          <w:szCs w:val="28"/>
        </w:rPr>
        <w:t>Сохранить</w:t>
      </w:r>
      <w:r w:rsidRPr="00A54F8C">
        <w:rPr>
          <w:szCs w:val="28"/>
        </w:rPr>
        <w:t>».</w:t>
      </w:r>
    </w:p>
    <w:p w:rsidR="007D5ED6" w:rsidRDefault="007D5ED6" w:rsidP="007D5ED6">
      <w:pPr>
        <w:rPr>
          <w:szCs w:val="28"/>
        </w:rPr>
      </w:pPr>
      <w:r w:rsidRPr="00A54F8C">
        <w:rPr>
          <w:szCs w:val="28"/>
        </w:rPr>
        <w:lastRenderedPageBreak/>
        <w:t>После успешного сохранения в Систему добавится новая учетная запись пользователя, которая унаследует все роли и привязки к маршрутам, аналогично карточке пользователя, из которой осуществлялось клонирование.</w:t>
      </w:r>
    </w:p>
    <w:p w:rsidR="00A95315" w:rsidRPr="00A95315" w:rsidRDefault="00A95315" w:rsidP="00314193">
      <w:pPr>
        <w:pStyle w:val="3"/>
      </w:pPr>
      <w:bookmarkStart w:id="345" w:name="_Toc487028836"/>
      <w:bookmarkStart w:id="346" w:name="_Toc487037298"/>
      <w:bookmarkStart w:id="347" w:name="_Toc490076890"/>
      <w:r w:rsidRPr="00A95315">
        <w:t>Организации</w:t>
      </w:r>
      <w:bookmarkEnd w:id="344"/>
      <w:bookmarkEnd w:id="345"/>
      <w:bookmarkEnd w:id="346"/>
      <w:bookmarkEnd w:id="347"/>
    </w:p>
    <w:p w:rsidR="0030115F" w:rsidRDefault="0030115F" w:rsidP="0030115F">
      <w:pPr>
        <w:rPr>
          <w:szCs w:val="28"/>
        </w:rPr>
      </w:pPr>
      <w:r>
        <w:rPr>
          <w:szCs w:val="28"/>
        </w:rPr>
        <w:t>Для перехода к данному подразделу необходимо, находясь в подразделе «Пользователи» раздела «</w:t>
      </w:r>
      <w:r w:rsidR="00B70779">
        <w:rPr>
          <w:szCs w:val="28"/>
        </w:rPr>
        <w:t>Система</w:t>
      </w:r>
      <w:r>
        <w:rPr>
          <w:szCs w:val="28"/>
        </w:rPr>
        <w:t>», выбрать пункт «Организации». Отобразится страница со списком организаций Системы с возможностью перехода по вкладкам «Таблица организаций»</w:t>
      </w:r>
      <w:r w:rsidR="002647CD">
        <w:rPr>
          <w:szCs w:val="28"/>
        </w:rPr>
        <w:t>(</w:t>
      </w:r>
      <w:r w:rsidR="000A4C4F">
        <w:rPr>
          <w:szCs w:val="28"/>
        </w:rPr>
        <w:fldChar w:fldCharType="begin"/>
      </w:r>
      <w:r w:rsidR="002647CD">
        <w:rPr>
          <w:szCs w:val="28"/>
        </w:rPr>
        <w:instrText xml:space="preserve"> REF _Ref487011472 \h </w:instrText>
      </w:r>
      <w:r w:rsidR="000A4C4F">
        <w:rPr>
          <w:szCs w:val="28"/>
        </w:rPr>
      </w:r>
      <w:r w:rsidR="000A4C4F">
        <w:rPr>
          <w:szCs w:val="28"/>
        </w:rPr>
        <w:fldChar w:fldCharType="separate"/>
      </w:r>
      <w:r w:rsidR="004F52A8">
        <w:t xml:space="preserve">Рисунок </w:t>
      </w:r>
      <w:r w:rsidR="004F52A8">
        <w:rPr>
          <w:noProof/>
        </w:rPr>
        <w:t>42</w:t>
      </w:r>
      <w:r w:rsidR="000A4C4F">
        <w:rPr>
          <w:szCs w:val="28"/>
        </w:rPr>
        <w:fldChar w:fldCharType="end"/>
      </w:r>
      <w:r w:rsidR="002647CD">
        <w:rPr>
          <w:szCs w:val="28"/>
        </w:rPr>
        <w:t>)</w:t>
      </w:r>
      <w:r>
        <w:rPr>
          <w:szCs w:val="28"/>
        </w:rPr>
        <w:t xml:space="preserve"> и «Иерархический список организаций»</w:t>
      </w:r>
      <w:r w:rsidR="002647CD">
        <w:rPr>
          <w:szCs w:val="28"/>
        </w:rPr>
        <w:t xml:space="preserve"> (</w:t>
      </w:r>
      <w:r w:rsidR="000A4C4F">
        <w:rPr>
          <w:szCs w:val="28"/>
        </w:rPr>
        <w:fldChar w:fldCharType="begin"/>
      </w:r>
      <w:r w:rsidR="002647CD">
        <w:rPr>
          <w:szCs w:val="28"/>
        </w:rPr>
        <w:instrText xml:space="preserve"> REF _Ref487012009 \h </w:instrText>
      </w:r>
      <w:r w:rsidR="000A4C4F">
        <w:rPr>
          <w:szCs w:val="28"/>
        </w:rPr>
      </w:r>
      <w:r w:rsidR="000A4C4F">
        <w:rPr>
          <w:szCs w:val="28"/>
        </w:rPr>
        <w:fldChar w:fldCharType="separate"/>
      </w:r>
      <w:r w:rsidR="004F52A8">
        <w:t xml:space="preserve">Рисунок </w:t>
      </w:r>
      <w:r w:rsidR="004F52A8">
        <w:rPr>
          <w:noProof/>
        </w:rPr>
        <w:t>43</w:t>
      </w:r>
      <w:r w:rsidR="000A4C4F">
        <w:rPr>
          <w:szCs w:val="28"/>
        </w:rPr>
        <w:fldChar w:fldCharType="end"/>
      </w:r>
      <w:r w:rsidR="002647CD">
        <w:rPr>
          <w:szCs w:val="28"/>
        </w:rPr>
        <w:t>)</w:t>
      </w:r>
      <w:r>
        <w:rPr>
          <w:szCs w:val="28"/>
        </w:rPr>
        <w:t>. По умолчанию открыта таблица организаций. Переход между вкладками осуществляет нажатием на наименование вкладки.</w:t>
      </w:r>
    </w:p>
    <w:p w:rsidR="0030115F" w:rsidRDefault="00D62686" w:rsidP="0030115F">
      <w:pPr>
        <w:pStyle w:val="afff"/>
      </w:pPr>
      <w:r>
        <w:rPr>
          <w:noProof/>
        </w:rPr>
        <w:drawing>
          <wp:inline distT="0" distB="0" distL="0" distR="0">
            <wp:extent cx="6282055" cy="3241675"/>
            <wp:effectExtent l="19050" t="19050" r="23495" b="15875"/>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srcRect/>
                    <a:stretch>
                      <a:fillRect/>
                    </a:stretch>
                  </pic:blipFill>
                  <pic:spPr bwMode="auto">
                    <a:xfrm>
                      <a:off x="0" y="0"/>
                      <a:ext cx="6282055" cy="3241675"/>
                    </a:xfrm>
                    <a:prstGeom prst="rect">
                      <a:avLst/>
                    </a:prstGeom>
                    <a:noFill/>
                    <a:ln w="9525">
                      <a:solidFill>
                        <a:schemeClr val="accent1"/>
                      </a:solidFill>
                      <a:miter lim="800000"/>
                      <a:headEnd/>
                      <a:tailEnd/>
                    </a:ln>
                  </pic:spPr>
                </pic:pic>
              </a:graphicData>
            </a:graphic>
          </wp:inline>
        </w:drawing>
      </w:r>
    </w:p>
    <w:p w:rsidR="00A95315" w:rsidRPr="0030115F" w:rsidRDefault="0030115F" w:rsidP="00DB1AC9">
      <w:pPr>
        <w:pStyle w:val="afff1"/>
      </w:pPr>
      <w:bookmarkStart w:id="348" w:name="_Ref487011472"/>
      <w:r>
        <w:t xml:space="preserve">Рисунок </w:t>
      </w:r>
      <w:r w:rsidR="000A4C4F">
        <w:fldChar w:fldCharType="begin"/>
      </w:r>
      <w:r>
        <w:instrText xml:space="preserve"> SEQ Рисунок \* ARABIC </w:instrText>
      </w:r>
      <w:r w:rsidR="000A4C4F">
        <w:fldChar w:fldCharType="separate"/>
      </w:r>
      <w:r w:rsidR="004F52A8">
        <w:rPr>
          <w:noProof/>
        </w:rPr>
        <w:t>42</w:t>
      </w:r>
      <w:r w:rsidR="000A4C4F">
        <w:fldChar w:fldCharType="end"/>
      </w:r>
      <w:bookmarkEnd w:id="348"/>
      <w:r>
        <w:rPr>
          <w:lang w:val="en-US"/>
        </w:rPr>
        <w:t xml:space="preserve"> — </w:t>
      </w:r>
      <w:r>
        <w:t>Подраздел «Организации»</w:t>
      </w:r>
    </w:p>
    <w:p w:rsidR="002647CD" w:rsidRDefault="002647CD" w:rsidP="002647CD">
      <w:pPr>
        <w:pStyle w:val="afff"/>
      </w:pPr>
      <w:r>
        <w:rPr>
          <w:noProof/>
        </w:rPr>
        <w:lastRenderedPageBreak/>
        <w:drawing>
          <wp:inline distT="0" distB="0" distL="0" distR="0">
            <wp:extent cx="6289040" cy="2680970"/>
            <wp:effectExtent l="19050" t="19050" r="16510" b="241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ерархия орг.png"/>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2680970"/>
                    </a:xfrm>
                    <a:prstGeom prst="rect">
                      <a:avLst/>
                    </a:prstGeom>
                    <a:ln>
                      <a:solidFill>
                        <a:schemeClr val="accent1"/>
                      </a:solidFill>
                    </a:ln>
                  </pic:spPr>
                </pic:pic>
              </a:graphicData>
            </a:graphic>
          </wp:inline>
        </w:drawing>
      </w:r>
    </w:p>
    <w:p w:rsidR="002647CD" w:rsidRPr="002647CD" w:rsidRDefault="002647CD" w:rsidP="002647CD">
      <w:pPr>
        <w:pStyle w:val="afff1"/>
      </w:pPr>
      <w:bookmarkStart w:id="349" w:name="_Ref487012009"/>
      <w:r>
        <w:t xml:space="preserve">Рисунок </w:t>
      </w:r>
      <w:r w:rsidR="000A4C4F">
        <w:fldChar w:fldCharType="begin"/>
      </w:r>
      <w:r>
        <w:instrText xml:space="preserve"> SEQ Рисунок \* ARABIC </w:instrText>
      </w:r>
      <w:r w:rsidR="000A4C4F">
        <w:fldChar w:fldCharType="separate"/>
      </w:r>
      <w:r w:rsidR="004F52A8">
        <w:rPr>
          <w:noProof/>
        </w:rPr>
        <w:t>43</w:t>
      </w:r>
      <w:r w:rsidR="000A4C4F">
        <w:fldChar w:fldCharType="end"/>
      </w:r>
      <w:bookmarkEnd w:id="349"/>
      <w:r>
        <w:t xml:space="preserve"> — Иерархический список организаций</w:t>
      </w:r>
    </w:p>
    <w:p w:rsidR="00A95315" w:rsidRPr="00A95315" w:rsidRDefault="00A95315" w:rsidP="00A95315">
      <w:r w:rsidRPr="00A95315">
        <w:t>Рабочая область подраздела «Организации» состоит из двух блоков:</w:t>
      </w:r>
    </w:p>
    <w:p w:rsidR="00A95315" w:rsidRPr="00A95315" w:rsidRDefault="0030115F" w:rsidP="00BA7717">
      <w:pPr>
        <w:pStyle w:val="10"/>
      </w:pPr>
      <w:r>
        <w:t>блок фильтров</w:t>
      </w:r>
      <w:r w:rsidR="00A95315" w:rsidRPr="00A95315">
        <w:t>;</w:t>
      </w:r>
    </w:p>
    <w:p w:rsidR="00A95315" w:rsidRPr="00A95315" w:rsidRDefault="00A95315" w:rsidP="00BA7717">
      <w:pPr>
        <w:pStyle w:val="10"/>
      </w:pPr>
      <w:r w:rsidRPr="00A95315">
        <w:t>список организаций.</w:t>
      </w:r>
    </w:p>
    <w:p w:rsidR="00A95315" w:rsidRPr="00A95315" w:rsidRDefault="00A95315" w:rsidP="00314193">
      <w:pPr>
        <w:pStyle w:val="4"/>
      </w:pPr>
      <w:bookmarkStart w:id="350" w:name="_Toc479774310"/>
      <w:bookmarkStart w:id="351" w:name="_Toc487028837"/>
      <w:bookmarkStart w:id="352" w:name="_Toc487037299"/>
      <w:bookmarkStart w:id="353" w:name="_Toc490076891"/>
      <w:r w:rsidRPr="00A95315">
        <w:t>Фильтрация записей в списке организаций</w:t>
      </w:r>
      <w:bookmarkEnd w:id="350"/>
      <w:bookmarkEnd w:id="351"/>
      <w:bookmarkEnd w:id="352"/>
      <w:bookmarkEnd w:id="353"/>
    </w:p>
    <w:p w:rsidR="00DB1AC9" w:rsidRPr="00A54F8C" w:rsidRDefault="00DB1AC9" w:rsidP="00DB1AC9">
      <w:pPr>
        <w:rPr>
          <w:szCs w:val="28"/>
          <w:lang w:eastAsia="en-US"/>
        </w:rPr>
      </w:pPr>
      <w:r w:rsidRPr="00A54F8C">
        <w:rPr>
          <w:szCs w:val="28"/>
          <w:lang w:eastAsia="en-US"/>
        </w:rPr>
        <w:t>В данном подразделе пользователю предоставлена возможность фильтрации списка организаций и выполнения поиска по наименованию организации. По умолчанию отображается только тип «Организация».</w:t>
      </w:r>
      <w:r>
        <w:rPr>
          <w:szCs w:val="28"/>
          <w:lang w:eastAsia="en-US"/>
        </w:rPr>
        <w:t xml:space="preserve"> В блоке фильтров «Критерии выбора доступны следующие параметры фильтрации:</w:t>
      </w:r>
    </w:p>
    <w:p w:rsidR="00DB1AC9" w:rsidRDefault="00DB1AC9" w:rsidP="00BA7717">
      <w:pPr>
        <w:pStyle w:val="10"/>
      </w:pPr>
      <w:r w:rsidRPr="00A54F8C">
        <w:t xml:space="preserve">«Поиск» </w:t>
      </w:r>
      <w:r>
        <w:t xml:space="preserve">— </w:t>
      </w:r>
      <w:r w:rsidRPr="00A54F8C">
        <w:t>вв</w:t>
      </w:r>
      <w:r>
        <w:t>ести наименование организации или его часть;</w:t>
      </w:r>
    </w:p>
    <w:p w:rsidR="00DB1AC9" w:rsidRDefault="00DB1AC9" w:rsidP="00BA7717">
      <w:pPr>
        <w:pStyle w:val="10"/>
      </w:pPr>
      <w:r w:rsidRPr="00A54F8C">
        <w:t xml:space="preserve">«Тип организационной структуры» </w:t>
      </w:r>
      <w:r>
        <w:t xml:space="preserve">— </w:t>
      </w:r>
      <w:r w:rsidRPr="00A54F8C">
        <w:t>выбрать из списка один из вариантов</w:t>
      </w:r>
      <w:r>
        <w:t>;</w:t>
      </w:r>
    </w:p>
    <w:p w:rsidR="00DB1AC9" w:rsidRDefault="00DB1AC9" w:rsidP="00BA7717">
      <w:pPr>
        <w:pStyle w:val="10"/>
      </w:pPr>
      <w:r>
        <w:t>«Группа ведомств» — указать организации с помощью соответствующего диалогового окна.</w:t>
      </w:r>
    </w:p>
    <w:p w:rsidR="00DB1AC9" w:rsidRPr="00A54F8C" w:rsidRDefault="00DB1AC9" w:rsidP="00DB1AC9">
      <w:pPr>
        <w:rPr>
          <w:szCs w:val="28"/>
          <w:lang w:eastAsia="en-US"/>
        </w:rPr>
      </w:pPr>
      <w:r>
        <w:rPr>
          <w:szCs w:val="28"/>
          <w:lang w:eastAsia="en-US"/>
        </w:rPr>
        <w:t>После выбора параметров фильтрации необходимо</w:t>
      </w:r>
      <w:r w:rsidRPr="00A54F8C">
        <w:rPr>
          <w:szCs w:val="28"/>
          <w:lang w:eastAsia="en-US"/>
        </w:rPr>
        <w:t xml:space="preserve"> нажать на кнопку «</w:t>
      </w:r>
      <w:r>
        <w:rPr>
          <w:noProof/>
          <w:szCs w:val="28"/>
        </w:rPr>
        <w:t>Применить</w:t>
      </w:r>
      <w:r w:rsidRPr="00A54F8C">
        <w:rPr>
          <w:szCs w:val="28"/>
          <w:lang w:eastAsia="en-US"/>
        </w:rPr>
        <w:t>»</w:t>
      </w:r>
      <w:r>
        <w:rPr>
          <w:szCs w:val="28"/>
          <w:lang w:eastAsia="en-US"/>
        </w:rPr>
        <w:t>, расположенную в блоке слева (</w:t>
      </w:r>
      <w:r w:rsidR="000A4C4F">
        <w:rPr>
          <w:szCs w:val="28"/>
          <w:lang w:eastAsia="en-US"/>
        </w:rPr>
        <w:fldChar w:fldCharType="begin"/>
      </w:r>
      <w:r>
        <w:rPr>
          <w:szCs w:val="28"/>
          <w:lang w:eastAsia="en-US"/>
        </w:rPr>
        <w:instrText xml:space="preserve"> REF _Ref487011456 \h </w:instrText>
      </w:r>
      <w:r w:rsidR="000A4C4F">
        <w:rPr>
          <w:szCs w:val="28"/>
          <w:lang w:eastAsia="en-US"/>
        </w:rPr>
      </w:r>
      <w:r w:rsidR="000A4C4F">
        <w:rPr>
          <w:szCs w:val="28"/>
          <w:lang w:eastAsia="en-US"/>
        </w:rPr>
        <w:fldChar w:fldCharType="separate"/>
      </w:r>
      <w:r w:rsidR="004F52A8">
        <w:t xml:space="preserve">Рисунок </w:t>
      </w:r>
      <w:r w:rsidR="004F52A8">
        <w:rPr>
          <w:noProof/>
        </w:rPr>
        <w:t>44</w:t>
      </w:r>
      <w:r w:rsidR="000A4C4F">
        <w:rPr>
          <w:szCs w:val="28"/>
          <w:lang w:eastAsia="en-US"/>
        </w:rPr>
        <w:fldChar w:fldCharType="end"/>
      </w:r>
      <w:r>
        <w:rPr>
          <w:szCs w:val="28"/>
          <w:lang w:eastAsia="en-US"/>
        </w:rPr>
        <w:t xml:space="preserve">). </w:t>
      </w:r>
      <w:r w:rsidRPr="00A54F8C">
        <w:rPr>
          <w:szCs w:val="28"/>
          <w:lang w:eastAsia="en-US"/>
        </w:rPr>
        <w:t>Список обновится согласно поисковому запросу. Для отображения списка по умолчанию следует нажать в блоке «Критерии выбора» на кнопку «</w:t>
      </w:r>
      <w:r>
        <w:rPr>
          <w:noProof/>
          <w:szCs w:val="28"/>
        </w:rPr>
        <w:t>Очистить</w:t>
      </w:r>
      <w:r w:rsidRPr="00A54F8C">
        <w:rPr>
          <w:szCs w:val="28"/>
          <w:lang w:eastAsia="en-US"/>
        </w:rPr>
        <w:t>».</w:t>
      </w:r>
    </w:p>
    <w:p w:rsidR="00DB1AC9" w:rsidRDefault="00DB1AC9" w:rsidP="00DB1AC9">
      <w:r w:rsidRPr="00A54F8C">
        <w:t>Пользователь может указать один параметр фильтрации или комбинировать любые доступные параметры и поисковой запрос.</w:t>
      </w:r>
    </w:p>
    <w:p w:rsidR="00DB1AC9" w:rsidRDefault="00DB1AC9" w:rsidP="00DB1AC9">
      <w:pPr>
        <w:pStyle w:val="afff"/>
      </w:pPr>
      <w:r>
        <w:rPr>
          <w:noProof/>
        </w:rPr>
        <w:lastRenderedPageBreak/>
        <w:drawing>
          <wp:inline distT="0" distB="0" distL="0" distR="0">
            <wp:extent cx="6289040" cy="1334135"/>
            <wp:effectExtent l="19050" t="19050" r="16510" b="184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лок фильтров.png"/>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1334135"/>
                    </a:xfrm>
                    <a:prstGeom prst="rect">
                      <a:avLst/>
                    </a:prstGeom>
                    <a:ln>
                      <a:solidFill>
                        <a:schemeClr val="accent1"/>
                      </a:solidFill>
                    </a:ln>
                  </pic:spPr>
                </pic:pic>
              </a:graphicData>
            </a:graphic>
          </wp:inline>
        </w:drawing>
      </w:r>
    </w:p>
    <w:p w:rsidR="00DB1AC9" w:rsidRPr="00DB1AC9" w:rsidRDefault="00DB1AC9" w:rsidP="00DB1AC9">
      <w:pPr>
        <w:pStyle w:val="afff1"/>
      </w:pPr>
      <w:bookmarkStart w:id="354" w:name="_Ref487011456"/>
      <w:r>
        <w:t xml:space="preserve">Рисунок </w:t>
      </w:r>
      <w:r w:rsidR="000A4C4F">
        <w:fldChar w:fldCharType="begin"/>
      </w:r>
      <w:r>
        <w:instrText xml:space="preserve"> SEQ Рисунок \* ARABIC </w:instrText>
      </w:r>
      <w:r w:rsidR="000A4C4F">
        <w:fldChar w:fldCharType="separate"/>
      </w:r>
      <w:r w:rsidR="004F52A8">
        <w:rPr>
          <w:noProof/>
        </w:rPr>
        <w:t>44</w:t>
      </w:r>
      <w:r w:rsidR="000A4C4F">
        <w:fldChar w:fldCharType="end"/>
      </w:r>
      <w:bookmarkEnd w:id="354"/>
      <w:r>
        <w:t xml:space="preserve"> — Блок фильтров подраздела «Организации»</w:t>
      </w:r>
    </w:p>
    <w:p w:rsidR="00A95315" w:rsidRPr="00A95315" w:rsidRDefault="00A95315" w:rsidP="00314193">
      <w:pPr>
        <w:pStyle w:val="4"/>
      </w:pPr>
      <w:bookmarkStart w:id="355" w:name="_Toc479774311"/>
      <w:bookmarkStart w:id="356" w:name="_Toc487028838"/>
      <w:bookmarkStart w:id="357" w:name="_Toc487037300"/>
      <w:bookmarkStart w:id="358" w:name="_Toc490076892"/>
      <w:r w:rsidRPr="00A95315">
        <w:t>Работа администратора со списком организаций</w:t>
      </w:r>
      <w:bookmarkEnd w:id="355"/>
      <w:bookmarkEnd w:id="356"/>
      <w:bookmarkEnd w:id="357"/>
      <w:bookmarkEnd w:id="358"/>
    </w:p>
    <w:p w:rsidR="002647CD" w:rsidRPr="002647CD" w:rsidRDefault="002647CD" w:rsidP="002647CD">
      <w:r w:rsidRPr="002647CD">
        <w:t>Список организаций представлен в виде таблицы со столбцами</w:t>
      </w:r>
      <w:r>
        <w:t xml:space="preserve"> (</w:t>
      </w:r>
      <w:r w:rsidR="000A4C4F">
        <w:fldChar w:fldCharType="begin"/>
      </w:r>
      <w:r>
        <w:instrText xml:space="preserve"> REF _Ref487012051 \h </w:instrText>
      </w:r>
      <w:r w:rsidR="000A4C4F">
        <w:fldChar w:fldCharType="separate"/>
      </w:r>
      <w:r w:rsidR="004F52A8">
        <w:t xml:space="preserve">Рисунок </w:t>
      </w:r>
      <w:r w:rsidR="004F52A8">
        <w:rPr>
          <w:noProof/>
        </w:rPr>
        <w:t>45</w:t>
      </w:r>
      <w:r w:rsidR="000A4C4F">
        <w:fldChar w:fldCharType="end"/>
      </w:r>
      <w:r>
        <w:t>)</w:t>
      </w:r>
      <w:r w:rsidRPr="002647CD">
        <w:t>:</w:t>
      </w:r>
    </w:p>
    <w:p w:rsidR="002647CD" w:rsidRPr="002647CD" w:rsidRDefault="002647CD" w:rsidP="00BA7717">
      <w:pPr>
        <w:pStyle w:val="10"/>
      </w:pPr>
      <w:r w:rsidRPr="002647CD">
        <w:t>«ID» — идентификатор;</w:t>
      </w:r>
    </w:p>
    <w:p w:rsidR="002647CD" w:rsidRPr="002647CD" w:rsidRDefault="002647CD" w:rsidP="00BA7717">
      <w:pPr>
        <w:pStyle w:val="10"/>
      </w:pPr>
      <w:r w:rsidRPr="002647CD">
        <w:t>«Наименование»;</w:t>
      </w:r>
    </w:p>
    <w:p w:rsidR="002647CD" w:rsidRPr="002647CD" w:rsidRDefault="002647CD" w:rsidP="00BA7717">
      <w:pPr>
        <w:pStyle w:val="10"/>
      </w:pPr>
      <w:r w:rsidRPr="002647CD">
        <w:t>«Email».</w:t>
      </w:r>
    </w:p>
    <w:p w:rsidR="002647CD" w:rsidRPr="002647CD" w:rsidRDefault="002647CD" w:rsidP="002647CD">
      <w:r w:rsidRPr="002647CD">
        <w:t>По умолчанию записи таблицы отсортированы по алфавиту по наименованию организации.</w:t>
      </w:r>
    </w:p>
    <w:p w:rsidR="002647CD" w:rsidRPr="002647CD" w:rsidRDefault="002647CD" w:rsidP="002647CD">
      <w:r w:rsidRPr="002647CD">
        <w:t>Пользователь может отсортировать список организаций по любому из столбцов. Чтобы отсортировать список по возрастанию, нажмите на шапку столбца. Чтобы отсортировать по убыванию, нажмите на шапку еще раз. Направление сортировки будет указано соответствующими стрелками.</w:t>
      </w:r>
    </w:p>
    <w:p w:rsidR="00DB1AC9" w:rsidRPr="00DB1AC9" w:rsidRDefault="002647CD" w:rsidP="002647CD">
      <w:r w:rsidRPr="002647CD">
        <w:t>Для обновления данных в списке организаций пользователю необходимо нажать на кнопку «</w:t>
      </w:r>
      <w:r>
        <w:t>Обновить</w:t>
      </w:r>
      <w:r w:rsidRPr="002647CD">
        <w:t>», расположенную над таблицей списка слева.</w:t>
      </w:r>
    </w:p>
    <w:p w:rsidR="002647CD" w:rsidRDefault="002647CD" w:rsidP="002647CD">
      <w:pPr>
        <w:pStyle w:val="afff"/>
      </w:pPr>
      <w:r>
        <w:rPr>
          <w:noProof/>
        </w:rPr>
        <w:drawing>
          <wp:inline distT="0" distB="0" distL="0" distR="0">
            <wp:extent cx="6289040" cy="2007870"/>
            <wp:effectExtent l="19050" t="19050" r="16510" b="114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писок орг.png"/>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2007870"/>
                    </a:xfrm>
                    <a:prstGeom prst="rect">
                      <a:avLst/>
                    </a:prstGeom>
                    <a:ln>
                      <a:solidFill>
                        <a:schemeClr val="accent1"/>
                      </a:solidFill>
                    </a:ln>
                  </pic:spPr>
                </pic:pic>
              </a:graphicData>
            </a:graphic>
          </wp:inline>
        </w:drawing>
      </w:r>
    </w:p>
    <w:p w:rsidR="00A95315" w:rsidRPr="002647CD" w:rsidRDefault="002647CD" w:rsidP="002647CD">
      <w:pPr>
        <w:pStyle w:val="afff1"/>
      </w:pPr>
      <w:bookmarkStart w:id="359" w:name="_Ref487012051"/>
      <w:r>
        <w:t xml:space="preserve">Рисунок </w:t>
      </w:r>
      <w:r w:rsidR="000A4C4F">
        <w:fldChar w:fldCharType="begin"/>
      </w:r>
      <w:r>
        <w:instrText xml:space="preserve"> SEQ Рисунок \* ARABIC </w:instrText>
      </w:r>
      <w:r w:rsidR="000A4C4F">
        <w:fldChar w:fldCharType="separate"/>
      </w:r>
      <w:r w:rsidR="004F52A8">
        <w:rPr>
          <w:noProof/>
        </w:rPr>
        <w:t>45</w:t>
      </w:r>
      <w:r w:rsidR="000A4C4F">
        <w:fldChar w:fldCharType="end"/>
      </w:r>
      <w:bookmarkEnd w:id="359"/>
      <w:r>
        <w:t xml:space="preserve"> — Список организаций</w:t>
      </w:r>
    </w:p>
    <w:p w:rsidR="00766286" w:rsidRDefault="00766286" w:rsidP="00766286">
      <w:pPr>
        <w:pStyle w:val="4"/>
      </w:pPr>
      <w:bookmarkStart w:id="360" w:name="_Toc487028839"/>
      <w:bookmarkStart w:id="361" w:name="_Toc487037301"/>
      <w:bookmarkStart w:id="362" w:name="_Toc490076893"/>
      <w:r>
        <w:lastRenderedPageBreak/>
        <w:t>Настройки организаций</w:t>
      </w:r>
      <w:bookmarkEnd w:id="360"/>
      <w:bookmarkEnd w:id="361"/>
      <w:bookmarkEnd w:id="362"/>
    </w:p>
    <w:p w:rsidR="00766286" w:rsidRDefault="00766286" w:rsidP="00766286">
      <w:pPr>
        <w:rPr>
          <w:lang w:eastAsia="ar-SA"/>
        </w:rPr>
      </w:pPr>
      <w:r>
        <w:rPr>
          <w:lang w:eastAsia="ar-SA"/>
        </w:rPr>
        <w:t>Чтобы настроить управление организациями, необходимо на странице раздела нажать на кнопку «Настройки», расположенную вверху справа. В открывшемся диалоговом окне «Настройки» (</w:t>
      </w:r>
      <w:r w:rsidR="000A4C4F">
        <w:rPr>
          <w:lang w:eastAsia="ar-SA"/>
        </w:rPr>
        <w:fldChar w:fldCharType="begin"/>
      </w:r>
      <w:r w:rsidR="00A25FA9">
        <w:rPr>
          <w:lang w:eastAsia="ar-SA"/>
        </w:rPr>
        <w:instrText xml:space="preserve"> REF _Ref487013012 \h </w:instrText>
      </w:r>
      <w:r w:rsidR="000A4C4F">
        <w:rPr>
          <w:lang w:eastAsia="ar-SA"/>
        </w:rPr>
      </w:r>
      <w:r w:rsidR="000A4C4F">
        <w:rPr>
          <w:lang w:eastAsia="ar-SA"/>
        </w:rPr>
        <w:fldChar w:fldCharType="separate"/>
      </w:r>
      <w:r w:rsidR="004F52A8">
        <w:t xml:space="preserve">Рисунок </w:t>
      </w:r>
      <w:r w:rsidR="004F52A8">
        <w:rPr>
          <w:noProof/>
        </w:rPr>
        <w:t>46</w:t>
      </w:r>
      <w:r w:rsidR="000A4C4F">
        <w:rPr>
          <w:lang w:eastAsia="ar-SA"/>
        </w:rPr>
        <w:fldChar w:fldCharType="end"/>
      </w:r>
      <w:r>
        <w:rPr>
          <w:lang w:eastAsia="ar-SA"/>
        </w:rPr>
        <w:t>) можно настроить следующие параметры:</w:t>
      </w:r>
    </w:p>
    <w:p w:rsidR="00766286" w:rsidRDefault="00766286" w:rsidP="00BA7717">
      <w:pPr>
        <w:pStyle w:val="10"/>
      </w:pPr>
      <w:r>
        <w:t>«Организационно-правовая форма обязательное поле» — отметить чекбокс, чтобы поле в карточке организации стало обязательным;</w:t>
      </w:r>
    </w:p>
    <w:p w:rsidR="00766286" w:rsidRDefault="00766286" w:rsidP="00BA7717">
      <w:pPr>
        <w:pStyle w:val="10"/>
      </w:pPr>
      <w:r>
        <w:t>«Группы ведомств обязательное поле»</w:t>
      </w:r>
      <w:r w:rsidR="002704E4">
        <w:t xml:space="preserve"> — отметить чекбокс, чтобы поле в карточке организации стало обязательным;</w:t>
      </w:r>
    </w:p>
    <w:p w:rsidR="00766286" w:rsidRDefault="00766286" w:rsidP="00BA7717">
      <w:pPr>
        <w:pStyle w:val="10"/>
      </w:pPr>
      <w:r>
        <w:t>«Множественный выбор групп ведомств»</w:t>
      </w:r>
      <w:r w:rsidR="002704E4">
        <w:t xml:space="preserve"> — отметить чекбокс, чтобы стал доступен множественный выбор групп ведомств для организации;</w:t>
      </w:r>
    </w:p>
    <w:p w:rsidR="00766286" w:rsidRDefault="00766286" w:rsidP="00BA7717">
      <w:pPr>
        <w:pStyle w:val="10"/>
      </w:pPr>
      <w:r>
        <w:t>«Группы ведомств у подразделений и отделов»</w:t>
      </w:r>
      <w:r w:rsidR="002704E4">
        <w:t xml:space="preserve"> — отметить чекбокс, чтобы стал доступным выбор группы ведомств у подразделений и отделов организации.</w:t>
      </w:r>
    </w:p>
    <w:p w:rsidR="002704E4" w:rsidRDefault="002704E4" w:rsidP="002704E4">
      <w:pPr>
        <w:pStyle w:val="afff"/>
      </w:pPr>
      <w:r>
        <w:rPr>
          <w:noProof/>
        </w:rPr>
        <w:drawing>
          <wp:inline distT="0" distB="0" distL="0" distR="0">
            <wp:extent cx="6289040" cy="2061845"/>
            <wp:effectExtent l="19050" t="19050" r="16510" b="146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Настройки организаций.png"/>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2061845"/>
                    </a:xfrm>
                    <a:prstGeom prst="rect">
                      <a:avLst/>
                    </a:prstGeom>
                    <a:ln>
                      <a:solidFill>
                        <a:schemeClr val="accent1"/>
                      </a:solidFill>
                    </a:ln>
                  </pic:spPr>
                </pic:pic>
              </a:graphicData>
            </a:graphic>
          </wp:inline>
        </w:drawing>
      </w:r>
    </w:p>
    <w:p w:rsidR="002704E4" w:rsidRPr="002704E4" w:rsidRDefault="002704E4" w:rsidP="00A25FA9">
      <w:pPr>
        <w:pStyle w:val="afff1"/>
      </w:pPr>
      <w:bookmarkStart w:id="363" w:name="_Ref487013012"/>
      <w:r>
        <w:t xml:space="preserve">Рисунок </w:t>
      </w:r>
      <w:r w:rsidR="000A4C4F">
        <w:fldChar w:fldCharType="begin"/>
      </w:r>
      <w:r>
        <w:instrText xml:space="preserve"> SEQ Рисунок \* ARABIC </w:instrText>
      </w:r>
      <w:r w:rsidR="000A4C4F">
        <w:fldChar w:fldCharType="separate"/>
      </w:r>
      <w:r w:rsidR="004F52A8">
        <w:rPr>
          <w:noProof/>
        </w:rPr>
        <w:t>46</w:t>
      </w:r>
      <w:r w:rsidR="000A4C4F">
        <w:fldChar w:fldCharType="end"/>
      </w:r>
      <w:bookmarkEnd w:id="363"/>
      <w:r>
        <w:t xml:space="preserve"> — Диалоговое окно «Настройки» в подразделе «Организации»</w:t>
      </w:r>
    </w:p>
    <w:p w:rsidR="00A95315" w:rsidRPr="00A95315" w:rsidRDefault="00766286" w:rsidP="00766286">
      <w:pPr>
        <w:pStyle w:val="4"/>
      </w:pPr>
      <w:bookmarkStart w:id="364" w:name="_Toc487028840"/>
      <w:bookmarkStart w:id="365" w:name="_Toc487037302"/>
      <w:bookmarkStart w:id="366" w:name="_Toc490076894"/>
      <w:r>
        <w:t>Карточка организации</w:t>
      </w:r>
      <w:bookmarkEnd w:id="364"/>
      <w:bookmarkEnd w:id="365"/>
      <w:bookmarkEnd w:id="366"/>
    </w:p>
    <w:p w:rsidR="00766286" w:rsidRPr="00A54F8C" w:rsidRDefault="00766286" w:rsidP="00766286">
      <w:pPr>
        <w:rPr>
          <w:szCs w:val="28"/>
        </w:rPr>
      </w:pPr>
      <w:r w:rsidRPr="00A54F8C">
        <w:rPr>
          <w:szCs w:val="28"/>
        </w:rPr>
        <w:t>Для редактирования информации об организации пользователю необходимо выбрать запись в списке, нажав на нее два раза или нажать один раз, а затем нажать на кнопку «</w:t>
      </w:r>
      <w:r>
        <w:rPr>
          <w:noProof/>
          <w:szCs w:val="28"/>
        </w:rPr>
        <w:t>Редактировать</w:t>
      </w:r>
      <w:r w:rsidRPr="00A54F8C">
        <w:rPr>
          <w:szCs w:val="28"/>
        </w:rPr>
        <w:t>», расположенную над списком слева. Откроется карточка организации, состоящая из вкладок «Общие сведения», «Сотрудники», «Подразделения»</w:t>
      </w:r>
      <w:r w:rsidR="001B414E">
        <w:rPr>
          <w:szCs w:val="28"/>
        </w:rPr>
        <w:t xml:space="preserve"> (</w:t>
      </w:r>
      <w:r w:rsidR="000A4C4F">
        <w:rPr>
          <w:szCs w:val="28"/>
        </w:rPr>
        <w:fldChar w:fldCharType="begin"/>
      </w:r>
      <w:r w:rsidR="001B414E">
        <w:rPr>
          <w:szCs w:val="28"/>
        </w:rPr>
        <w:instrText xml:space="preserve"> REF _Ref487030651 \h </w:instrText>
      </w:r>
      <w:r w:rsidR="000A4C4F">
        <w:rPr>
          <w:szCs w:val="28"/>
        </w:rPr>
      </w:r>
      <w:r w:rsidR="000A4C4F">
        <w:rPr>
          <w:szCs w:val="28"/>
        </w:rPr>
        <w:fldChar w:fldCharType="separate"/>
      </w:r>
      <w:r w:rsidR="004F52A8">
        <w:t xml:space="preserve">Рисунок </w:t>
      </w:r>
      <w:r w:rsidR="004F52A8">
        <w:rPr>
          <w:noProof/>
        </w:rPr>
        <w:t>47</w:t>
      </w:r>
      <w:r w:rsidR="000A4C4F">
        <w:rPr>
          <w:szCs w:val="28"/>
        </w:rPr>
        <w:fldChar w:fldCharType="end"/>
      </w:r>
      <w:r w:rsidR="001B414E">
        <w:rPr>
          <w:szCs w:val="28"/>
        </w:rPr>
        <w:t>)</w:t>
      </w:r>
      <w:r w:rsidRPr="00A54F8C">
        <w:rPr>
          <w:szCs w:val="28"/>
        </w:rPr>
        <w:t>. Переключение между вкладками происходит по нажатию на наименование вкладки.</w:t>
      </w:r>
    </w:p>
    <w:p w:rsidR="00766286" w:rsidRPr="00A54F8C" w:rsidRDefault="00766286" w:rsidP="00766286">
      <w:pPr>
        <w:rPr>
          <w:szCs w:val="28"/>
        </w:rPr>
      </w:pPr>
      <w:r w:rsidRPr="00A54F8C">
        <w:rPr>
          <w:szCs w:val="28"/>
        </w:rPr>
        <w:lastRenderedPageBreak/>
        <w:t>Для удаления карточки организации необходимо выбрать запись, нажав на нее один раз, и затем нажать кнопку «</w:t>
      </w:r>
      <w:r>
        <w:rPr>
          <w:noProof/>
          <w:szCs w:val="28"/>
        </w:rPr>
        <w:t>Удалить</w:t>
      </w:r>
      <w:r w:rsidRPr="00A54F8C">
        <w:rPr>
          <w:szCs w:val="28"/>
        </w:rPr>
        <w:t>». После подтверждения карточка удалится из Системы.</w:t>
      </w:r>
    </w:p>
    <w:p w:rsidR="00766286" w:rsidRDefault="00766286" w:rsidP="00766286">
      <w:pPr>
        <w:rPr>
          <w:szCs w:val="28"/>
        </w:rPr>
      </w:pPr>
      <w:r w:rsidRPr="00A54F8C">
        <w:rPr>
          <w:szCs w:val="28"/>
        </w:rPr>
        <w:t>Для добавления новой карточки организации пользователю необходимо нажать на кнопку «</w:t>
      </w:r>
      <w:r>
        <w:rPr>
          <w:noProof/>
          <w:szCs w:val="28"/>
        </w:rPr>
        <w:t>Добавить организацию</w:t>
      </w:r>
      <w:r w:rsidRPr="00A54F8C">
        <w:rPr>
          <w:szCs w:val="28"/>
        </w:rPr>
        <w:t>», заполнить все обязательные и необходимые поля на вкладке «Общие сведения», нажать на кнопку «</w:t>
      </w:r>
      <w:r>
        <w:rPr>
          <w:noProof/>
          <w:szCs w:val="28"/>
        </w:rPr>
        <w:t>Сохранить</w:t>
      </w:r>
      <w:r w:rsidRPr="00A54F8C">
        <w:rPr>
          <w:szCs w:val="28"/>
        </w:rPr>
        <w:t>». После добавления организации следует определить ее подразделения и отделы, а также привязать сотрудников. Привязка доступна как на странице «Организации» Системы», так и в карточке пользователя со страницы «Пользователи».</w:t>
      </w:r>
    </w:p>
    <w:p w:rsidR="00A25FA9" w:rsidRDefault="00A95315" w:rsidP="00A25FA9">
      <w:pPr>
        <w:pStyle w:val="afff"/>
      </w:pPr>
      <w:r w:rsidRPr="00A95315">
        <w:rPr>
          <w:noProof/>
        </w:rPr>
        <w:lastRenderedPageBreak/>
        <w:drawing>
          <wp:inline distT="0" distB="0" distL="0" distR="0">
            <wp:extent cx="6220197" cy="6620401"/>
            <wp:effectExtent l="38100" t="19050" r="28203" b="28049"/>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7" r="2367"/>
                    <a:stretch>
                      <a:fillRect/>
                    </a:stretch>
                  </pic:blipFill>
                  <pic:spPr bwMode="auto">
                    <a:xfrm>
                      <a:off x="0" y="0"/>
                      <a:ext cx="6221772" cy="6622078"/>
                    </a:xfrm>
                    <a:prstGeom prst="rect">
                      <a:avLst/>
                    </a:prstGeom>
                    <a:noFill/>
                    <a:ln>
                      <a:solidFill>
                        <a:schemeClr val="accent1"/>
                      </a:solidFill>
                    </a:ln>
                  </pic:spPr>
                </pic:pic>
              </a:graphicData>
            </a:graphic>
          </wp:inline>
        </w:drawing>
      </w:r>
    </w:p>
    <w:p w:rsidR="00A95315" w:rsidRPr="00A25FA9" w:rsidRDefault="00A25FA9" w:rsidP="00A25FA9">
      <w:pPr>
        <w:pStyle w:val="afff1"/>
      </w:pPr>
      <w:bookmarkStart w:id="367" w:name="_Ref487030651"/>
      <w:r>
        <w:t xml:space="preserve">Рисунок </w:t>
      </w:r>
      <w:r w:rsidR="000A4C4F">
        <w:fldChar w:fldCharType="begin"/>
      </w:r>
      <w:r>
        <w:instrText xml:space="preserve"> SEQ Рисунок \* ARABIC </w:instrText>
      </w:r>
      <w:r w:rsidR="000A4C4F">
        <w:fldChar w:fldCharType="separate"/>
      </w:r>
      <w:r w:rsidR="004F52A8">
        <w:rPr>
          <w:noProof/>
        </w:rPr>
        <w:t>47</w:t>
      </w:r>
      <w:r w:rsidR="000A4C4F">
        <w:fldChar w:fldCharType="end"/>
      </w:r>
      <w:bookmarkEnd w:id="367"/>
      <w:r>
        <w:t xml:space="preserve"> — Карточка организации. Вкладка «Общие сведения»</w:t>
      </w:r>
    </w:p>
    <w:p w:rsidR="00A95315" w:rsidRPr="00A95315" w:rsidRDefault="00A95315" w:rsidP="00EF4EBC">
      <w:pPr>
        <w:pStyle w:val="4"/>
      </w:pPr>
      <w:bookmarkStart w:id="368" w:name="_Toc479774313"/>
      <w:bookmarkStart w:id="369" w:name="_Toc487028841"/>
      <w:bookmarkStart w:id="370" w:name="_Toc487037303"/>
      <w:bookmarkStart w:id="371" w:name="_Toc490076895"/>
      <w:r w:rsidRPr="00A95315">
        <w:t>Работа администратора на вкладке «Общие сведения»</w:t>
      </w:r>
      <w:bookmarkEnd w:id="368"/>
      <w:bookmarkEnd w:id="369"/>
      <w:bookmarkEnd w:id="370"/>
      <w:bookmarkEnd w:id="371"/>
    </w:p>
    <w:p w:rsidR="00A25FA9" w:rsidRDefault="00A25FA9" w:rsidP="00A25FA9">
      <w:pPr>
        <w:rPr>
          <w:szCs w:val="28"/>
        </w:rPr>
      </w:pPr>
      <w:r>
        <w:rPr>
          <w:szCs w:val="28"/>
        </w:rPr>
        <w:t>Вкладка «Общие сведения» содержит основную информацию об организации. При добавлении новой организации необходимо сначала заполнить поля данной вкладке, затем переходить к добавлению сотрудников и подразделений. При редактировании порядок внесения изменений в карточку неважен.</w:t>
      </w:r>
    </w:p>
    <w:p w:rsidR="00A25FA9" w:rsidRPr="00A25FA9" w:rsidRDefault="00A25FA9" w:rsidP="00A25FA9">
      <w:r w:rsidRPr="00A25FA9">
        <w:lastRenderedPageBreak/>
        <w:t>После редактирования данных для сохранения изменений необходимо нажать на кнопку«</w:t>
      </w:r>
      <w:r>
        <w:t>Сохранить</w:t>
      </w:r>
      <w:r w:rsidRPr="00A25FA9">
        <w:t>», для выхода из карточки организации без сохранения изменений необходимо нажать на кнопку «</w:t>
      </w:r>
      <w:r>
        <w:t>Отмена</w:t>
      </w:r>
      <w:r w:rsidRPr="00A25FA9">
        <w:t>».</w:t>
      </w:r>
    </w:p>
    <w:p w:rsidR="00A95315" w:rsidRPr="00A95315" w:rsidRDefault="00A95315" w:rsidP="00EF4EBC">
      <w:pPr>
        <w:pStyle w:val="4"/>
      </w:pPr>
      <w:bookmarkStart w:id="372" w:name="_Toc479774314"/>
      <w:bookmarkStart w:id="373" w:name="_Toc487028842"/>
      <w:bookmarkStart w:id="374" w:name="_Toc487037304"/>
      <w:bookmarkStart w:id="375" w:name="_Toc490076896"/>
      <w:r w:rsidRPr="00A95315">
        <w:t>Работа администратора на вкладке «Сотрудники»</w:t>
      </w:r>
      <w:bookmarkEnd w:id="372"/>
      <w:bookmarkEnd w:id="373"/>
      <w:bookmarkEnd w:id="374"/>
      <w:bookmarkEnd w:id="375"/>
    </w:p>
    <w:p w:rsidR="00A25FA9" w:rsidRPr="00A25FA9" w:rsidRDefault="00A25FA9" w:rsidP="00A25FA9">
      <w:r w:rsidRPr="00A25FA9">
        <w:t>Рабочая область данной вкладки состоит из двух блоков</w:t>
      </w:r>
      <w:r>
        <w:t xml:space="preserve"> (</w:t>
      </w:r>
      <w:r w:rsidR="000A4C4F">
        <w:fldChar w:fldCharType="begin"/>
      </w:r>
      <w:r>
        <w:instrText xml:space="preserve"> REF _Ref487013462 \h </w:instrText>
      </w:r>
      <w:r w:rsidR="000A4C4F">
        <w:fldChar w:fldCharType="separate"/>
      </w:r>
      <w:r w:rsidR="004F52A8">
        <w:t xml:space="preserve">Рисунок </w:t>
      </w:r>
      <w:r w:rsidR="004F52A8">
        <w:rPr>
          <w:noProof/>
        </w:rPr>
        <w:t>48</w:t>
      </w:r>
      <w:r w:rsidR="000A4C4F">
        <w:fldChar w:fldCharType="end"/>
      </w:r>
      <w:r>
        <w:t>)</w:t>
      </w:r>
      <w:r w:rsidRPr="00A25FA9">
        <w:t>:</w:t>
      </w:r>
    </w:p>
    <w:p w:rsidR="00A25FA9" w:rsidRPr="00A25FA9" w:rsidRDefault="00A25FA9" w:rsidP="00BA7717">
      <w:pPr>
        <w:pStyle w:val="10"/>
      </w:pPr>
      <w:r w:rsidRPr="00A25FA9">
        <w:t>поле поиска;</w:t>
      </w:r>
    </w:p>
    <w:p w:rsidR="00A25FA9" w:rsidRPr="00A25FA9" w:rsidRDefault="00A25FA9" w:rsidP="00BA7717">
      <w:pPr>
        <w:pStyle w:val="10"/>
      </w:pPr>
      <w:r w:rsidRPr="00A25FA9">
        <w:t>список сотрудников.</w:t>
      </w:r>
    </w:p>
    <w:p w:rsidR="00A25FA9" w:rsidRDefault="00A25FA9" w:rsidP="00A25FA9">
      <w:pPr>
        <w:pStyle w:val="afff"/>
      </w:pPr>
      <w:r>
        <w:rPr>
          <w:noProof/>
        </w:rPr>
        <w:drawing>
          <wp:inline distT="0" distB="0" distL="0" distR="0">
            <wp:extent cx="6289040" cy="1460500"/>
            <wp:effectExtent l="19050" t="19050" r="16510" b="2540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отрудники.png"/>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1460500"/>
                    </a:xfrm>
                    <a:prstGeom prst="rect">
                      <a:avLst/>
                    </a:prstGeom>
                    <a:ln>
                      <a:solidFill>
                        <a:schemeClr val="accent1"/>
                      </a:solidFill>
                    </a:ln>
                  </pic:spPr>
                </pic:pic>
              </a:graphicData>
            </a:graphic>
          </wp:inline>
        </w:drawing>
      </w:r>
    </w:p>
    <w:p w:rsidR="00A95315" w:rsidRPr="00A25FA9" w:rsidRDefault="00A25FA9" w:rsidP="00A25FA9">
      <w:pPr>
        <w:pStyle w:val="afff1"/>
      </w:pPr>
      <w:bookmarkStart w:id="376" w:name="_Ref487013462"/>
      <w:r>
        <w:t xml:space="preserve">Рисунок </w:t>
      </w:r>
      <w:r w:rsidR="000A4C4F">
        <w:fldChar w:fldCharType="begin"/>
      </w:r>
      <w:r>
        <w:instrText xml:space="preserve"> SEQ Рисунок \* ARABIC </w:instrText>
      </w:r>
      <w:r w:rsidR="000A4C4F">
        <w:fldChar w:fldCharType="separate"/>
      </w:r>
      <w:r w:rsidR="004F52A8">
        <w:rPr>
          <w:noProof/>
        </w:rPr>
        <w:t>48</w:t>
      </w:r>
      <w:r w:rsidR="000A4C4F">
        <w:fldChar w:fldCharType="end"/>
      </w:r>
      <w:bookmarkEnd w:id="376"/>
      <w:r>
        <w:t xml:space="preserve"> — Карточка организации. Вкладка «Сотрудники»</w:t>
      </w:r>
    </w:p>
    <w:p w:rsidR="00A25FA9" w:rsidRPr="00A25FA9" w:rsidRDefault="00A25FA9" w:rsidP="00A25FA9">
      <w:r w:rsidRPr="00A25FA9">
        <w:t>Список сотрудников представлен в виде таблице со столбцами:</w:t>
      </w:r>
    </w:p>
    <w:p w:rsidR="00A25FA9" w:rsidRPr="00A25FA9" w:rsidRDefault="00A25FA9" w:rsidP="00BA7717">
      <w:pPr>
        <w:pStyle w:val="10"/>
      </w:pPr>
      <w:r w:rsidRPr="00A25FA9">
        <w:t>«№ п/п»;</w:t>
      </w:r>
    </w:p>
    <w:p w:rsidR="00A25FA9" w:rsidRPr="00A25FA9" w:rsidRDefault="00A25FA9" w:rsidP="00BA7717">
      <w:pPr>
        <w:pStyle w:val="10"/>
      </w:pPr>
      <w:r w:rsidRPr="00A25FA9">
        <w:t>«ФИО пользователя»;</w:t>
      </w:r>
    </w:p>
    <w:p w:rsidR="00A25FA9" w:rsidRPr="00A25FA9" w:rsidRDefault="00A25FA9" w:rsidP="00BA7717">
      <w:pPr>
        <w:pStyle w:val="10"/>
      </w:pPr>
      <w:r w:rsidRPr="00A25FA9">
        <w:t>«Логин»;</w:t>
      </w:r>
    </w:p>
    <w:p w:rsidR="00A25FA9" w:rsidRPr="00A25FA9" w:rsidRDefault="00A25FA9" w:rsidP="00BA7717">
      <w:pPr>
        <w:pStyle w:val="10"/>
      </w:pPr>
      <w:r w:rsidRPr="00A25FA9">
        <w:t>«Должность»;</w:t>
      </w:r>
    </w:p>
    <w:p w:rsidR="00A25FA9" w:rsidRPr="00A25FA9" w:rsidRDefault="00A25FA9" w:rsidP="00BA7717">
      <w:pPr>
        <w:pStyle w:val="10"/>
      </w:pPr>
      <w:r w:rsidRPr="00A25FA9">
        <w:t>«Действие» — в данном столбце содержатся пиктограммы карандаша и крестика, позволяющие отредактировать должность сотрудника или отвязать его от организации</w:t>
      </w:r>
      <w:r w:rsidR="004E582D">
        <w:t xml:space="preserve"> соответственно</w:t>
      </w:r>
      <w:r w:rsidRPr="00A25FA9">
        <w:t>.</w:t>
      </w:r>
    </w:p>
    <w:p w:rsidR="00A25FA9" w:rsidRPr="00A25FA9" w:rsidRDefault="00A25FA9" w:rsidP="00A25FA9">
      <w:r w:rsidRPr="00A25FA9">
        <w:t>Пользователю предоставляется возможность поиска сотрудников по Ф.</w:t>
      </w:r>
      <w:r>
        <w:t> </w:t>
      </w:r>
      <w:r w:rsidRPr="00A25FA9">
        <w:t>И.</w:t>
      </w:r>
      <w:r>
        <w:t> </w:t>
      </w:r>
      <w:r w:rsidRPr="00A25FA9">
        <w:t>О. Для этого следует в поисковое поле ввести полное имя или его часть и нажать на кнопку «</w:t>
      </w:r>
      <w:r>
        <w:t>Применить</w:t>
      </w:r>
      <w:r w:rsidRPr="00A25FA9">
        <w:t>». Список обновится согласно поисковому запросу. Для отображения всех пользователей следует нажать на кнопку «</w:t>
      </w:r>
      <w:r>
        <w:t>Очистить</w:t>
      </w:r>
      <w:r w:rsidRPr="00A25FA9">
        <w:t>» рядом с поисковым полем.</w:t>
      </w:r>
    </w:p>
    <w:p w:rsidR="00A25FA9" w:rsidRPr="00A25FA9" w:rsidRDefault="00A25FA9" w:rsidP="00A25FA9">
      <w:r w:rsidRPr="00A25FA9">
        <w:t>Для добавления нового сотрудника необходимо нажать на кнопку «Добавить сотрудника», в результате откроется диалоговое окно «Добавление сотрудника»</w:t>
      </w:r>
      <w:r>
        <w:t xml:space="preserve"> (</w:t>
      </w:r>
      <w:r w:rsidR="000A4C4F">
        <w:fldChar w:fldCharType="begin"/>
      </w:r>
      <w:r>
        <w:instrText xml:space="preserve"> REF _Ref487013478 \h </w:instrText>
      </w:r>
      <w:r w:rsidR="000A4C4F">
        <w:fldChar w:fldCharType="separate"/>
      </w:r>
      <w:r w:rsidR="004F52A8">
        <w:t xml:space="preserve">Рисунок </w:t>
      </w:r>
      <w:r w:rsidR="004F52A8">
        <w:rPr>
          <w:noProof/>
        </w:rPr>
        <w:t>49</w:t>
      </w:r>
      <w:r w:rsidR="000A4C4F">
        <w:fldChar w:fldCharType="end"/>
      </w:r>
      <w:r>
        <w:t>)</w:t>
      </w:r>
      <w:r w:rsidRPr="00A25FA9">
        <w:t>.</w:t>
      </w:r>
      <w:r w:rsidR="004E582D">
        <w:t xml:space="preserve">В окне следует указать сотрудник и его должность при </w:t>
      </w:r>
      <w:r w:rsidR="004E582D">
        <w:lastRenderedPageBreak/>
        <w:t>необходимости и нажать на кнопку «Добавить». Редактирование сотрудника происходит аналогично добавлению.</w:t>
      </w:r>
    </w:p>
    <w:p w:rsidR="00A25FA9" w:rsidRDefault="00A95315" w:rsidP="00A25FA9">
      <w:pPr>
        <w:pStyle w:val="afff"/>
      </w:pPr>
      <w:r w:rsidRPr="00A95315">
        <w:rPr>
          <w:noProof/>
        </w:rPr>
        <w:drawing>
          <wp:inline distT="0" distB="0" distL="0" distR="0">
            <wp:extent cx="5394960" cy="1371600"/>
            <wp:effectExtent l="19050" t="19050" r="15240" b="190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960" cy="1371600"/>
                    </a:xfrm>
                    <a:prstGeom prst="rect">
                      <a:avLst/>
                    </a:prstGeom>
                    <a:noFill/>
                    <a:ln>
                      <a:solidFill>
                        <a:schemeClr val="accent1"/>
                      </a:solidFill>
                    </a:ln>
                  </pic:spPr>
                </pic:pic>
              </a:graphicData>
            </a:graphic>
          </wp:inline>
        </w:drawing>
      </w:r>
    </w:p>
    <w:p w:rsidR="00A95315" w:rsidRPr="00A25FA9" w:rsidRDefault="00A25FA9" w:rsidP="00A25FA9">
      <w:pPr>
        <w:pStyle w:val="afff1"/>
      </w:pPr>
      <w:bookmarkStart w:id="377" w:name="_Ref487013478"/>
      <w:r>
        <w:t xml:space="preserve">Рисунок </w:t>
      </w:r>
      <w:r w:rsidR="000A4C4F">
        <w:fldChar w:fldCharType="begin"/>
      </w:r>
      <w:r>
        <w:instrText xml:space="preserve"> SEQ Рисунок \* ARABIC </w:instrText>
      </w:r>
      <w:r w:rsidR="000A4C4F">
        <w:fldChar w:fldCharType="separate"/>
      </w:r>
      <w:r w:rsidR="004F52A8">
        <w:rPr>
          <w:noProof/>
        </w:rPr>
        <w:t>49</w:t>
      </w:r>
      <w:r w:rsidR="000A4C4F">
        <w:fldChar w:fldCharType="end"/>
      </w:r>
      <w:bookmarkEnd w:id="377"/>
      <w:r>
        <w:t xml:space="preserve"> — Диалоговое окно добавления сотрудника</w:t>
      </w:r>
    </w:p>
    <w:p w:rsidR="00A95315" w:rsidRPr="00A95315" w:rsidRDefault="00A95315" w:rsidP="00EF4EBC">
      <w:pPr>
        <w:pStyle w:val="4"/>
      </w:pPr>
      <w:bookmarkStart w:id="378" w:name="_Toc479774315"/>
      <w:bookmarkStart w:id="379" w:name="_Toc487028843"/>
      <w:bookmarkStart w:id="380" w:name="_Toc487037305"/>
      <w:bookmarkStart w:id="381" w:name="_Toc490076897"/>
      <w:r w:rsidRPr="00A95315">
        <w:t>Работа администратора на вкладке «Подразделения»</w:t>
      </w:r>
      <w:bookmarkEnd w:id="378"/>
      <w:bookmarkEnd w:id="379"/>
      <w:bookmarkEnd w:id="380"/>
      <w:bookmarkEnd w:id="381"/>
    </w:p>
    <w:p w:rsidR="00A95315" w:rsidRPr="00A95315" w:rsidRDefault="00A95315" w:rsidP="00A95315">
      <w:r w:rsidRPr="00A95315">
        <w:t>Рабочая область данной вкладки состоит из двух блоков</w:t>
      </w:r>
      <w:r w:rsidR="00B70779">
        <w:t xml:space="preserve"> (</w:t>
      </w:r>
      <w:r w:rsidR="000A4C4F">
        <w:fldChar w:fldCharType="begin"/>
      </w:r>
      <w:r w:rsidR="00B70779">
        <w:instrText xml:space="preserve"> REF _Ref487014545 \h </w:instrText>
      </w:r>
      <w:r w:rsidR="000A4C4F">
        <w:fldChar w:fldCharType="separate"/>
      </w:r>
      <w:r w:rsidR="004F52A8">
        <w:t xml:space="preserve">Рисунок </w:t>
      </w:r>
      <w:r w:rsidR="004F52A8">
        <w:rPr>
          <w:noProof/>
        </w:rPr>
        <w:t>50</w:t>
      </w:r>
      <w:r w:rsidR="000A4C4F">
        <w:fldChar w:fldCharType="end"/>
      </w:r>
      <w:r w:rsidR="00B70779">
        <w:t>)</w:t>
      </w:r>
      <w:r w:rsidRPr="00A95315">
        <w:t>:</w:t>
      </w:r>
    </w:p>
    <w:p w:rsidR="004E582D" w:rsidRPr="004E582D" w:rsidRDefault="004E582D" w:rsidP="00BA7717">
      <w:pPr>
        <w:pStyle w:val="10"/>
      </w:pPr>
      <w:r w:rsidRPr="004E582D">
        <w:t>поле поиска;</w:t>
      </w:r>
    </w:p>
    <w:p w:rsidR="004E582D" w:rsidRPr="004E582D" w:rsidRDefault="004E582D" w:rsidP="00BA7717">
      <w:pPr>
        <w:pStyle w:val="10"/>
      </w:pPr>
      <w:r w:rsidRPr="004E582D">
        <w:t>список подразделений.</w:t>
      </w:r>
    </w:p>
    <w:p w:rsidR="00B70779" w:rsidRDefault="00B70779" w:rsidP="00B70779">
      <w:pPr>
        <w:pStyle w:val="afff"/>
      </w:pPr>
      <w:r>
        <w:rPr>
          <w:noProof/>
        </w:rPr>
        <w:drawing>
          <wp:inline distT="0" distB="0" distL="0" distR="0">
            <wp:extent cx="6289040" cy="1534795"/>
            <wp:effectExtent l="19050" t="19050" r="16510" b="273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одразделения.png"/>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1534795"/>
                    </a:xfrm>
                    <a:prstGeom prst="rect">
                      <a:avLst/>
                    </a:prstGeom>
                    <a:ln>
                      <a:solidFill>
                        <a:schemeClr val="accent1"/>
                      </a:solidFill>
                    </a:ln>
                  </pic:spPr>
                </pic:pic>
              </a:graphicData>
            </a:graphic>
          </wp:inline>
        </w:drawing>
      </w:r>
    </w:p>
    <w:p w:rsidR="00A95315" w:rsidRPr="00B70779" w:rsidRDefault="00B70779" w:rsidP="00B70779">
      <w:pPr>
        <w:pStyle w:val="afff1"/>
      </w:pPr>
      <w:bookmarkStart w:id="382" w:name="_Ref487014545"/>
      <w:r>
        <w:t xml:space="preserve">Рисунок </w:t>
      </w:r>
      <w:r w:rsidR="000A4C4F">
        <w:fldChar w:fldCharType="begin"/>
      </w:r>
      <w:r>
        <w:instrText xml:space="preserve"> SEQ Рисунок \* ARABIC </w:instrText>
      </w:r>
      <w:r w:rsidR="000A4C4F">
        <w:fldChar w:fldCharType="separate"/>
      </w:r>
      <w:r w:rsidR="004F52A8">
        <w:rPr>
          <w:noProof/>
        </w:rPr>
        <w:t>50</w:t>
      </w:r>
      <w:r w:rsidR="000A4C4F">
        <w:fldChar w:fldCharType="end"/>
      </w:r>
      <w:bookmarkEnd w:id="382"/>
      <w:r>
        <w:t xml:space="preserve"> — Карточка организации. Вкладка «Подразделения»</w:t>
      </w:r>
    </w:p>
    <w:p w:rsidR="00B70779" w:rsidRPr="00B70779" w:rsidRDefault="00B70779" w:rsidP="00B70779">
      <w:r w:rsidRPr="00B70779">
        <w:t>Список подразделений представлен в виде таблицы со столбцами:</w:t>
      </w:r>
    </w:p>
    <w:p w:rsidR="00B70779" w:rsidRPr="00B70779" w:rsidRDefault="00B70779" w:rsidP="00BA7717">
      <w:pPr>
        <w:pStyle w:val="10"/>
      </w:pPr>
      <w:r w:rsidRPr="00B70779">
        <w:t>«№ п/п»;</w:t>
      </w:r>
    </w:p>
    <w:p w:rsidR="00B70779" w:rsidRPr="00B70779" w:rsidRDefault="00B70779" w:rsidP="00BA7717">
      <w:pPr>
        <w:pStyle w:val="10"/>
      </w:pPr>
      <w:r w:rsidRPr="00B70779">
        <w:t>«Наименование»;</w:t>
      </w:r>
    </w:p>
    <w:p w:rsidR="00B70779" w:rsidRPr="00B70779" w:rsidRDefault="00B70779" w:rsidP="00BA7717">
      <w:pPr>
        <w:pStyle w:val="10"/>
      </w:pPr>
      <w:r w:rsidRPr="00B70779">
        <w:t>«Email»;</w:t>
      </w:r>
    </w:p>
    <w:p w:rsidR="00B70779" w:rsidRPr="00B70779" w:rsidRDefault="00B70779" w:rsidP="00BA7717">
      <w:pPr>
        <w:pStyle w:val="10"/>
      </w:pPr>
      <w:r w:rsidRPr="00B70779">
        <w:t>«Действие» — в данном столбце содержатся пиктограммы карандаша и крестика, позволяющие отредактировать информацию о подразделении или удалить его соответственно.</w:t>
      </w:r>
    </w:p>
    <w:p w:rsidR="00B70779" w:rsidRPr="00B70779" w:rsidRDefault="00B70779" w:rsidP="00B70779">
      <w:r w:rsidRPr="00B70779">
        <w:t>Пользователю предоставляется возможность поиска подразделений по наименования. Для этого следует в поисковое поле ввести наименование или его часть и нажать на кнопку «</w:t>
      </w:r>
      <w:r>
        <w:t>Применить</w:t>
      </w:r>
      <w:r w:rsidRPr="00B70779">
        <w:t xml:space="preserve">». Список обновится согласно поисковому </w:t>
      </w:r>
      <w:r w:rsidRPr="00B70779">
        <w:lastRenderedPageBreak/>
        <w:t>запросу. Для отображения всех подразделений следует нажать на кнопку «</w:t>
      </w:r>
      <w:r>
        <w:t>Очистить</w:t>
      </w:r>
      <w:r w:rsidRPr="00B70779">
        <w:t>» рядом с поисковым полем.</w:t>
      </w:r>
    </w:p>
    <w:p w:rsidR="00A95315" w:rsidRPr="00A95315" w:rsidRDefault="00B70779" w:rsidP="00B70779">
      <w:r w:rsidRPr="00B70779">
        <w:t>Для добавления нового подразделения необходимо нажать на кнопку «Добавить подразделение», в результате откроется страница добавления нового подразделения на вкладке «Общие сведения»</w:t>
      </w:r>
      <w:r>
        <w:t xml:space="preserve"> (</w:t>
      </w:r>
      <w:r w:rsidR="000A4C4F">
        <w:fldChar w:fldCharType="begin"/>
      </w:r>
      <w:r>
        <w:instrText xml:space="preserve"> REF _Ref487014822 \h </w:instrText>
      </w:r>
      <w:r w:rsidR="000A4C4F">
        <w:fldChar w:fldCharType="separate"/>
      </w:r>
      <w:r w:rsidR="004F52A8">
        <w:t xml:space="preserve">Рисунок </w:t>
      </w:r>
      <w:r w:rsidR="004F52A8">
        <w:rPr>
          <w:noProof/>
        </w:rPr>
        <w:t>51</w:t>
      </w:r>
      <w:r w:rsidR="000A4C4F">
        <w:fldChar w:fldCharType="end"/>
      </w:r>
      <w:r>
        <w:t>)</w:t>
      </w:r>
      <w:r w:rsidRPr="00B70779">
        <w:t>.</w:t>
      </w:r>
    </w:p>
    <w:p w:rsidR="00B70779" w:rsidRDefault="00A95315" w:rsidP="00B70779">
      <w:pPr>
        <w:pStyle w:val="afff"/>
      </w:pPr>
      <w:r w:rsidRPr="00A95315">
        <w:rPr>
          <w:noProof/>
        </w:rPr>
        <w:drawing>
          <wp:inline distT="0" distB="0" distL="0" distR="0">
            <wp:extent cx="6262997" cy="5310871"/>
            <wp:effectExtent l="19050" t="19050" r="23503" b="23129"/>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95" r="2277"/>
                    <a:stretch>
                      <a:fillRect/>
                    </a:stretch>
                  </pic:blipFill>
                  <pic:spPr bwMode="auto">
                    <a:xfrm>
                      <a:off x="0" y="0"/>
                      <a:ext cx="6266235" cy="5313617"/>
                    </a:xfrm>
                    <a:prstGeom prst="rect">
                      <a:avLst/>
                    </a:prstGeom>
                    <a:noFill/>
                    <a:ln>
                      <a:solidFill>
                        <a:schemeClr val="accent1"/>
                      </a:solidFill>
                    </a:ln>
                  </pic:spPr>
                </pic:pic>
              </a:graphicData>
            </a:graphic>
          </wp:inline>
        </w:drawing>
      </w:r>
    </w:p>
    <w:p w:rsidR="00A95315" w:rsidRPr="00B70779" w:rsidRDefault="00B70779" w:rsidP="00B70779">
      <w:pPr>
        <w:pStyle w:val="afff1"/>
      </w:pPr>
      <w:bookmarkStart w:id="383" w:name="_Ref487014822"/>
      <w:r>
        <w:t xml:space="preserve">Рисунок </w:t>
      </w:r>
      <w:r w:rsidR="000A4C4F">
        <w:fldChar w:fldCharType="begin"/>
      </w:r>
      <w:r>
        <w:instrText xml:space="preserve"> SEQ Рисунок \* ARABIC </w:instrText>
      </w:r>
      <w:r w:rsidR="000A4C4F">
        <w:fldChar w:fldCharType="separate"/>
      </w:r>
      <w:r w:rsidR="004F52A8">
        <w:rPr>
          <w:noProof/>
        </w:rPr>
        <w:t>51</w:t>
      </w:r>
      <w:r w:rsidR="000A4C4F">
        <w:fldChar w:fldCharType="end"/>
      </w:r>
      <w:bookmarkEnd w:id="383"/>
      <w:r>
        <w:t xml:space="preserve"> — Добавление подразделения</w:t>
      </w:r>
    </w:p>
    <w:p w:rsidR="00A95315" w:rsidRPr="00A95315" w:rsidRDefault="00A95315" w:rsidP="00A95315">
      <w:r w:rsidRPr="00A95315">
        <w:t>После редактирования данных для сохранения изменений необходимо нажать на кнопку «Сохранить», для выхода из карточки организации без сохранения изменений необходимо нажать на кнопку «Отмена».</w:t>
      </w:r>
      <w:r w:rsidR="00B70779">
        <w:t xml:space="preserve"> Привязка сотрудников и добавление отделов аналогичны описанным выше процессам.</w:t>
      </w:r>
    </w:p>
    <w:p w:rsidR="00A95315" w:rsidRPr="00A95315" w:rsidRDefault="00A95315" w:rsidP="00314193">
      <w:pPr>
        <w:pStyle w:val="4"/>
      </w:pPr>
      <w:bookmarkStart w:id="384" w:name="_Toc479774316"/>
      <w:bookmarkStart w:id="385" w:name="_Toc487028844"/>
      <w:bookmarkStart w:id="386" w:name="_Toc487037306"/>
      <w:bookmarkStart w:id="387" w:name="_Toc490076898"/>
      <w:r w:rsidRPr="00A95315">
        <w:lastRenderedPageBreak/>
        <w:t>Должности</w:t>
      </w:r>
      <w:bookmarkEnd w:id="384"/>
      <w:bookmarkEnd w:id="385"/>
      <w:bookmarkEnd w:id="386"/>
      <w:bookmarkEnd w:id="387"/>
    </w:p>
    <w:p w:rsidR="00B70779" w:rsidRDefault="00B70779" w:rsidP="00B70779">
      <w:pPr>
        <w:rPr>
          <w:szCs w:val="28"/>
        </w:rPr>
      </w:pPr>
      <w:r>
        <w:rPr>
          <w:szCs w:val="28"/>
        </w:rPr>
        <w:t>Для перехода к данной странице пользователю необходимо, находясь в подразделе «Пользователи» раздела «Система», выбрать пункт «Должности». Отобразится страница «Должности» (</w:t>
      </w:r>
      <w:r w:rsidR="000A4C4F">
        <w:rPr>
          <w:szCs w:val="28"/>
        </w:rPr>
        <w:fldChar w:fldCharType="begin"/>
      </w:r>
      <w:r>
        <w:rPr>
          <w:szCs w:val="28"/>
        </w:rPr>
        <w:instrText xml:space="preserve"> REF _Ref487014975 \h </w:instrText>
      </w:r>
      <w:r w:rsidR="000A4C4F">
        <w:rPr>
          <w:szCs w:val="28"/>
        </w:rPr>
      </w:r>
      <w:r w:rsidR="000A4C4F">
        <w:rPr>
          <w:szCs w:val="28"/>
        </w:rPr>
        <w:fldChar w:fldCharType="separate"/>
      </w:r>
      <w:r w:rsidR="004F52A8">
        <w:t xml:space="preserve">Рисунок </w:t>
      </w:r>
      <w:r w:rsidR="004F52A8">
        <w:rPr>
          <w:noProof/>
        </w:rPr>
        <w:t>52</w:t>
      </w:r>
      <w:r w:rsidR="000A4C4F">
        <w:rPr>
          <w:szCs w:val="28"/>
        </w:rPr>
        <w:fldChar w:fldCharType="end"/>
      </w:r>
      <w:r>
        <w:rPr>
          <w:szCs w:val="28"/>
        </w:rPr>
        <w:t>).</w:t>
      </w:r>
    </w:p>
    <w:p w:rsidR="00B70779" w:rsidRDefault="00A95315" w:rsidP="00B70779">
      <w:pPr>
        <w:pStyle w:val="afff"/>
      </w:pPr>
      <w:r w:rsidRPr="00A95315">
        <w:rPr>
          <w:noProof/>
        </w:rPr>
        <w:drawing>
          <wp:inline distT="0" distB="0" distL="0" distR="0">
            <wp:extent cx="6206538" cy="3638550"/>
            <wp:effectExtent l="19050" t="19050" r="22812" b="190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0" r="1566"/>
                    <a:stretch>
                      <a:fillRect/>
                    </a:stretch>
                  </pic:blipFill>
                  <pic:spPr bwMode="auto">
                    <a:xfrm>
                      <a:off x="0" y="0"/>
                      <a:ext cx="6209946" cy="3640548"/>
                    </a:xfrm>
                    <a:prstGeom prst="rect">
                      <a:avLst/>
                    </a:prstGeom>
                    <a:noFill/>
                    <a:ln>
                      <a:solidFill>
                        <a:schemeClr val="accent1"/>
                      </a:solidFill>
                    </a:ln>
                  </pic:spPr>
                </pic:pic>
              </a:graphicData>
            </a:graphic>
          </wp:inline>
        </w:drawing>
      </w:r>
    </w:p>
    <w:p w:rsidR="00A95315" w:rsidRPr="00B70779" w:rsidRDefault="00B70779" w:rsidP="00B70779">
      <w:pPr>
        <w:pStyle w:val="af2"/>
        <w:jc w:val="center"/>
        <w:rPr>
          <w:lang w:val="ru-RU"/>
        </w:rPr>
      </w:pPr>
      <w:bookmarkStart w:id="388" w:name="_Ref487014975"/>
      <w:r>
        <w:t xml:space="preserve">Рисунок </w:t>
      </w:r>
      <w:r w:rsidR="000A4C4F">
        <w:fldChar w:fldCharType="begin"/>
      </w:r>
      <w:r>
        <w:instrText xml:space="preserve"> SEQ Рисунок \* ARABIC </w:instrText>
      </w:r>
      <w:r w:rsidR="000A4C4F">
        <w:fldChar w:fldCharType="separate"/>
      </w:r>
      <w:r w:rsidR="004F52A8">
        <w:rPr>
          <w:noProof/>
        </w:rPr>
        <w:t>52</w:t>
      </w:r>
      <w:r w:rsidR="000A4C4F">
        <w:fldChar w:fldCharType="end"/>
      </w:r>
      <w:bookmarkEnd w:id="388"/>
      <w:r>
        <w:rPr>
          <w:lang w:val="ru-RU"/>
        </w:rPr>
        <w:t xml:space="preserve"> — Подраздел «Должности»</w:t>
      </w:r>
    </w:p>
    <w:p w:rsidR="00B70779" w:rsidRPr="00B70779" w:rsidRDefault="00B70779" w:rsidP="00BA7717">
      <w:pPr>
        <w:pStyle w:val="10"/>
      </w:pPr>
      <w:r w:rsidRPr="00B70779">
        <w:t>Рабочая область страницы «Должности» состоит из двух блоков:</w:t>
      </w:r>
    </w:p>
    <w:p w:rsidR="00B70779" w:rsidRPr="00B70779" w:rsidRDefault="00B70779" w:rsidP="00BA7717">
      <w:pPr>
        <w:pStyle w:val="10"/>
      </w:pPr>
      <w:r>
        <w:t>поисковое поле</w:t>
      </w:r>
      <w:r w:rsidRPr="00B70779">
        <w:t>;</w:t>
      </w:r>
    </w:p>
    <w:p w:rsidR="00B70779" w:rsidRPr="00B70779" w:rsidRDefault="00B70779" w:rsidP="00BA7717">
      <w:pPr>
        <w:pStyle w:val="10"/>
      </w:pPr>
      <w:r w:rsidRPr="00B70779">
        <w:t>список должностей.</w:t>
      </w:r>
    </w:p>
    <w:p w:rsidR="00B70779" w:rsidRPr="00B70779" w:rsidRDefault="00B70779" w:rsidP="00B70779">
      <w:r w:rsidRPr="00B70779">
        <w:t>Список представлен в виде таблицы со столбцами:</w:t>
      </w:r>
    </w:p>
    <w:p w:rsidR="00B70779" w:rsidRPr="00B70779" w:rsidRDefault="00B70779" w:rsidP="00BA7717">
      <w:pPr>
        <w:pStyle w:val="10"/>
      </w:pPr>
      <w:r w:rsidRPr="00B70779">
        <w:t>«№ п/п»;</w:t>
      </w:r>
    </w:p>
    <w:p w:rsidR="00B70779" w:rsidRPr="00B70779" w:rsidRDefault="00B70779" w:rsidP="00BA7717">
      <w:pPr>
        <w:pStyle w:val="10"/>
      </w:pPr>
      <w:r w:rsidRPr="00B70779">
        <w:t>«Наименование»;</w:t>
      </w:r>
    </w:p>
    <w:p w:rsidR="00B70779" w:rsidRPr="00B70779" w:rsidRDefault="00B70779" w:rsidP="00BA7717">
      <w:pPr>
        <w:pStyle w:val="10"/>
      </w:pPr>
      <w:r w:rsidRPr="00B70779">
        <w:t>«Вес»;</w:t>
      </w:r>
    </w:p>
    <w:p w:rsidR="00B70779" w:rsidRPr="00B70779" w:rsidRDefault="00B70779" w:rsidP="00BA7717">
      <w:pPr>
        <w:pStyle w:val="10"/>
      </w:pPr>
      <w:r w:rsidRPr="00B70779">
        <w:t>«Действие» — в данном столбце содержатся пиктограммы карандаша и крестика, позволяющие просмотреть, отредактировать или удалить должность.</w:t>
      </w:r>
    </w:p>
    <w:p w:rsidR="00B70779" w:rsidRPr="00B70779" w:rsidRDefault="00B70779" w:rsidP="00B70779">
      <w:r w:rsidRPr="00B70779">
        <w:t>По умолчанию записи таблицы отсортированы по алфавиту по наименованию должности.</w:t>
      </w:r>
    </w:p>
    <w:p w:rsidR="00B70779" w:rsidRPr="00B70779" w:rsidRDefault="00B70779" w:rsidP="00B70779">
      <w:r w:rsidRPr="00B70779">
        <w:lastRenderedPageBreak/>
        <w:t>Пользователь может отсортировать список должностей по столбцам «Наименование» и «Вес». Чтобы отсортировать список по возрастанию, нажмите на шапку столбца. Чтобы отсортировать по убыванию, нажмите на шапку еще раз. Направление сортировки будет указано соответствующими стрелками.</w:t>
      </w:r>
    </w:p>
    <w:p w:rsidR="00A95315" w:rsidRPr="00A95315" w:rsidRDefault="00B70779" w:rsidP="00B70779">
      <w:r w:rsidRPr="00B70779">
        <w:t>Для обновления данных в списке учетных записей пользователю необходимо нажать на кнопку «</w:t>
      </w:r>
      <w:r>
        <w:t>Обновить</w:t>
      </w:r>
      <w:r w:rsidRPr="00B70779">
        <w:t>», расположенную над таблицей списка слева.</w:t>
      </w:r>
    </w:p>
    <w:p w:rsidR="00E4162F" w:rsidRDefault="00E4162F" w:rsidP="00A95315">
      <w:r>
        <w:t>Для поиска по наименованию должности следует ввести его или его часть в поисковое поле над таблицей и нажать на кнопку «Применить». Для возврата к списку по умолчанию следует нажать на кнопку «Очистить».</w:t>
      </w:r>
    </w:p>
    <w:p w:rsidR="00A95315" w:rsidRPr="00A95315" w:rsidRDefault="00A95315" w:rsidP="00A95315">
      <w:r w:rsidRPr="00A95315">
        <w:t>Для доба</w:t>
      </w:r>
      <w:r w:rsidR="00B70779">
        <w:t>вления новой должности в список</w:t>
      </w:r>
      <w:r w:rsidRPr="00A95315">
        <w:t xml:space="preserve"> необходимо нажать на кнопку </w:t>
      </w:r>
      <w:r w:rsidR="00B70779">
        <w:t>«Д</w:t>
      </w:r>
      <w:r w:rsidRPr="00A95315">
        <w:t>обавить</w:t>
      </w:r>
      <w:r w:rsidR="00B70779">
        <w:t>»</w:t>
      </w:r>
      <w:r w:rsidRPr="00A95315">
        <w:t xml:space="preserve"> и в открывшемся окне заполнить обязательные поля</w:t>
      </w:r>
      <w:r w:rsidR="001B414E">
        <w:t xml:space="preserve"> (</w:t>
      </w:r>
      <w:r w:rsidR="000A4C4F">
        <w:fldChar w:fldCharType="begin"/>
      </w:r>
      <w:r w:rsidR="001B414E">
        <w:instrText xml:space="preserve"> REF _Ref487030675 \h </w:instrText>
      </w:r>
      <w:r w:rsidR="000A4C4F">
        <w:fldChar w:fldCharType="separate"/>
      </w:r>
      <w:r w:rsidR="004F52A8">
        <w:t xml:space="preserve">Рисунок </w:t>
      </w:r>
      <w:r w:rsidR="004F52A8">
        <w:rPr>
          <w:noProof/>
        </w:rPr>
        <w:t>53</w:t>
      </w:r>
      <w:r w:rsidR="000A4C4F">
        <w:fldChar w:fldCharType="end"/>
      </w:r>
      <w:r w:rsidR="001B414E">
        <w:t>)</w:t>
      </w:r>
      <w:r w:rsidRPr="00A95315">
        <w:t>.</w:t>
      </w:r>
    </w:p>
    <w:p w:rsidR="00B70779" w:rsidRDefault="00A95315" w:rsidP="00B70779">
      <w:pPr>
        <w:pStyle w:val="afff"/>
      </w:pPr>
      <w:r w:rsidRPr="00A95315">
        <w:rPr>
          <w:noProof/>
        </w:rPr>
        <w:drawing>
          <wp:inline distT="0" distB="0" distL="0" distR="0">
            <wp:extent cx="4206240" cy="1463040"/>
            <wp:effectExtent l="19050" t="19050" r="22860" b="2286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240" cy="1463040"/>
                    </a:xfrm>
                    <a:prstGeom prst="rect">
                      <a:avLst/>
                    </a:prstGeom>
                    <a:noFill/>
                    <a:ln>
                      <a:solidFill>
                        <a:schemeClr val="accent1"/>
                      </a:solidFill>
                    </a:ln>
                  </pic:spPr>
                </pic:pic>
              </a:graphicData>
            </a:graphic>
          </wp:inline>
        </w:drawing>
      </w:r>
    </w:p>
    <w:p w:rsidR="00A95315" w:rsidRPr="00B70779" w:rsidRDefault="00B70779" w:rsidP="00B70779">
      <w:pPr>
        <w:pStyle w:val="afff1"/>
      </w:pPr>
      <w:bookmarkStart w:id="389" w:name="_Ref487030675"/>
      <w:r>
        <w:t xml:space="preserve">Рисунок </w:t>
      </w:r>
      <w:r w:rsidR="000A4C4F">
        <w:fldChar w:fldCharType="begin"/>
      </w:r>
      <w:r>
        <w:instrText xml:space="preserve"> SEQ Рисунок \* ARABIC </w:instrText>
      </w:r>
      <w:r w:rsidR="000A4C4F">
        <w:fldChar w:fldCharType="separate"/>
      </w:r>
      <w:r w:rsidR="004F52A8">
        <w:rPr>
          <w:noProof/>
        </w:rPr>
        <w:t>53</w:t>
      </w:r>
      <w:r w:rsidR="000A4C4F">
        <w:fldChar w:fldCharType="end"/>
      </w:r>
      <w:bookmarkEnd w:id="389"/>
      <w:r>
        <w:t xml:space="preserve"> — Диалоговое окно добавления должности</w:t>
      </w:r>
    </w:p>
    <w:p w:rsidR="00A95315" w:rsidRPr="00A95315" w:rsidRDefault="00A95315" w:rsidP="00A95315">
      <w:r w:rsidRPr="00A95315">
        <w:t>Для добавления новой должности в список, необходимо нажать на кнопку «Сохранить», для возврата к списку должностей без сохранения изменений необходимо нажать на кнопку «Отмена».</w:t>
      </w:r>
    </w:p>
    <w:p w:rsidR="00A95315" w:rsidRPr="00A95315" w:rsidRDefault="00A95315" w:rsidP="00BD3B4C">
      <w:pPr>
        <w:pStyle w:val="4"/>
      </w:pPr>
      <w:bookmarkStart w:id="390" w:name="_Toc479774318"/>
      <w:bookmarkStart w:id="391" w:name="_Toc487028845"/>
      <w:bookmarkStart w:id="392" w:name="_Toc487037307"/>
      <w:bookmarkStart w:id="393" w:name="_Toc490076899"/>
      <w:r w:rsidRPr="00A95315">
        <w:t>Организационно-правовые формы</w:t>
      </w:r>
      <w:bookmarkEnd w:id="390"/>
      <w:bookmarkEnd w:id="391"/>
      <w:bookmarkEnd w:id="392"/>
      <w:bookmarkEnd w:id="393"/>
    </w:p>
    <w:p w:rsidR="00A95315" w:rsidRPr="00A95315" w:rsidRDefault="00A95315" w:rsidP="00A95315">
      <w:r w:rsidRPr="00A95315">
        <w:t>Для перехода к данному подразделу администратору системы необходимо, находясь в подразделе «Организации» раздела «Система», выбрать пункт «</w:t>
      </w:r>
      <w:r w:rsidR="00291058">
        <w:t>Организационно-правовые формы» —</w:t>
      </w:r>
      <w:r w:rsidRPr="00A95315">
        <w:t xml:space="preserve"> отобразится страница со списком организационно-правовых форм</w:t>
      </w:r>
      <w:r w:rsidR="00291058">
        <w:t xml:space="preserve"> (</w:t>
      </w:r>
      <w:r w:rsidR="000A4C4F">
        <w:fldChar w:fldCharType="begin"/>
      </w:r>
      <w:r w:rsidR="00291058">
        <w:instrText xml:space="preserve"> REF _Ref487015285 \h </w:instrText>
      </w:r>
      <w:r w:rsidR="000A4C4F">
        <w:fldChar w:fldCharType="separate"/>
      </w:r>
      <w:r w:rsidR="004F52A8">
        <w:t xml:space="preserve">Рисунок </w:t>
      </w:r>
      <w:r w:rsidR="004F52A8">
        <w:rPr>
          <w:noProof/>
        </w:rPr>
        <w:t>54</w:t>
      </w:r>
      <w:r w:rsidR="000A4C4F">
        <w:fldChar w:fldCharType="end"/>
      </w:r>
      <w:r w:rsidR="00291058">
        <w:t>)</w:t>
      </w:r>
      <w:r w:rsidRPr="00A95315">
        <w:t>.</w:t>
      </w:r>
    </w:p>
    <w:p w:rsidR="00291058" w:rsidRDefault="00A95315" w:rsidP="00291058">
      <w:pPr>
        <w:pStyle w:val="afff"/>
      </w:pPr>
      <w:r w:rsidRPr="00A95315">
        <w:rPr>
          <w:noProof/>
        </w:rPr>
        <w:lastRenderedPageBreak/>
        <w:drawing>
          <wp:inline distT="0" distB="0" distL="0" distR="0">
            <wp:extent cx="6126480" cy="2560320"/>
            <wp:effectExtent l="19050" t="19050" r="26670" b="1143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2560320"/>
                    </a:xfrm>
                    <a:prstGeom prst="rect">
                      <a:avLst/>
                    </a:prstGeom>
                    <a:noFill/>
                    <a:ln>
                      <a:solidFill>
                        <a:schemeClr val="accent1"/>
                      </a:solidFill>
                    </a:ln>
                  </pic:spPr>
                </pic:pic>
              </a:graphicData>
            </a:graphic>
          </wp:inline>
        </w:drawing>
      </w:r>
    </w:p>
    <w:p w:rsidR="00A95315" w:rsidRPr="00291058" w:rsidRDefault="00291058" w:rsidP="00291058">
      <w:pPr>
        <w:pStyle w:val="af2"/>
        <w:jc w:val="center"/>
        <w:rPr>
          <w:lang w:val="ru-RU"/>
        </w:rPr>
      </w:pPr>
      <w:bookmarkStart w:id="394" w:name="_Ref487015285"/>
      <w:r>
        <w:t xml:space="preserve">Рисунок </w:t>
      </w:r>
      <w:r w:rsidR="000A4C4F">
        <w:fldChar w:fldCharType="begin"/>
      </w:r>
      <w:r>
        <w:instrText xml:space="preserve"> SEQ Рисунок \* ARABIC </w:instrText>
      </w:r>
      <w:r w:rsidR="000A4C4F">
        <w:fldChar w:fldCharType="separate"/>
      </w:r>
      <w:r w:rsidR="004F52A8">
        <w:rPr>
          <w:noProof/>
        </w:rPr>
        <w:t>54</w:t>
      </w:r>
      <w:r w:rsidR="000A4C4F">
        <w:fldChar w:fldCharType="end"/>
      </w:r>
      <w:bookmarkEnd w:id="394"/>
      <w:r>
        <w:rPr>
          <w:lang w:val="ru-RU"/>
        </w:rPr>
        <w:t xml:space="preserve"> — Подраздел «Организационно-правовые формы»</w:t>
      </w:r>
    </w:p>
    <w:p w:rsidR="00A95315" w:rsidRPr="00A95315" w:rsidRDefault="00A95315" w:rsidP="00A95315">
      <w:r w:rsidRPr="00A95315">
        <w:t>Рабочая область подраздела «Организационно-правовые формы» состоит из двух блоков:</w:t>
      </w:r>
    </w:p>
    <w:p w:rsidR="00A95315" w:rsidRPr="00A95315" w:rsidRDefault="00291058" w:rsidP="00BA7717">
      <w:pPr>
        <w:pStyle w:val="10"/>
      </w:pPr>
      <w:r>
        <w:t>поисковое поле</w:t>
      </w:r>
      <w:r w:rsidR="00A95315" w:rsidRPr="00A95315">
        <w:t>;</w:t>
      </w:r>
    </w:p>
    <w:p w:rsidR="00A95315" w:rsidRPr="00A95315" w:rsidRDefault="00A95315" w:rsidP="00BA7717">
      <w:pPr>
        <w:pStyle w:val="10"/>
      </w:pPr>
      <w:r w:rsidRPr="00A95315">
        <w:t>список организационно-правовых форм.</w:t>
      </w:r>
    </w:p>
    <w:p w:rsidR="00A95315" w:rsidRPr="00A95315" w:rsidRDefault="00A95315" w:rsidP="00A95315">
      <w:r w:rsidRPr="00A95315">
        <w:t xml:space="preserve">По умолчанию список отсортирован в </w:t>
      </w:r>
      <w:r w:rsidR="00291058">
        <w:t>алфавитном</w:t>
      </w:r>
      <w:r w:rsidRPr="00A95315">
        <w:t xml:space="preserve"> порядке по столбцу «Наименование».</w:t>
      </w:r>
    </w:p>
    <w:p w:rsidR="00A95315" w:rsidRPr="00A95315" w:rsidRDefault="00291058" w:rsidP="00A95315">
      <w:r>
        <w:t>Список организационно-правовых представлен в виде таблицы со столбцами</w:t>
      </w:r>
      <w:r w:rsidR="00A95315" w:rsidRPr="00A95315">
        <w:t>:</w:t>
      </w:r>
    </w:p>
    <w:p w:rsidR="00A95315" w:rsidRPr="00A95315" w:rsidRDefault="00A95315" w:rsidP="00BA7717">
      <w:pPr>
        <w:pStyle w:val="10"/>
      </w:pPr>
      <w:r w:rsidRPr="00A95315">
        <w:t>«№ п/п</w:t>
      </w:r>
      <w:r w:rsidR="00291058">
        <w:t>»</w:t>
      </w:r>
      <w:r w:rsidRPr="00A95315">
        <w:t>;</w:t>
      </w:r>
    </w:p>
    <w:p w:rsidR="00A95315" w:rsidRPr="00A95315" w:rsidRDefault="00291058" w:rsidP="00BA7717">
      <w:pPr>
        <w:pStyle w:val="10"/>
      </w:pPr>
      <w:r>
        <w:t>«Наименование»</w:t>
      </w:r>
      <w:r w:rsidR="00A95315" w:rsidRPr="00A95315">
        <w:t>;</w:t>
      </w:r>
    </w:p>
    <w:p w:rsidR="00A95315" w:rsidRPr="00A95315" w:rsidRDefault="00A95315" w:rsidP="00BA7717">
      <w:pPr>
        <w:pStyle w:val="10"/>
      </w:pPr>
      <w:r w:rsidRPr="00A95315">
        <w:t>«Код»;</w:t>
      </w:r>
    </w:p>
    <w:p w:rsidR="00A95315" w:rsidRPr="00A95315" w:rsidRDefault="00291058" w:rsidP="00BA7717">
      <w:pPr>
        <w:pStyle w:val="10"/>
      </w:pPr>
      <w:r>
        <w:t>«Действие» —</w:t>
      </w:r>
      <w:r w:rsidRPr="00B70779">
        <w:t>в данном столбце содержатся пиктограммы карандаша и крестика, позволяющие просмотреть, отредактировать или удалить должность.</w:t>
      </w:r>
    </w:p>
    <w:p w:rsidR="00A95315" w:rsidRPr="00A95315" w:rsidRDefault="00A95315" w:rsidP="00A95315">
      <w:r w:rsidRPr="00A95315">
        <w:t xml:space="preserve">Для обновления данных в списке </w:t>
      </w:r>
      <w:r w:rsidR="000D7CA2">
        <w:t xml:space="preserve">форм </w:t>
      </w:r>
      <w:r w:rsidRPr="00A95315">
        <w:t>необходимо нажать кнопку «Обновить».</w:t>
      </w:r>
    </w:p>
    <w:p w:rsidR="00A95315" w:rsidRPr="00A95315" w:rsidRDefault="00A95315" w:rsidP="00A95315">
      <w:r w:rsidRPr="00A95315">
        <w:t>Для добавления новой организ</w:t>
      </w:r>
      <w:r w:rsidR="00291058">
        <w:t xml:space="preserve">ационно-правовой формы </w:t>
      </w:r>
      <w:r w:rsidRPr="00A95315">
        <w:t xml:space="preserve">необходимо нажать на кнопку </w:t>
      </w:r>
      <w:r w:rsidR="00291058">
        <w:t>«Д</w:t>
      </w:r>
      <w:r w:rsidRPr="00A95315">
        <w:t>обавить</w:t>
      </w:r>
      <w:r w:rsidR="00291058">
        <w:t>»</w:t>
      </w:r>
      <w:r w:rsidRPr="00A95315">
        <w:t xml:space="preserve"> и в открывшемся о</w:t>
      </w:r>
      <w:r w:rsidR="00291058">
        <w:t>кне заполнить обязательные поля, а затем нажать на кнопку «Сохранить» (</w:t>
      </w:r>
      <w:r w:rsidR="000A4C4F">
        <w:fldChar w:fldCharType="begin"/>
      </w:r>
      <w:r w:rsidR="00291058">
        <w:instrText xml:space="preserve"> REF _Ref487015458 \h </w:instrText>
      </w:r>
      <w:r w:rsidR="000A4C4F">
        <w:fldChar w:fldCharType="separate"/>
      </w:r>
      <w:r w:rsidR="004F52A8">
        <w:t xml:space="preserve">Рисунок </w:t>
      </w:r>
      <w:r w:rsidR="004F52A8">
        <w:rPr>
          <w:noProof/>
        </w:rPr>
        <w:t>55</w:t>
      </w:r>
      <w:r w:rsidR="000A4C4F">
        <w:fldChar w:fldCharType="end"/>
      </w:r>
      <w:r w:rsidR="00291058">
        <w:t>).</w:t>
      </w:r>
    </w:p>
    <w:p w:rsidR="00291058" w:rsidRDefault="00A95315" w:rsidP="00291058">
      <w:pPr>
        <w:pStyle w:val="afff"/>
      </w:pPr>
      <w:r w:rsidRPr="00A95315">
        <w:rPr>
          <w:noProof/>
        </w:rPr>
        <w:lastRenderedPageBreak/>
        <w:drawing>
          <wp:inline distT="0" distB="0" distL="0" distR="0">
            <wp:extent cx="4206240" cy="1371600"/>
            <wp:effectExtent l="19050" t="19050" r="22860" b="190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240" cy="1371600"/>
                    </a:xfrm>
                    <a:prstGeom prst="rect">
                      <a:avLst/>
                    </a:prstGeom>
                    <a:noFill/>
                    <a:ln>
                      <a:solidFill>
                        <a:schemeClr val="accent1"/>
                      </a:solidFill>
                    </a:ln>
                  </pic:spPr>
                </pic:pic>
              </a:graphicData>
            </a:graphic>
          </wp:inline>
        </w:drawing>
      </w:r>
    </w:p>
    <w:p w:rsidR="00A95315" w:rsidRPr="00291058" w:rsidRDefault="00291058" w:rsidP="00291058">
      <w:pPr>
        <w:pStyle w:val="afff1"/>
      </w:pPr>
      <w:bookmarkStart w:id="395" w:name="_Ref487015458"/>
      <w:r>
        <w:t xml:space="preserve">Рисунок </w:t>
      </w:r>
      <w:r w:rsidR="000A4C4F">
        <w:fldChar w:fldCharType="begin"/>
      </w:r>
      <w:r>
        <w:instrText xml:space="preserve"> SEQ Рисунок \* ARABIC </w:instrText>
      </w:r>
      <w:r w:rsidR="000A4C4F">
        <w:fldChar w:fldCharType="separate"/>
      </w:r>
      <w:r w:rsidR="004F52A8">
        <w:rPr>
          <w:noProof/>
        </w:rPr>
        <w:t>55</w:t>
      </w:r>
      <w:r w:rsidR="000A4C4F">
        <w:fldChar w:fldCharType="end"/>
      </w:r>
      <w:bookmarkEnd w:id="395"/>
      <w:r>
        <w:t xml:space="preserve"> — Диалоговое окно добавления организационно-правовой формы</w:t>
      </w:r>
    </w:p>
    <w:p w:rsidR="00A95315" w:rsidRPr="00A95315" w:rsidRDefault="00291058" w:rsidP="00A95315">
      <w:r>
        <w:t>Д</w:t>
      </w:r>
      <w:r w:rsidR="00A95315" w:rsidRPr="00A95315">
        <w:t xml:space="preserve">ля возврата к списку организационно-правовых форм без сохранения изменений </w:t>
      </w:r>
      <w:r>
        <w:t>следует</w:t>
      </w:r>
      <w:r w:rsidR="00A95315" w:rsidRPr="00A95315">
        <w:t xml:space="preserve"> нажать на кнопку «Отмена».</w:t>
      </w:r>
    </w:p>
    <w:p w:rsidR="00A95315" w:rsidRPr="00A95315" w:rsidRDefault="00A95315" w:rsidP="00BD3B4C">
      <w:pPr>
        <w:pStyle w:val="4"/>
      </w:pPr>
      <w:bookmarkStart w:id="396" w:name="_Toc479774320"/>
      <w:bookmarkStart w:id="397" w:name="_Toc487028846"/>
      <w:bookmarkStart w:id="398" w:name="_Toc487037308"/>
      <w:bookmarkStart w:id="399" w:name="_Toc490076900"/>
      <w:r w:rsidRPr="00A95315">
        <w:t>Группы организаций</w:t>
      </w:r>
      <w:bookmarkEnd w:id="396"/>
      <w:bookmarkEnd w:id="397"/>
      <w:bookmarkEnd w:id="398"/>
      <w:bookmarkEnd w:id="399"/>
    </w:p>
    <w:p w:rsidR="00A95315" w:rsidRPr="00A95315" w:rsidRDefault="00A95315" w:rsidP="00A95315">
      <w:r w:rsidRPr="00A95315">
        <w:t>Для перехода к данному подразделу администратору системы необходимо, находясь в подразделе «Организации» раздела «Система», выбр</w:t>
      </w:r>
      <w:r w:rsidR="000D7CA2">
        <w:t>ать пункт «Группы организаций» —</w:t>
      </w:r>
      <w:r w:rsidRPr="00A95315">
        <w:t xml:space="preserve"> отобразится страница со списком групп организаций</w:t>
      </w:r>
      <w:r w:rsidR="000D7CA2">
        <w:t xml:space="preserve"> (</w:t>
      </w:r>
      <w:r w:rsidR="000A4C4F">
        <w:fldChar w:fldCharType="begin"/>
      </w:r>
      <w:r w:rsidR="000D7CA2">
        <w:instrText xml:space="preserve"> REF _Ref487015727 \h </w:instrText>
      </w:r>
      <w:r w:rsidR="000A4C4F">
        <w:fldChar w:fldCharType="separate"/>
      </w:r>
      <w:r w:rsidR="004F52A8">
        <w:t xml:space="preserve">Рисунок </w:t>
      </w:r>
      <w:r w:rsidR="004F52A8">
        <w:rPr>
          <w:noProof/>
        </w:rPr>
        <w:t>56</w:t>
      </w:r>
      <w:r w:rsidR="000A4C4F">
        <w:fldChar w:fldCharType="end"/>
      </w:r>
      <w:r w:rsidR="000D7CA2">
        <w:t>)</w:t>
      </w:r>
      <w:r w:rsidRPr="00A95315">
        <w:t>.</w:t>
      </w:r>
    </w:p>
    <w:p w:rsidR="000D7CA2" w:rsidRDefault="00A95315" w:rsidP="000D7CA2">
      <w:pPr>
        <w:pStyle w:val="afff"/>
      </w:pPr>
      <w:r w:rsidRPr="00A95315">
        <w:rPr>
          <w:noProof/>
        </w:rPr>
        <w:drawing>
          <wp:inline distT="0" distB="0" distL="0" distR="0">
            <wp:extent cx="6126480" cy="2651760"/>
            <wp:effectExtent l="19050" t="19050" r="26670" b="1524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2651760"/>
                    </a:xfrm>
                    <a:prstGeom prst="rect">
                      <a:avLst/>
                    </a:prstGeom>
                    <a:noFill/>
                    <a:ln>
                      <a:solidFill>
                        <a:schemeClr val="accent1"/>
                      </a:solidFill>
                    </a:ln>
                  </pic:spPr>
                </pic:pic>
              </a:graphicData>
            </a:graphic>
          </wp:inline>
        </w:drawing>
      </w:r>
    </w:p>
    <w:p w:rsidR="00A95315" w:rsidRPr="000D7CA2" w:rsidRDefault="000D7CA2" w:rsidP="000D7CA2">
      <w:pPr>
        <w:pStyle w:val="af2"/>
        <w:jc w:val="center"/>
        <w:rPr>
          <w:lang w:val="ru-RU"/>
        </w:rPr>
      </w:pPr>
      <w:bookmarkStart w:id="400" w:name="_Ref487015727"/>
      <w:r>
        <w:t xml:space="preserve">Рисунок </w:t>
      </w:r>
      <w:r w:rsidR="000A4C4F">
        <w:fldChar w:fldCharType="begin"/>
      </w:r>
      <w:r>
        <w:instrText xml:space="preserve"> SEQ Рисунок \* ARABIC </w:instrText>
      </w:r>
      <w:r w:rsidR="000A4C4F">
        <w:fldChar w:fldCharType="separate"/>
      </w:r>
      <w:r w:rsidR="004F52A8">
        <w:rPr>
          <w:noProof/>
        </w:rPr>
        <w:t>56</w:t>
      </w:r>
      <w:r w:rsidR="000A4C4F">
        <w:fldChar w:fldCharType="end"/>
      </w:r>
      <w:bookmarkEnd w:id="400"/>
      <w:r>
        <w:rPr>
          <w:lang w:val="ru-RU"/>
        </w:rPr>
        <w:t xml:space="preserve"> — Подраздел «Группы организаций»</w:t>
      </w:r>
    </w:p>
    <w:p w:rsidR="00A95315" w:rsidRPr="00A95315" w:rsidRDefault="00A95315" w:rsidP="00A95315">
      <w:r w:rsidRPr="00A95315">
        <w:t>Рабочая область подраздела «Группы организаций» состоит из двух блоков:</w:t>
      </w:r>
    </w:p>
    <w:p w:rsidR="00A95315" w:rsidRPr="00A95315" w:rsidRDefault="000D7CA2" w:rsidP="00BA7717">
      <w:pPr>
        <w:pStyle w:val="10"/>
      </w:pPr>
      <w:r>
        <w:t>поисковое поле</w:t>
      </w:r>
      <w:r w:rsidR="00A95315" w:rsidRPr="00A95315">
        <w:t>;</w:t>
      </w:r>
    </w:p>
    <w:p w:rsidR="00A95315" w:rsidRPr="00A95315" w:rsidRDefault="00A95315" w:rsidP="00BA7717">
      <w:pPr>
        <w:pStyle w:val="10"/>
      </w:pPr>
      <w:r w:rsidRPr="00A95315">
        <w:t>список групп организаций.</w:t>
      </w:r>
    </w:p>
    <w:p w:rsidR="00A95315" w:rsidRPr="00A95315" w:rsidRDefault="000D7CA2" w:rsidP="00A95315">
      <w:r w:rsidRPr="00A95315">
        <w:t xml:space="preserve">По умолчанию список отсортирован в </w:t>
      </w:r>
      <w:r>
        <w:t>алфавитном</w:t>
      </w:r>
      <w:r w:rsidRPr="00A95315">
        <w:t xml:space="preserve"> порядке по столбцу «Наименование».</w:t>
      </w:r>
    </w:p>
    <w:p w:rsidR="000D7CA2" w:rsidRPr="00A95315" w:rsidRDefault="000D7CA2" w:rsidP="000D7CA2">
      <w:r>
        <w:lastRenderedPageBreak/>
        <w:t>Список групп организаций представлен в виде таблицы со столбцами</w:t>
      </w:r>
      <w:r w:rsidRPr="00A95315">
        <w:t>:</w:t>
      </w:r>
    </w:p>
    <w:p w:rsidR="000D7CA2" w:rsidRPr="00A95315" w:rsidRDefault="000D7CA2" w:rsidP="00BA7717">
      <w:pPr>
        <w:pStyle w:val="10"/>
      </w:pPr>
      <w:r w:rsidRPr="00A95315">
        <w:t>«№ п/п</w:t>
      </w:r>
      <w:r>
        <w:t>»</w:t>
      </w:r>
      <w:r w:rsidRPr="00A95315">
        <w:t>;</w:t>
      </w:r>
    </w:p>
    <w:p w:rsidR="000D7CA2" w:rsidRPr="00A95315" w:rsidRDefault="000D7CA2" w:rsidP="00BA7717">
      <w:pPr>
        <w:pStyle w:val="10"/>
      </w:pPr>
      <w:r>
        <w:t>«Наименование»</w:t>
      </w:r>
      <w:r w:rsidRPr="00A95315">
        <w:t>;</w:t>
      </w:r>
    </w:p>
    <w:p w:rsidR="000D7CA2" w:rsidRPr="00A95315" w:rsidRDefault="000D7CA2" w:rsidP="00BA7717">
      <w:pPr>
        <w:pStyle w:val="10"/>
      </w:pPr>
      <w:r>
        <w:t>«Действие» —</w:t>
      </w:r>
      <w:r w:rsidRPr="00B70779">
        <w:t>в данном столбце содержатся пиктограммы карандаша и крестика, позволяющие просмотреть, отредактировать или удалить должность.</w:t>
      </w:r>
    </w:p>
    <w:p w:rsidR="000D7CA2" w:rsidRPr="00A95315" w:rsidRDefault="000D7CA2" w:rsidP="000D7CA2">
      <w:r w:rsidRPr="00A95315">
        <w:t>Для обновления данных в списке</w:t>
      </w:r>
      <w:r>
        <w:t xml:space="preserve"> групп</w:t>
      </w:r>
      <w:r w:rsidRPr="00A95315">
        <w:t xml:space="preserve"> организаций необходимо нажать кнопку «Обновить».</w:t>
      </w:r>
    </w:p>
    <w:p w:rsidR="00A95315" w:rsidRPr="00A95315" w:rsidRDefault="000D7CA2" w:rsidP="000D7CA2">
      <w:r w:rsidRPr="00A95315">
        <w:t>Для добавления новой организ</w:t>
      </w:r>
      <w:r>
        <w:t xml:space="preserve">ационно-правовой формы </w:t>
      </w:r>
      <w:r w:rsidRPr="00A95315">
        <w:t xml:space="preserve">необходимо нажать на кнопку </w:t>
      </w:r>
      <w:r>
        <w:t>«Д</w:t>
      </w:r>
      <w:r w:rsidRPr="00A95315">
        <w:t>обавить</w:t>
      </w:r>
      <w:r>
        <w:t>»</w:t>
      </w:r>
      <w:r w:rsidRPr="00A95315">
        <w:t xml:space="preserve"> и в открывшемся о</w:t>
      </w:r>
      <w:r>
        <w:t>кне заполнить обязательное поле, а затем нажать на кнопку «Сохранить» (</w:t>
      </w:r>
      <w:r w:rsidR="000A4C4F">
        <w:fldChar w:fldCharType="begin"/>
      </w:r>
      <w:r>
        <w:instrText xml:space="preserve"> REF _Ref487015714 \h </w:instrText>
      </w:r>
      <w:r w:rsidR="000A4C4F">
        <w:fldChar w:fldCharType="separate"/>
      </w:r>
      <w:r w:rsidR="004F52A8">
        <w:t xml:space="preserve">Рисунок </w:t>
      </w:r>
      <w:r w:rsidR="004F52A8">
        <w:rPr>
          <w:noProof/>
        </w:rPr>
        <w:t>57</w:t>
      </w:r>
      <w:r w:rsidR="000A4C4F">
        <w:fldChar w:fldCharType="end"/>
      </w:r>
      <w:r>
        <w:t>).</w:t>
      </w:r>
    </w:p>
    <w:p w:rsidR="000D7CA2" w:rsidRDefault="00A95315" w:rsidP="000D7CA2">
      <w:pPr>
        <w:pStyle w:val="afff"/>
      </w:pPr>
      <w:r w:rsidRPr="00A95315">
        <w:rPr>
          <w:noProof/>
        </w:rPr>
        <w:drawing>
          <wp:inline distT="0" distB="0" distL="0" distR="0">
            <wp:extent cx="4206240" cy="1005840"/>
            <wp:effectExtent l="19050" t="19050" r="22860" b="2286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240" cy="1005840"/>
                    </a:xfrm>
                    <a:prstGeom prst="rect">
                      <a:avLst/>
                    </a:prstGeom>
                    <a:noFill/>
                    <a:ln>
                      <a:solidFill>
                        <a:schemeClr val="accent1"/>
                      </a:solidFill>
                    </a:ln>
                  </pic:spPr>
                </pic:pic>
              </a:graphicData>
            </a:graphic>
          </wp:inline>
        </w:drawing>
      </w:r>
    </w:p>
    <w:p w:rsidR="00A95315" w:rsidRPr="000D7CA2" w:rsidRDefault="000D7CA2" w:rsidP="000D7CA2">
      <w:pPr>
        <w:pStyle w:val="afff1"/>
      </w:pPr>
      <w:bookmarkStart w:id="401" w:name="_Ref487015714"/>
      <w:r>
        <w:t xml:space="preserve">Рисунок </w:t>
      </w:r>
      <w:r w:rsidR="000A4C4F">
        <w:fldChar w:fldCharType="begin"/>
      </w:r>
      <w:r>
        <w:instrText xml:space="preserve"> SEQ Рисунок \* ARABIC </w:instrText>
      </w:r>
      <w:r w:rsidR="000A4C4F">
        <w:fldChar w:fldCharType="separate"/>
      </w:r>
      <w:r w:rsidR="004F52A8">
        <w:rPr>
          <w:noProof/>
        </w:rPr>
        <w:t>57</w:t>
      </w:r>
      <w:r w:rsidR="000A4C4F">
        <w:fldChar w:fldCharType="end"/>
      </w:r>
      <w:bookmarkEnd w:id="401"/>
      <w:r>
        <w:t xml:space="preserve"> — Добавление группы организаций</w:t>
      </w:r>
    </w:p>
    <w:p w:rsidR="00A95315" w:rsidRPr="00A95315" w:rsidRDefault="00A95315" w:rsidP="00BD3B4C">
      <w:pPr>
        <w:pStyle w:val="3"/>
      </w:pPr>
      <w:bookmarkStart w:id="402" w:name="_Toc479774322"/>
      <w:bookmarkStart w:id="403" w:name="_Toc487028847"/>
      <w:bookmarkStart w:id="404" w:name="_Toc487037309"/>
      <w:bookmarkStart w:id="405" w:name="_Toc490076901"/>
      <w:r w:rsidRPr="00A95315">
        <w:t xml:space="preserve">Производственный </w:t>
      </w:r>
      <w:bookmarkEnd w:id="402"/>
      <w:r w:rsidR="000D7CA2" w:rsidRPr="00A95315">
        <w:t>календарь</w:t>
      </w:r>
      <w:bookmarkEnd w:id="403"/>
      <w:bookmarkEnd w:id="404"/>
      <w:bookmarkEnd w:id="405"/>
    </w:p>
    <w:p w:rsidR="00A95315" w:rsidRPr="00A95315" w:rsidRDefault="00A95315" w:rsidP="00A95315">
      <w:r w:rsidRPr="00A95315">
        <w:t>В данном подразделе предоставлена возможность указать дополнительные выходные и рабочие дни, которые будут учитываться при расчете нормат</w:t>
      </w:r>
      <w:r w:rsidR="000D7CA2">
        <w:t>ивного срока обработки запросов/</w:t>
      </w:r>
      <w:r w:rsidRPr="00A95315">
        <w:t>заявлений.</w:t>
      </w:r>
    </w:p>
    <w:p w:rsidR="00A95315" w:rsidRPr="00A95315" w:rsidRDefault="00A95315" w:rsidP="00A95315">
      <w:r w:rsidRPr="00A95315">
        <w:t>Для перехода к данному подразделу администратору системы необходимо в разделе «Система» выбрать пун</w:t>
      </w:r>
      <w:r w:rsidR="001B414E">
        <w:t>кт «Производственный календарь» (</w:t>
      </w:r>
      <w:r w:rsidR="000A4C4F">
        <w:fldChar w:fldCharType="begin"/>
      </w:r>
      <w:r w:rsidR="001B414E">
        <w:instrText xml:space="preserve"> REF _Ref487030700 \h </w:instrText>
      </w:r>
      <w:r w:rsidR="000A4C4F">
        <w:fldChar w:fldCharType="separate"/>
      </w:r>
      <w:r w:rsidR="004F52A8">
        <w:t xml:space="preserve">Рисунок </w:t>
      </w:r>
      <w:r w:rsidR="004F52A8">
        <w:rPr>
          <w:noProof/>
        </w:rPr>
        <w:t>58</w:t>
      </w:r>
      <w:r w:rsidR="000A4C4F">
        <w:fldChar w:fldCharType="end"/>
      </w:r>
      <w:r w:rsidR="001B414E">
        <w:t>).</w:t>
      </w:r>
    </w:p>
    <w:p w:rsidR="000D7CA2" w:rsidRDefault="00D62686" w:rsidP="000D7CA2">
      <w:pPr>
        <w:pStyle w:val="afff"/>
      </w:pPr>
      <w:r>
        <w:rPr>
          <w:noProof/>
        </w:rPr>
        <w:drawing>
          <wp:inline distT="0" distB="0" distL="0" distR="0">
            <wp:extent cx="6294120" cy="2315845"/>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srcRect/>
                    <a:stretch>
                      <a:fillRect/>
                    </a:stretch>
                  </pic:blipFill>
                  <pic:spPr bwMode="auto">
                    <a:xfrm>
                      <a:off x="0" y="0"/>
                      <a:ext cx="6294120" cy="2315845"/>
                    </a:xfrm>
                    <a:prstGeom prst="rect">
                      <a:avLst/>
                    </a:prstGeom>
                    <a:noFill/>
                    <a:ln w="9525">
                      <a:noFill/>
                      <a:miter lim="800000"/>
                      <a:headEnd/>
                      <a:tailEnd/>
                    </a:ln>
                  </pic:spPr>
                </pic:pic>
              </a:graphicData>
            </a:graphic>
          </wp:inline>
        </w:drawing>
      </w:r>
    </w:p>
    <w:p w:rsidR="00A95315" w:rsidRPr="000D7CA2" w:rsidRDefault="000D7CA2" w:rsidP="000D7CA2">
      <w:pPr>
        <w:pStyle w:val="af2"/>
        <w:jc w:val="center"/>
        <w:rPr>
          <w:lang w:val="ru-RU"/>
        </w:rPr>
      </w:pPr>
      <w:bookmarkStart w:id="406" w:name="_Ref487030700"/>
      <w:r>
        <w:t xml:space="preserve">Рисунок </w:t>
      </w:r>
      <w:r w:rsidR="000A4C4F">
        <w:fldChar w:fldCharType="begin"/>
      </w:r>
      <w:r>
        <w:instrText xml:space="preserve"> SEQ Рисунок \* ARABIC </w:instrText>
      </w:r>
      <w:r w:rsidR="000A4C4F">
        <w:fldChar w:fldCharType="separate"/>
      </w:r>
      <w:r w:rsidR="004F52A8">
        <w:rPr>
          <w:noProof/>
        </w:rPr>
        <w:t>58</w:t>
      </w:r>
      <w:r w:rsidR="000A4C4F">
        <w:fldChar w:fldCharType="end"/>
      </w:r>
      <w:bookmarkEnd w:id="406"/>
      <w:r>
        <w:rPr>
          <w:lang w:val="ru-RU"/>
        </w:rPr>
        <w:t xml:space="preserve"> — Подраздел «Производственный календарь»</w:t>
      </w:r>
    </w:p>
    <w:p w:rsidR="000D7CA2" w:rsidRPr="000D7CA2" w:rsidRDefault="000D7CA2" w:rsidP="000D7CA2">
      <w:r w:rsidRPr="000D7CA2">
        <w:lastRenderedPageBreak/>
        <w:t>Для добавления новой записи необходимо нажать кнопку «Добавить» и заполнить форму в диалоговом окне «Календарь кадровика», указав дату и тип, рабочий или выходной</w:t>
      </w:r>
      <w:r w:rsidR="006E3D0D">
        <w:t xml:space="preserve">, а затем нажать на кнопку «Сохранить» </w:t>
      </w:r>
      <w:r>
        <w:t>(</w:t>
      </w:r>
      <w:r w:rsidR="000A4C4F">
        <w:fldChar w:fldCharType="begin"/>
      </w:r>
      <w:r>
        <w:instrText xml:space="preserve"> REF _Ref487016083 \h </w:instrText>
      </w:r>
      <w:r w:rsidR="000A4C4F">
        <w:fldChar w:fldCharType="separate"/>
      </w:r>
      <w:r w:rsidR="004F52A8">
        <w:t xml:space="preserve">Рисунок </w:t>
      </w:r>
      <w:r w:rsidR="004F52A8">
        <w:rPr>
          <w:noProof/>
        </w:rPr>
        <w:t>59</w:t>
      </w:r>
      <w:r w:rsidR="000A4C4F">
        <w:fldChar w:fldCharType="end"/>
      </w:r>
      <w:r>
        <w:t>)</w:t>
      </w:r>
      <w:r w:rsidRPr="000D7CA2">
        <w:t>.</w:t>
      </w:r>
    </w:p>
    <w:p w:rsidR="000D7CA2" w:rsidRPr="000D7CA2" w:rsidRDefault="000D7CA2" w:rsidP="000D7CA2">
      <w:r w:rsidRPr="000D7CA2">
        <w:t>Чтобы отредактировать добавленную дату, следует дважды нажать на запись таблицы или нажать один раз, а затем нажать на кнопку «Редактировать». Процесс редактирования аналогичен процессу добавления.</w:t>
      </w:r>
    </w:p>
    <w:p w:rsidR="00A95315" w:rsidRPr="00A95315" w:rsidRDefault="000D7CA2" w:rsidP="000D7CA2">
      <w:r w:rsidRPr="000D7CA2">
        <w:t>Для удаления записи из списка необходимо нажать на запись таблицы один раз, затем нажать на кнопку «Удалить» и подтвердить удаление. Для обновления списка дат необходимо нажать на кнопку «Обновить».</w:t>
      </w:r>
    </w:p>
    <w:p w:rsidR="000D7CA2" w:rsidRDefault="00A95315" w:rsidP="000D7CA2">
      <w:pPr>
        <w:pStyle w:val="afff"/>
      </w:pPr>
      <w:r w:rsidRPr="00A95315">
        <w:rPr>
          <w:noProof/>
        </w:rPr>
        <w:drawing>
          <wp:inline distT="0" distB="0" distL="0" distR="0">
            <wp:extent cx="5029200" cy="1737360"/>
            <wp:effectExtent l="19050" t="19050" r="19050" b="1524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1737360"/>
                    </a:xfrm>
                    <a:prstGeom prst="rect">
                      <a:avLst/>
                    </a:prstGeom>
                    <a:noFill/>
                    <a:ln>
                      <a:solidFill>
                        <a:schemeClr val="accent1"/>
                      </a:solidFill>
                    </a:ln>
                  </pic:spPr>
                </pic:pic>
              </a:graphicData>
            </a:graphic>
          </wp:inline>
        </w:drawing>
      </w:r>
    </w:p>
    <w:p w:rsidR="00A95315" w:rsidRPr="000D7CA2" w:rsidRDefault="000D7CA2" w:rsidP="000D7CA2">
      <w:pPr>
        <w:pStyle w:val="afff1"/>
      </w:pPr>
      <w:bookmarkStart w:id="407" w:name="_Ref487016083"/>
      <w:r>
        <w:t xml:space="preserve">Рисунок </w:t>
      </w:r>
      <w:r w:rsidR="000A4C4F">
        <w:fldChar w:fldCharType="begin"/>
      </w:r>
      <w:r>
        <w:instrText xml:space="preserve"> SEQ Рисунок \* ARABIC </w:instrText>
      </w:r>
      <w:r w:rsidR="000A4C4F">
        <w:fldChar w:fldCharType="separate"/>
      </w:r>
      <w:r w:rsidR="004F52A8">
        <w:rPr>
          <w:noProof/>
        </w:rPr>
        <w:t>59</w:t>
      </w:r>
      <w:r w:rsidR="000A4C4F">
        <w:fldChar w:fldCharType="end"/>
      </w:r>
      <w:bookmarkEnd w:id="407"/>
      <w:r>
        <w:t xml:space="preserve"> — Диалоговое окно добавления даты</w:t>
      </w:r>
    </w:p>
    <w:p w:rsidR="00BB5EFC" w:rsidRPr="00A54F8C" w:rsidRDefault="00BB5EFC" w:rsidP="00BB5EFC">
      <w:pPr>
        <w:pStyle w:val="3"/>
      </w:pPr>
      <w:bookmarkStart w:id="408" w:name="_Toc473046005"/>
      <w:bookmarkStart w:id="409" w:name="_Toc487028849"/>
      <w:bookmarkStart w:id="410" w:name="_Toc487037311"/>
      <w:bookmarkStart w:id="411" w:name="_Toc490076902"/>
      <w:r w:rsidRPr="00A54F8C">
        <w:t xml:space="preserve">Справочники. </w:t>
      </w:r>
      <w:r w:rsidR="00CA3502">
        <w:t xml:space="preserve">Адресный справочник </w:t>
      </w:r>
      <w:r w:rsidRPr="00A54F8C">
        <w:t>ФИАС</w:t>
      </w:r>
      <w:bookmarkEnd w:id="408"/>
      <w:bookmarkEnd w:id="409"/>
      <w:bookmarkEnd w:id="410"/>
      <w:bookmarkEnd w:id="411"/>
    </w:p>
    <w:p w:rsidR="00BB5EFC" w:rsidRPr="00A54F8C" w:rsidRDefault="00BB5EFC" w:rsidP="00BB5EFC">
      <w:pPr>
        <w:rPr>
          <w:lang w:eastAsia="ar-SA"/>
        </w:rPr>
      </w:pPr>
      <w:r w:rsidRPr="00A54F8C">
        <w:rPr>
          <w:lang w:eastAsia="ar-SA"/>
        </w:rPr>
        <w:t xml:space="preserve">Данный </w:t>
      </w:r>
      <w:r>
        <w:rPr>
          <w:lang w:eastAsia="ar-SA"/>
        </w:rPr>
        <w:t>под</w:t>
      </w:r>
      <w:r w:rsidRPr="00A54F8C">
        <w:rPr>
          <w:lang w:eastAsia="ar-SA"/>
        </w:rPr>
        <w:t xml:space="preserve">раздел предназначен для просмотра и обновления данных справочника, установки значения по умолчанию для Системы. </w:t>
      </w:r>
      <w:r w:rsidRPr="00A54F8C">
        <w:rPr>
          <w:szCs w:val="28"/>
        </w:rPr>
        <w:t>Для перехода к данному подразделу пользователю необходимо, находясь в разделе «</w:t>
      </w:r>
      <w:r>
        <w:rPr>
          <w:szCs w:val="28"/>
        </w:rPr>
        <w:t>Система</w:t>
      </w:r>
      <w:r w:rsidRPr="00A54F8C">
        <w:rPr>
          <w:szCs w:val="28"/>
        </w:rPr>
        <w:t>», выбрать пункт «Справочники»</w:t>
      </w:r>
      <w:r>
        <w:rPr>
          <w:szCs w:val="28"/>
        </w:rPr>
        <w:t xml:space="preserve"> — по умолчанию откроется страница «Адресный справочник ФИАС»</w:t>
      </w:r>
      <w:r w:rsidR="001B414E">
        <w:rPr>
          <w:szCs w:val="28"/>
        </w:rPr>
        <w:t xml:space="preserve"> (</w:t>
      </w:r>
      <w:r w:rsidR="000A4C4F">
        <w:rPr>
          <w:szCs w:val="28"/>
        </w:rPr>
        <w:fldChar w:fldCharType="begin"/>
      </w:r>
      <w:r w:rsidR="001B414E">
        <w:rPr>
          <w:szCs w:val="28"/>
        </w:rPr>
        <w:instrText xml:space="preserve"> REF _Ref487030736 \h </w:instrText>
      </w:r>
      <w:r w:rsidR="000A4C4F">
        <w:rPr>
          <w:szCs w:val="28"/>
        </w:rPr>
      </w:r>
      <w:r w:rsidR="000A4C4F">
        <w:rPr>
          <w:szCs w:val="28"/>
        </w:rPr>
        <w:fldChar w:fldCharType="separate"/>
      </w:r>
      <w:r w:rsidR="004F52A8" w:rsidRPr="00A54F8C">
        <w:t xml:space="preserve">Рисунок </w:t>
      </w:r>
      <w:r w:rsidR="004F52A8">
        <w:rPr>
          <w:noProof/>
        </w:rPr>
        <w:t>60</w:t>
      </w:r>
      <w:r w:rsidR="000A4C4F">
        <w:rPr>
          <w:szCs w:val="28"/>
        </w:rPr>
        <w:fldChar w:fldCharType="end"/>
      </w:r>
      <w:r w:rsidR="001B414E">
        <w:rPr>
          <w:szCs w:val="28"/>
        </w:rPr>
        <w:t>).</w:t>
      </w:r>
    </w:p>
    <w:p w:rsidR="00BB5EFC" w:rsidRPr="00A54F8C" w:rsidRDefault="00D62686" w:rsidP="00BB5EFC">
      <w:pPr>
        <w:pStyle w:val="afff"/>
      </w:pPr>
      <w:r>
        <w:rPr>
          <w:noProof/>
        </w:rPr>
        <w:lastRenderedPageBreak/>
        <w:drawing>
          <wp:inline distT="0" distB="0" distL="0" distR="0">
            <wp:extent cx="6282055" cy="2933065"/>
            <wp:effectExtent l="19050" t="19050" r="23495" b="19685"/>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srcRect/>
                    <a:stretch>
                      <a:fillRect/>
                    </a:stretch>
                  </pic:blipFill>
                  <pic:spPr bwMode="auto">
                    <a:xfrm>
                      <a:off x="0" y="0"/>
                      <a:ext cx="6282055" cy="2933065"/>
                    </a:xfrm>
                    <a:prstGeom prst="rect">
                      <a:avLst/>
                    </a:prstGeom>
                    <a:noFill/>
                    <a:ln w="9525">
                      <a:solidFill>
                        <a:schemeClr val="accent1"/>
                      </a:solidFill>
                      <a:miter lim="800000"/>
                      <a:headEnd/>
                      <a:tailEnd/>
                    </a:ln>
                  </pic:spPr>
                </pic:pic>
              </a:graphicData>
            </a:graphic>
          </wp:inline>
        </w:drawing>
      </w:r>
    </w:p>
    <w:p w:rsidR="00BB5EFC" w:rsidRPr="00A54F8C" w:rsidRDefault="00BB5EFC" w:rsidP="00BB5EFC">
      <w:pPr>
        <w:pStyle w:val="afff1"/>
        <w:rPr>
          <w:lang w:eastAsia="ar-SA"/>
        </w:rPr>
      </w:pPr>
      <w:bookmarkStart w:id="412" w:name="_Ref487030736"/>
      <w:r w:rsidRPr="00A54F8C">
        <w:t xml:space="preserve">Рисунок </w:t>
      </w:r>
      <w:r w:rsidR="000A4C4F" w:rsidRPr="00A54F8C">
        <w:fldChar w:fldCharType="begin"/>
      </w:r>
      <w:r w:rsidRPr="00A54F8C">
        <w:instrText xml:space="preserve"> SEQ Рисунок \* ARABIC </w:instrText>
      </w:r>
      <w:r w:rsidR="000A4C4F" w:rsidRPr="00A54F8C">
        <w:fldChar w:fldCharType="separate"/>
      </w:r>
      <w:r w:rsidR="004F52A8">
        <w:rPr>
          <w:noProof/>
        </w:rPr>
        <w:t>60</w:t>
      </w:r>
      <w:r w:rsidR="000A4C4F" w:rsidRPr="00A54F8C">
        <w:fldChar w:fldCharType="end"/>
      </w:r>
      <w:bookmarkEnd w:id="412"/>
      <w:r w:rsidRPr="00A54F8C">
        <w:t xml:space="preserve"> — </w:t>
      </w:r>
      <w:r>
        <w:t>Страница</w:t>
      </w:r>
      <w:r w:rsidRPr="00A54F8C">
        <w:t xml:space="preserve"> «</w:t>
      </w:r>
      <w:r>
        <w:t xml:space="preserve">Адресный справочник </w:t>
      </w:r>
      <w:r w:rsidRPr="00A54F8C">
        <w:t>ФИАС»</w:t>
      </w:r>
    </w:p>
    <w:p w:rsidR="00BB5EFC" w:rsidRPr="00A54F8C" w:rsidRDefault="00BB5EFC" w:rsidP="00BB5EFC">
      <w:pPr>
        <w:rPr>
          <w:lang w:eastAsia="ar-SA"/>
        </w:rPr>
      </w:pPr>
      <w:r w:rsidRPr="00A54F8C">
        <w:rPr>
          <w:lang w:eastAsia="ar-SA"/>
        </w:rPr>
        <w:t>Чтобы обновить данные справочника, необходимо нажать на кнопку «Запустить обновление» в поле «БД справочника».</w:t>
      </w:r>
    </w:p>
    <w:p w:rsidR="00BB5EFC" w:rsidRPr="00A54F8C" w:rsidRDefault="00BB5EFC" w:rsidP="00BB5EFC">
      <w:pPr>
        <w:rPr>
          <w:lang w:eastAsia="ar-SA"/>
        </w:rPr>
      </w:pPr>
      <w:r w:rsidRPr="00A54F8C">
        <w:rPr>
          <w:lang w:eastAsia="ar-SA"/>
        </w:rPr>
        <w:t>Чтобы установить значение адреса по умолчанию для Системы, необходимо с помощью списков в полях указать значения и нажать на кнопку «Установить по умолчанию», расположенную справа на странице.</w:t>
      </w:r>
    </w:p>
    <w:p w:rsidR="00A95315" w:rsidRDefault="00BB5EFC" w:rsidP="00A95315">
      <w:r>
        <w:t>Чтобы очистить введенные данные для адреса по умолчанию, следует нажать на кнопку «Очистить», расположенную внизу страницы слева.</w:t>
      </w:r>
    </w:p>
    <w:p w:rsidR="00CA3502" w:rsidRDefault="00CA3502" w:rsidP="00CA3502">
      <w:pPr>
        <w:pStyle w:val="2"/>
      </w:pPr>
      <w:bookmarkStart w:id="413" w:name="_Toc487028850"/>
      <w:bookmarkStart w:id="414" w:name="_Toc487037312"/>
      <w:bookmarkStart w:id="415" w:name="_Toc490076903"/>
      <w:r>
        <w:t>Раздел «Государственная экспертиза»</w:t>
      </w:r>
      <w:bookmarkEnd w:id="413"/>
      <w:bookmarkEnd w:id="414"/>
      <w:bookmarkEnd w:id="415"/>
    </w:p>
    <w:p w:rsidR="00CA3502" w:rsidRDefault="00CA3502" w:rsidP="00CA3502">
      <w:pPr>
        <w:pStyle w:val="3"/>
      </w:pPr>
      <w:bookmarkStart w:id="416" w:name="_Toc487028851"/>
      <w:bookmarkStart w:id="417" w:name="_Toc487037313"/>
      <w:bookmarkStart w:id="418" w:name="_Toc490076904"/>
      <w:r>
        <w:t>Подраздел «Экспертизы на исполнении»</w:t>
      </w:r>
      <w:bookmarkEnd w:id="416"/>
      <w:bookmarkEnd w:id="417"/>
      <w:bookmarkEnd w:id="418"/>
    </w:p>
    <w:p w:rsidR="00CA3502" w:rsidRDefault="00CA3502" w:rsidP="00CA3502">
      <w:pPr>
        <w:rPr>
          <w:lang w:eastAsia="ar-SA"/>
        </w:rPr>
      </w:pPr>
      <w:r>
        <w:rPr>
          <w:lang w:eastAsia="ar-SA"/>
        </w:rPr>
        <w:t>В данном подразделе администратору предоставляется возможность удаления и актуализации заявлений.</w:t>
      </w:r>
    </w:p>
    <w:p w:rsidR="009F2D86" w:rsidRDefault="009F2D86" w:rsidP="00CA3502">
      <w:pPr>
        <w:rPr>
          <w:lang w:eastAsia="ar-SA"/>
        </w:rPr>
      </w:pPr>
      <w:r>
        <w:rPr>
          <w:lang w:eastAsia="ar-SA"/>
        </w:rPr>
        <w:t>Для удаления или актуализации заявления следует перейти в раздел, выбрать запись в таблице нажатием на нее и нажать на кнопку «Удалить» или «Актуализировать» соответственно</w:t>
      </w:r>
      <w:r w:rsidR="00EE2DE6">
        <w:rPr>
          <w:lang w:eastAsia="ar-SA"/>
        </w:rPr>
        <w:t>, расположенную над и под таблицей</w:t>
      </w:r>
      <w:r w:rsidR="00C81F02">
        <w:rPr>
          <w:lang w:eastAsia="ar-SA"/>
        </w:rPr>
        <w:t xml:space="preserve"> (</w:t>
      </w:r>
      <w:r w:rsidR="000A4C4F">
        <w:rPr>
          <w:lang w:eastAsia="ar-SA"/>
        </w:rPr>
        <w:fldChar w:fldCharType="begin"/>
      </w:r>
      <w:r w:rsidR="00C81F02">
        <w:rPr>
          <w:lang w:eastAsia="ar-SA"/>
        </w:rPr>
        <w:instrText xml:space="preserve"> REF _Ref487020099 \h </w:instrText>
      </w:r>
      <w:r w:rsidR="000A4C4F">
        <w:rPr>
          <w:lang w:eastAsia="ar-SA"/>
        </w:rPr>
      </w:r>
      <w:r w:rsidR="000A4C4F">
        <w:rPr>
          <w:lang w:eastAsia="ar-SA"/>
        </w:rPr>
        <w:fldChar w:fldCharType="separate"/>
      </w:r>
      <w:r w:rsidR="004F52A8">
        <w:t xml:space="preserve">Рисунок </w:t>
      </w:r>
      <w:r w:rsidR="004F52A8">
        <w:rPr>
          <w:noProof/>
        </w:rPr>
        <w:t>61</w:t>
      </w:r>
      <w:r w:rsidR="000A4C4F">
        <w:rPr>
          <w:lang w:eastAsia="ar-SA"/>
        </w:rPr>
        <w:fldChar w:fldCharType="end"/>
      </w:r>
      <w:r w:rsidR="00C81F02">
        <w:rPr>
          <w:lang w:eastAsia="ar-SA"/>
        </w:rPr>
        <w:t>)</w:t>
      </w:r>
      <w:r w:rsidR="00EE2DE6">
        <w:rPr>
          <w:lang w:eastAsia="ar-SA"/>
        </w:rPr>
        <w:t>.</w:t>
      </w:r>
    </w:p>
    <w:p w:rsidR="00EE2DE6" w:rsidRDefault="00EE2DE6" w:rsidP="00EE2DE6">
      <w:pPr>
        <w:pStyle w:val="afff5"/>
        <w:keepNext/>
      </w:pPr>
      <w:r>
        <w:rPr>
          <w:noProof/>
        </w:rPr>
        <w:lastRenderedPageBreak/>
        <w:drawing>
          <wp:inline distT="0" distB="0" distL="0" distR="0">
            <wp:extent cx="6289040" cy="2480310"/>
            <wp:effectExtent l="19050" t="19050" r="16510" b="152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Экспертизы на исполнении.png"/>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2480310"/>
                    </a:xfrm>
                    <a:prstGeom prst="rect">
                      <a:avLst/>
                    </a:prstGeom>
                    <a:ln>
                      <a:solidFill>
                        <a:schemeClr val="accent1"/>
                      </a:solidFill>
                    </a:ln>
                  </pic:spPr>
                </pic:pic>
              </a:graphicData>
            </a:graphic>
          </wp:inline>
        </w:drawing>
      </w:r>
    </w:p>
    <w:p w:rsidR="00EE2DE6" w:rsidRPr="00EE2DE6" w:rsidRDefault="00EE2DE6" w:rsidP="00EE2DE6">
      <w:pPr>
        <w:pStyle w:val="afff1"/>
        <w:rPr>
          <w:lang w:eastAsia="ar-SA"/>
        </w:rPr>
      </w:pPr>
      <w:bookmarkStart w:id="419" w:name="_Ref487020099"/>
      <w:r>
        <w:t xml:space="preserve">Рисунок </w:t>
      </w:r>
      <w:r w:rsidR="000A4C4F">
        <w:fldChar w:fldCharType="begin"/>
      </w:r>
      <w:r>
        <w:instrText xml:space="preserve"> SEQ Рисунок \* ARABIC </w:instrText>
      </w:r>
      <w:r w:rsidR="000A4C4F">
        <w:fldChar w:fldCharType="separate"/>
      </w:r>
      <w:r w:rsidR="004F52A8">
        <w:rPr>
          <w:noProof/>
        </w:rPr>
        <w:t>61</w:t>
      </w:r>
      <w:r w:rsidR="000A4C4F">
        <w:fldChar w:fldCharType="end"/>
      </w:r>
      <w:bookmarkEnd w:id="419"/>
      <w:r>
        <w:t xml:space="preserve"> — Кнопки «Удалить» и «Актуализировать»</w:t>
      </w:r>
    </w:p>
    <w:p w:rsidR="00EE2DE6" w:rsidRPr="00EE2DE6" w:rsidRDefault="00EE2DE6" w:rsidP="00EE2DE6">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hd w:val="clear" w:color="auto" w:fill="B8CCE4" w:themeFill="accent1" w:themeFillTint="66"/>
        <w:spacing w:before="120" w:after="120"/>
        <w:ind w:left="284" w:right="266" w:firstLine="567"/>
        <w:rPr>
          <w:b/>
        </w:rPr>
      </w:pPr>
      <w:r w:rsidRPr="00EE2DE6">
        <w:rPr>
          <w:b/>
        </w:rPr>
        <w:t>Примечание</w:t>
      </w:r>
    </w:p>
    <w:p w:rsidR="00EE2DE6" w:rsidRPr="00EE2DE6" w:rsidRDefault="00EE2DE6" w:rsidP="00EE2DE6">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pacing w:before="120" w:after="120"/>
        <w:ind w:left="284" w:right="266" w:firstLine="567"/>
      </w:pPr>
      <w:r w:rsidRPr="00EE2DE6">
        <w:t>После удаления заявления порядок нумерации останется прежним.</w:t>
      </w:r>
    </w:p>
    <w:p w:rsidR="00EE2DE6" w:rsidRPr="00EE2DE6" w:rsidRDefault="00EE2DE6" w:rsidP="00EE2DE6"/>
    <w:p w:rsidR="00EE2DE6" w:rsidRPr="00EE2DE6" w:rsidRDefault="00EE2DE6" w:rsidP="00EE2DE6">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hd w:val="clear" w:color="auto" w:fill="B8CCE4" w:themeFill="accent1" w:themeFillTint="66"/>
        <w:spacing w:before="120" w:after="120"/>
        <w:ind w:left="284" w:right="266" w:firstLine="567"/>
        <w:rPr>
          <w:b/>
        </w:rPr>
      </w:pPr>
      <w:r w:rsidRPr="00EE2DE6">
        <w:rPr>
          <w:b/>
        </w:rPr>
        <w:t>Примечание</w:t>
      </w:r>
    </w:p>
    <w:p w:rsidR="00EE2DE6" w:rsidRDefault="00EE2DE6" w:rsidP="00EE2DE6">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pacing w:before="120" w:after="120"/>
        <w:ind w:left="284" w:right="266" w:firstLine="567"/>
      </w:pPr>
      <w:r w:rsidRPr="00EE2DE6">
        <w:t>Актуализация работает с текущего этапа и далее.</w:t>
      </w:r>
    </w:p>
    <w:p w:rsidR="00C81F02" w:rsidRDefault="00C81F02" w:rsidP="00C81F02">
      <w:pPr>
        <w:pStyle w:val="3"/>
      </w:pPr>
      <w:bookmarkStart w:id="420" w:name="_Toc487028852"/>
      <w:bookmarkStart w:id="421" w:name="_Toc487037314"/>
      <w:bookmarkStart w:id="422" w:name="_Toc490076905"/>
      <w:r>
        <w:t>Подраздел «Архив экспертиз»</w:t>
      </w:r>
      <w:bookmarkEnd w:id="420"/>
      <w:bookmarkEnd w:id="421"/>
      <w:bookmarkEnd w:id="422"/>
    </w:p>
    <w:p w:rsidR="00C81F02" w:rsidRDefault="00C81F02" w:rsidP="00C81F02">
      <w:pPr>
        <w:rPr>
          <w:lang w:eastAsia="ar-SA"/>
        </w:rPr>
      </w:pPr>
      <w:r>
        <w:rPr>
          <w:lang w:eastAsia="ar-SA"/>
        </w:rPr>
        <w:t>В данном подразделе администратору предоставляется возможность удаления и актуализации заявлений.</w:t>
      </w:r>
    </w:p>
    <w:p w:rsidR="00C81F02" w:rsidRDefault="00C81F02" w:rsidP="00C81F02">
      <w:pPr>
        <w:rPr>
          <w:lang w:eastAsia="ar-SA"/>
        </w:rPr>
      </w:pPr>
      <w:r>
        <w:rPr>
          <w:lang w:eastAsia="ar-SA"/>
        </w:rPr>
        <w:t>Для удаления или актуализации заявления следует перейти в раздел, выбрать запись в таблице нажатием на нее и нажать на кнопку «Удалить» или «Актуализировать» соответственно, расположенную над и под таблицей (</w:t>
      </w:r>
      <w:r w:rsidR="000A4C4F">
        <w:rPr>
          <w:lang w:eastAsia="ar-SA"/>
        </w:rPr>
        <w:fldChar w:fldCharType="begin"/>
      </w:r>
      <w:r w:rsidR="001B414E">
        <w:rPr>
          <w:lang w:eastAsia="ar-SA"/>
        </w:rPr>
        <w:instrText xml:space="preserve"> REF _Ref487030754 \h </w:instrText>
      </w:r>
      <w:r w:rsidR="000A4C4F">
        <w:rPr>
          <w:lang w:eastAsia="ar-SA"/>
        </w:rPr>
      </w:r>
      <w:r w:rsidR="000A4C4F">
        <w:rPr>
          <w:lang w:eastAsia="ar-SA"/>
        </w:rPr>
        <w:fldChar w:fldCharType="separate"/>
      </w:r>
      <w:r w:rsidR="004F52A8">
        <w:t xml:space="preserve">Рисунок </w:t>
      </w:r>
      <w:r w:rsidR="004F52A8">
        <w:rPr>
          <w:noProof/>
        </w:rPr>
        <w:t>62</w:t>
      </w:r>
      <w:r w:rsidR="000A4C4F">
        <w:rPr>
          <w:lang w:eastAsia="ar-SA"/>
        </w:rPr>
        <w:fldChar w:fldCharType="end"/>
      </w:r>
      <w:r>
        <w:rPr>
          <w:lang w:eastAsia="ar-SA"/>
        </w:rPr>
        <w:t>).</w:t>
      </w:r>
    </w:p>
    <w:p w:rsidR="00C81F02" w:rsidRDefault="00C81F02" w:rsidP="00C81F02">
      <w:pPr>
        <w:pStyle w:val="afff5"/>
        <w:keepNext/>
      </w:pPr>
      <w:r>
        <w:rPr>
          <w:noProof/>
        </w:rPr>
        <w:lastRenderedPageBreak/>
        <w:drawing>
          <wp:inline distT="0" distB="0" distL="0" distR="0">
            <wp:extent cx="6289040" cy="2145030"/>
            <wp:effectExtent l="19050" t="19050" r="16510" b="266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Архив экс.png"/>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2145030"/>
                    </a:xfrm>
                    <a:prstGeom prst="rect">
                      <a:avLst/>
                    </a:prstGeom>
                    <a:ln>
                      <a:solidFill>
                        <a:schemeClr val="accent1"/>
                      </a:solidFill>
                    </a:ln>
                  </pic:spPr>
                </pic:pic>
              </a:graphicData>
            </a:graphic>
          </wp:inline>
        </w:drawing>
      </w:r>
    </w:p>
    <w:p w:rsidR="00C81F02" w:rsidRPr="00EE2DE6" w:rsidRDefault="00C81F02" w:rsidP="00C81F02">
      <w:pPr>
        <w:pStyle w:val="afff1"/>
        <w:rPr>
          <w:lang w:eastAsia="ar-SA"/>
        </w:rPr>
      </w:pPr>
      <w:bookmarkStart w:id="423" w:name="_Ref487030754"/>
      <w:r>
        <w:t xml:space="preserve">Рисунок </w:t>
      </w:r>
      <w:r w:rsidR="000A4C4F">
        <w:fldChar w:fldCharType="begin"/>
      </w:r>
      <w:r>
        <w:instrText xml:space="preserve"> SEQ Рисунок \* ARABIC </w:instrText>
      </w:r>
      <w:r w:rsidR="000A4C4F">
        <w:fldChar w:fldCharType="separate"/>
      </w:r>
      <w:r w:rsidR="004F52A8">
        <w:rPr>
          <w:noProof/>
        </w:rPr>
        <w:t>62</w:t>
      </w:r>
      <w:r w:rsidR="000A4C4F">
        <w:fldChar w:fldCharType="end"/>
      </w:r>
      <w:bookmarkEnd w:id="423"/>
      <w:r>
        <w:t xml:space="preserve"> — Кнопки «Удалить» и «Актуализировать»</w:t>
      </w:r>
    </w:p>
    <w:p w:rsidR="00C81F02" w:rsidRPr="00EE2DE6" w:rsidRDefault="00C81F02" w:rsidP="00C81F02">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hd w:val="clear" w:color="auto" w:fill="B8CCE4" w:themeFill="accent1" w:themeFillTint="66"/>
        <w:spacing w:before="120" w:after="120"/>
        <w:ind w:left="284" w:right="266" w:firstLine="567"/>
        <w:rPr>
          <w:b/>
        </w:rPr>
      </w:pPr>
      <w:r w:rsidRPr="00EE2DE6">
        <w:rPr>
          <w:b/>
        </w:rPr>
        <w:t>Примечание</w:t>
      </w:r>
    </w:p>
    <w:p w:rsidR="00C81F02" w:rsidRPr="00EE2DE6" w:rsidRDefault="00C81F02" w:rsidP="00C81F02">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pacing w:before="120" w:after="120"/>
        <w:ind w:left="284" w:right="266" w:firstLine="567"/>
      </w:pPr>
      <w:r w:rsidRPr="00EE2DE6">
        <w:t>После удаления заявления порядок нумерации останется прежним.</w:t>
      </w:r>
    </w:p>
    <w:p w:rsidR="00C81F02" w:rsidRPr="00EE2DE6" w:rsidRDefault="00C81F02" w:rsidP="00C81F02"/>
    <w:p w:rsidR="00C81F02" w:rsidRPr="00EE2DE6" w:rsidRDefault="00C81F02" w:rsidP="00C81F02">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hd w:val="clear" w:color="auto" w:fill="B8CCE4" w:themeFill="accent1" w:themeFillTint="66"/>
        <w:spacing w:before="120" w:after="120"/>
        <w:ind w:left="284" w:right="266" w:firstLine="567"/>
        <w:rPr>
          <w:b/>
        </w:rPr>
      </w:pPr>
      <w:r w:rsidRPr="00EE2DE6">
        <w:rPr>
          <w:b/>
        </w:rPr>
        <w:t>Примечание</w:t>
      </w:r>
    </w:p>
    <w:p w:rsidR="00C81F02" w:rsidRDefault="00C81F02" w:rsidP="00C81F02">
      <w:pPr>
        <w:pBdr>
          <w:top w:val="single" w:sz="12" w:space="1" w:color="4F81BD" w:themeColor="accent1"/>
          <w:left w:val="single" w:sz="12" w:space="4" w:color="4F81BD" w:themeColor="accent1"/>
          <w:bottom w:val="single" w:sz="12" w:space="1" w:color="4F81BD" w:themeColor="accent1"/>
          <w:right w:val="single" w:sz="12" w:space="4" w:color="4F81BD" w:themeColor="accent1"/>
          <w:between w:val="single" w:sz="12" w:space="1" w:color="4F81BD" w:themeColor="accent1"/>
          <w:bar w:val="single" w:sz="12" w:color="4F81BD" w:themeColor="accent1"/>
        </w:pBdr>
        <w:spacing w:before="120" w:after="120"/>
        <w:ind w:left="284" w:right="266" w:firstLine="567"/>
      </w:pPr>
      <w:r w:rsidRPr="00EE2DE6">
        <w:t>Актуализация работает с текущего этапа и далее.</w:t>
      </w:r>
    </w:p>
    <w:p w:rsidR="009D04C0" w:rsidRPr="009D04C0" w:rsidRDefault="009D04C0" w:rsidP="009D04C0">
      <w:pPr>
        <w:pStyle w:val="3"/>
      </w:pPr>
      <w:bookmarkStart w:id="424" w:name="_Toc473045974"/>
      <w:bookmarkStart w:id="425" w:name="_Toc487028854"/>
      <w:bookmarkStart w:id="426" w:name="_Toc487037316"/>
      <w:bookmarkStart w:id="427" w:name="_Toc490076906"/>
      <w:r>
        <w:t>П</w:t>
      </w:r>
      <w:r w:rsidR="00A95264">
        <w:t>одраздел</w:t>
      </w:r>
      <w:r w:rsidRPr="009D04C0">
        <w:t xml:space="preserve"> «Управление маршрутами»</w:t>
      </w:r>
      <w:bookmarkEnd w:id="424"/>
      <w:bookmarkEnd w:id="425"/>
      <w:bookmarkEnd w:id="426"/>
      <w:bookmarkEnd w:id="427"/>
    </w:p>
    <w:p w:rsidR="009D04C0" w:rsidRPr="009D04C0" w:rsidRDefault="006E4649" w:rsidP="009D04C0">
      <w:r>
        <w:t>Подр</w:t>
      </w:r>
      <w:r w:rsidR="009D04C0" w:rsidRPr="009D04C0">
        <w:t xml:space="preserve">аздел предназначен для публикации и редактирования маршрутов </w:t>
      </w:r>
      <w:r w:rsidR="009D04C0">
        <w:t>услуг</w:t>
      </w:r>
      <w:r w:rsidR="009D04C0" w:rsidRPr="009D04C0">
        <w:t>. Для перехода к данному подразделу пользователю необходимо, находясь в разделе «</w:t>
      </w:r>
      <w:r w:rsidR="009D04C0">
        <w:t>Государственная экспертиза</w:t>
      </w:r>
      <w:r w:rsidR="009D04C0" w:rsidRPr="009D04C0">
        <w:t>», выбрать пункт «Управление маршрутами».</w:t>
      </w:r>
    </w:p>
    <w:p w:rsidR="009D04C0" w:rsidRPr="009D04C0" w:rsidRDefault="009D04C0" w:rsidP="009D04C0">
      <w:r w:rsidRPr="009D04C0">
        <w:t>Рабочая область подраздела «Управление маршрутами» состоит из двух блоков</w:t>
      </w:r>
      <w:r w:rsidR="001B414E">
        <w:t xml:space="preserve"> (</w:t>
      </w:r>
      <w:r w:rsidR="000A4C4F">
        <w:fldChar w:fldCharType="begin"/>
      </w:r>
      <w:r w:rsidR="001B414E">
        <w:instrText xml:space="preserve"> REF _Ref487030787 \h </w:instrText>
      </w:r>
      <w:r w:rsidR="000A4C4F">
        <w:fldChar w:fldCharType="separate"/>
      </w:r>
      <w:r w:rsidR="004F52A8" w:rsidRPr="009D04C0">
        <w:t xml:space="preserve">Рисунок </w:t>
      </w:r>
      <w:r w:rsidR="004F52A8">
        <w:rPr>
          <w:noProof/>
        </w:rPr>
        <w:t>63</w:t>
      </w:r>
      <w:r w:rsidR="000A4C4F">
        <w:fldChar w:fldCharType="end"/>
      </w:r>
      <w:r w:rsidR="001B414E">
        <w:t>)</w:t>
      </w:r>
      <w:r w:rsidRPr="009D04C0">
        <w:t>:</w:t>
      </w:r>
    </w:p>
    <w:p w:rsidR="009D04C0" w:rsidRPr="009D04C0" w:rsidRDefault="009D04C0" w:rsidP="009D04C0">
      <w:pPr>
        <w:numPr>
          <w:ilvl w:val="0"/>
          <w:numId w:val="17"/>
        </w:numPr>
      </w:pPr>
      <w:r w:rsidRPr="009D04C0">
        <w:t>фильтры;</w:t>
      </w:r>
    </w:p>
    <w:p w:rsidR="009D04C0" w:rsidRPr="009D04C0" w:rsidRDefault="009D04C0" w:rsidP="009D04C0">
      <w:pPr>
        <w:numPr>
          <w:ilvl w:val="0"/>
          <w:numId w:val="17"/>
        </w:numPr>
      </w:pPr>
      <w:r w:rsidRPr="009D04C0">
        <w:t>список добавленных в Систему маршрутов.</w:t>
      </w:r>
    </w:p>
    <w:p w:rsidR="009D04C0" w:rsidRPr="009D04C0" w:rsidRDefault="006F345D" w:rsidP="009D04C0">
      <w:pPr>
        <w:pStyle w:val="afff"/>
      </w:pPr>
      <w:r>
        <w:rPr>
          <w:noProof/>
        </w:rPr>
        <w:lastRenderedPageBreak/>
        <w:drawing>
          <wp:inline distT="0" distB="0" distL="0" distR="0">
            <wp:extent cx="6282055" cy="4441190"/>
            <wp:effectExtent l="19050" t="19050" r="23495" b="1651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srcRect/>
                    <a:stretch>
                      <a:fillRect/>
                    </a:stretch>
                  </pic:blipFill>
                  <pic:spPr bwMode="auto">
                    <a:xfrm>
                      <a:off x="0" y="0"/>
                      <a:ext cx="6282055" cy="4441190"/>
                    </a:xfrm>
                    <a:prstGeom prst="rect">
                      <a:avLst/>
                    </a:prstGeom>
                    <a:noFill/>
                    <a:ln w="9525">
                      <a:solidFill>
                        <a:schemeClr val="accent1"/>
                      </a:solidFill>
                      <a:miter lim="800000"/>
                      <a:headEnd/>
                      <a:tailEnd/>
                    </a:ln>
                  </pic:spPr>
                </pic:pic>
              </a:graphicData>
            </a:graphic>
          </wp:inline>
        </w:drawing>
      </w:r>
    </w:p>
    <w:p w:rsidR="009D04C0" w:rsidRPr="009D04C0" w:rsidRDefault="009D04C0" w:rsidP="009D04C0">
      <w:pPr>
        <w:pStyle w:val="afff1"/>
      </w:pPr>
      <w:bookmarkStart w:id="428" w:name="_Ref487030787"/>
      <w:r w:rsidRPr="009D04C0">
        <w:t xml:space="preserve">Рисунок </w:t>
      </w:r>
      <w:r w:rsidR="000A4C4F" w:rsidRPr="009D04C0">
        <w:fldChar w:fldCharType="begin"/>
      </w:r>
      <w:r w:rsidRPr="009D04C0">
        <w:instrText xml:space="preserve"> SEQ Рисунок \* ARABIC </w:instrText>
      </w:r>
      <w:r w:rsidR="000A4C4F" w:rsidRPr="009D04C0">
        <w:fldChar w:fldCharType="separate"/>
      </w:r>
      <w:r w:rsidR="004F52A8">
        <w:rPr>
          <w:noProof/>
        </w:rPr>
        <w:t>63</w:t>
      </w:r>
      <w:r w:rsidR="000A4C4F" w:rsidRPr="009D04C0">
        <w:fldChar w:fldCharType="end"/>
      </w:r>
      <w:bookmarkEnd w:id="428"/>
      <w:r w:rsidRPr="009D04C0">
        <w:t xml:space="preserve"> — Подраздел «Управление маршрутами»</w:t>
      </w:r>
    </w:p>
    <w:p w:rsidR="009D04C0" w:rsidRPr="009D04C0" w:rsidRDefault="009D04C0" w:rsidP="009D04C0">
      <w:r w:rsidRPr="009D04C0">
        <w:t>Список маршрутов представлен в виде таблицы со столбцами:</w:t>
      </w:r>
    </w:p>
    <w:p w:rsidR="009D04C0" w:rsidRDefault="009D04C0" w:rsidP="00AA42FC">
      <w:pPr>
        <w:pStyle w:val="10"/>
      </w:pPr>
      <w:r w:rsidRPr="009D04C0">
        <w:t>«№ п/п»;</w:t>
      </w:r>
    </w:p>
    <w:p w:rsidR="00AA42FC" w:rsidRPr="009D04C0" w:rsidRDefault="00AA42FC" w:rsidP="00AA42FC">
      <w:pPr>
        <w:pStyle w:val="10"/>
      </w:pPr>
      <w:r>
        <w:t>чекбокс для выбора маршрута;</w:t>
      </w:r>
    </w:p>
    <w:p w:rsidR="009D04C0" w:rsidRPr="009D04C0" w:rsidRDefault="009D04C0" w:rsidP="00AA42FC">
      <w:pPr>
        <w:pStyle w:val="10"/>
      </w:pPr>
      <w:r w:rsidRPr="009D04C0">
        <w:t>«Наименование маршрута»;</w:t>
      </w:r>
    </w:p>
    <w:p w:rsidR="009D04C0" w:rsidRPr="009D04C0" w:rsidRDefault="00AA42FC" w:rsidP="00AA42FC">
      <w:pPr>
        <w:pStyle w:val="10"/>
      </w:pPr>
      <w:r>
        <w:t>«Описание маршрута».</w:t>
      </w:r>
    </w:p>
    <w:p w:rsidR="009D04C0" w:rsidRPr="009D04C0" w:rsidRDefault="009D04C0" w:rsidP="00AA42FC">
      <w:r w:rsidRPr="009D04C0">
        <w:t xml:space="preserve">Пользователь может отфильтровать маршруты </w:t>
      </w:r>
      <w:r w:rsidR="001B414E">
        <w:t xml:space="preserve">по </w:t>
      </w:r>
      <w:r w:rsidR="00AA42FC">
        <w:t xml:space="preserve">типу маршрута. Для этого следует в блоке «Критерии выбора» в списке «Тип маршрута» выбрать необходимый. </w:t>
      </w:r>
      <w:r w:rsidRPr="009D04C0">
        <w:t>Дополнительно доступен поиск по наименованию маршрута или его части с помощью поля «Поиск».</w:t>
      </w:r>
      <w:r w:rsidR="00AA42FC">
        <w:t xml:space="preserve"> После выбора типа и/или указания поисковой фразы необходимо нажать на кнопку «Применить». Для отображения списка по умолчанию следует нажать на кнопку «Очистить».</w:t>
      </w:r>
    </w:p>
    <w:p w:rsidR="009D04C0" w:rsidRPr="009D04C0" w:rsidRDefault="009D04C0" w:rsidP="009D04C0">
      <w:r w:rsidRPr="009D04C0">
        <w:t>Также пользователь может отсортировать записи в таблице по столбцам «Наименование маршрута» и «Описание маршрута».</w:t>
      </w:r>
    </w:p>
    <w:p w:rsidR="009D04C0" w:rsidRPr="009D04C0" w:rsidRDefault="009D04C0" w:rsidP="009D04C0">
      <w:r w:rsidRPr="009D04C0">
        <w:lastRenderedPageBreak/>
        <w:t xml:space="preserve">Пользователю предоставляется возможность добавления, просмотра, редактирования, удаления, копирования, экспорта и импорта маршрута. Соответствующие кнопки расположены над </w:t>
      </w:r>
      <w:r w:rsidR="00AA42FC">
        <w:t xml:space="preserve">и под </w:t>
      </w:r>
      <w:r w:rsidRPr="009D04C0">
        <w:t>таблицей списка слева. Для активации кнопок «Удалить», «Копировать», «Экспорт» необходимо выбрать один маршрут, поставив галочки в чекбоксы рядом с наименованием маршрута в таблице</w:t>
      </w:r>
      <w:r w:rsidR="001B414E">
        <w:t xml:space="preserve"> (</w:t>
      </w:r>
      <w:r w:rsidR="000A4C4F">
        <w:fldChar w:fldCharType="begin"/>
      </w:r>
      <w:r w:rsidR="001B414E">
        <w:instrText xml:space="preserve"> REF _Ref487031036 \h </w:instrText>
      </w:r>
      <w:r w:rsidR="000A4C4F">
        <w:fldChar w:fldCharType="separate"/>
      </w:r>
      <w:r w:rsidR="004F52A8" w:rsidRPr="009D04C0">
        <w:rPr>
          <w:lang w:val="uk-UA"/>
        </w:rPr>
        <w:t xml:space="preserve">Рисунок </w:t>
      </w:r>
      <w:r w:rsidR="004F52A8">
        <w:rPr>
          <w:noProof/>
          <w:lang w:val="uk-UA"/>
        </w:rPr>
        <w:t>64</w:t>
      </w:r>
      <w:r w:rsidR="000A4C4F">
        <w:fldChar w:fldCharType="end"/>
      </w:r>
      <w:r w:rsidR="001B414E">
        <w:t>)</w:t>
      </w:r>
      <w:r w:rsidRPr="009D04C0">
        <w:t>. Для просмотра маршрута следует дважды нажать на запись таблицы или нажать один раз, а затем нажать на кнопку «Просмотр».</w:t>
      </w:r>
    </w:p>
    <w:p w:rsidR="009D04C0" w:rsidRPr="009D04C0" w:rsidRDefault="006F345D" w:rsidP="004D06DF">
      <w:pPr>
        <w:pStyle w:val="afff"/>
      </w:pPr>
      <w:r>
        <w:rPr>
          <w:noProof/>
        </w:rPr>
        <w:drawing>
          <wp:inline distT="0" distB="0" distL="0" distR="0">
            <wp:extent cx="6289040" cy="1961881"/>
            <wp:effectExtent l="19050" t="19050" r="16510" b="19319"/>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srcRect/>
                    <a:stretch>
                      <a:fillRect/>
                    </a:stretch>
                  </pic:blipFill>
                  <pic:spPr bwMode="auto">
                    <a:xfrm>
                      <a:off x="0" y="0"/>
                      <a:ext cx="6289040" cy="1961881"/>
                    </a:xfrm>
                    <a:prstGeom prst="rect">
                      <a:avLst/>
                    </a:prstGeom>
                    <a:noFill/>
                    <a:ln w="9525">
                      <a:solidFill>
                        <a:schemeClr val="accent1"/>
                      </a:solidFill>
                      <a:miter lim="800000"/>
                      <a:headEnd/>
                      <a:tailEnd/>
                    </a:ln>
                  </pic:spPr>
                </pic:pic>
              </a:graphicData>
            </a:graphic>
          </wp:inline>
        </w:drawing>
      </w:r>
    </w:p>
    <w:p w:rsidR="009D04C0" w:rsidRPr="009D04C0" w:rsidRDefault="009D04C0" w:rsidP="004D06DF">
      <w:pPr>
        <w:pStyle w:val="afff1"/>
        <w:rPr>
          <w:lang w:val="uk-UA"/>
        </w:rPr>
      </w:pPr>
      <w:bookmarkStart w:id="429" w:name="_Ref487031036"/>
      <w:r w:rsidRPr="009D04C0">
        <w:rPr>
          <w:lang w:val="uk-UA"/>
        </w:rPr>
        <w:t xml:space="preserve">Рисунок </w:t>
      </w:r>
      <w:r w:rsidR="000A4C4F" w:rsidRPr="000A4C4F">
        <w:rPr>
          <w:lang w:val="uk-UA"/>
        </w:rPr>
        <w:fldChar w:fldCharType="begin"/>
      </w:r>
      <w:r w:rsidRPr="009D04C0">
        <w:rPr>
          <w:lang w:val="uk-UA"/>
        </w:rPr>
        <w:instrText xml:space="preserve"> SEQ Рисунок \* ARABIC </w:instrText>
      </w:r>
      <w:r w:rsidR="000A4C4F" w:rsidRPr="000A4C4F">
        <w:rPr>
          <w:lang w:val="uk-UA"/>
        </w:rPr>
        <w:fldChar w:fldCharType="separate"/>
      </w:r>
      <w:r w:rsidR="004F52A8">
        <w:rPr>
          <w:noProof/>
          <w:lang w:val="uk-UA"/>
        </w:rPr>
        <w:t>64</w:t>
      </w:r>
      <w:r w:rsidR="000A4C4F" w:rsidRPr="009D04C0">
        <w:fldChar w:fldCharType="end"/>
      </w:r>
      <w:bookmarkEnd w:id="429"/>
      <w:r w:rsidRPr="009D04C0">
        <w:rPr>
          <w:lang w:val="uk-UA"/>
        </w:rPr>
        <w:t xml:space="preserve"> — Блок «Критерии выбора» и управляющие кнопки</w:t>
      </w:r>
    </w:p>
    <w:p w:rsidR="009D04C0" w:rsidRPr="009D04C0" w:rsidRDefault="009D04C0" w:rsidP="009D04C0">
      <w:r w:rsidRPr="009D04C0">
        <w:t>При нажатии на кнопку «Экспорт» отображается страница</w:t>
      </w:r>
      <w:r w:rsidR="004D06DF">
        <w:t xml:space="preserve"> с</w:t>
      </w:r>
      <w:r w:rsidRPr="009D04C0">
        <w:t xml:space="preserve"> ссылкой на файл маршрута. При нажатии на кнопку «Импорт» открывается диалоговое окно проводника для загрузки файла маршрута.</w:t>
      </w:r>
    </w:p>
    <w:p w:rsidR="009D04C0" w:rsidRPr="009D04C0" w:rsidRDefault="009D04C0" w:rsidP="009D04C0">
      <w:r w:rsidRPr="009D04C0">
        <w:t>Чтобы добавить маршрут вручную, нажмите на кнопку «Добавить». Откроется страница с формой для ввода базовой информации о маршруте</w:t>
      </w:r>
      <w:r w:rsidR="001B414E">
        <w:t xml:space="preserve"> (</w:t>
      </w:r>
      <w:r w:rsidR="000A4C4F">
        <w:fldChar w:fldCharType="begin"/>
      </w:r>
      <w:r w:rsidR="001B414E">
        <w:instrText xml:space="preserve"> REF _Ref487031050 \h </w:instrText>
      </w:r>
      <w:r w:rsidR="000A4C4F">
        <w:fldChar w:fldCharType="separate"/>
      </w:r>
      <w:r w:rsidR="004F52A8" w:rsidRPr="009D04C0">
        <w:rPr>
          <w:lang w:val="uk-UA"/>
        </w:rPr>
        <w:t xml:space="preserve">Рисунок </w:t>
      </w:r>
      <w:r w:rsidR="004F52A8">
        <w:rPr>
          <w:noProof/>
          <w:lang w:val="uk-UA"/>
        </w:rPr>
        <w:t>65</w:t>
      </w:r>
      <w:r w:rsidR="000A4C4F">
        <w:fldChar w:fldCharType="end"/>
      </w:r>
      <w:r w:rsidR="001B414E">
        <w:t>)</w:t>
      </w:r>
      <w:r w:rsidRPr="009D04C0">
        <w:t>.</w:t>
      </w:r>
    </w:p>
    <w:p w:rsidR="009D04C0" w:rsidRPr="009D04C0" w:rsidRDefault="004D06DF" w:rsidP="004D06DF">
      <w:pPr>
        <w:pStyle w:val="afff"/>
      </w:pPr>
      <w:r>
        <w:rPr>
          <w:noProof/>
        </w:rPr>
        <w:drawing>
          <wp:inline distT="0" distB="0" distL="0" distR="0">
            <wp:extent cx="6289040" cy="1196340"/>
            <wp:effectExtent l="19050" t="19050" r="16510" b="2286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Новый маршрут.png"/>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1196340"/>
                    </a:xfrm>
                    <a:prstGeom prst="rect">
                      <a:avLst/>
                    </a:prstGeom>
                    <a:ln>
                      <a:solidFill>
                        <a:schemeClr val="accent1"/>
                      </a:solidFill>
                    </a:ln>
                  </pic:spPr>
                </pic:pic>
              </a:graphicData>
            </a:graphic>
          </wp:inline>
        </w:drawing>
      </w:r>
    </w:p>
    <w:p w:rsidR="009D04C0" w:rsidRPr="009D04C0" w:rsidRDefault="009D04C0" w:rsidP="004D06DF">
      <w:pPr>
        <w:pStyle w:val="afff1"/>
        <w:rPr>
          <w:lang w:val="uk-UA"/>
        </w:rPr>
      </w:pPr>
      <w:bookmarkStart w:id="430" w:name="_Ref487031050"/>
      <w:r w:rsidRPr="009D04C0">
        <w:rPr>
          <w:lang w:val="uk-UA"/>
        </w:rPr>
        <w:t xml:space="preserve">Рисунок </w:t>
      </w:r>
      <w:r w:rsidR="000A4C4F" w:rsidRPr="000A4C4F">
        <w:rPr>
          <w:lang w:val="uk-UA"/>
        </w:rPr>
        <w:fldChar w:fldCharType="begin"/>
      </w:r>
      <w:r w:rsidRPr="009D04C0">
        <w:rPr>
          <w:lang w:val="uk-UA"/>
        </w:rPr>
        <w:instrText xml:space="preserve"> SEQ Рисунок \* ARABIC </w:instrText>
      </w:r>
      <w:r w:rsidR="000A4C4F" w:rsidRPr="000A4C4F">
        <w:rPr>
          <w:lang w:val="uk-UA"/>
        </w:rPr>
        <w:fldChar w:fldCharType="separate"/>
      </w:r>
      <w:r w:rsidR="004F52A8">
        <w:rPr>
          <w:noProof/>
          <w:lang w:val="uk-UA"/>
        </w:rPr>
        <w:t>65</w:t>
      </w:r>
      <w:r w:rsidR="000A4C4F" w:rsidRPr="009D04C0">
        <w:fldChar w:fldCharType="end"/>
      </w:r>
      <w:bookmarkEnd w:id="430"/>
      <w:r w:rsidR="001B414E">
        <w:rPr>
          <w:lang w:val="uk-UA"/>
        </w:rPr>
        <w:t xml:space="preserve">— </w:t>
      </w:r>
      <w:r w:rsidRPr="009D04C0">
        <w:rPr>
          <w:lang w:val="uk-UA"/>
        </w:rPr>
        <w:t>Форма добавления базовой информации о маршруте</w:t>
      </w:r>
    </w:p>
    <w:p w:rsidR="009D04C0" w:rsidRPr="009D04C0" w:rsidRDefault="009D04C0" w:rsidP="009D04C0">
      <w:r w:rsidRPr="009D04C0">
        <w:t xml:space="preserve">После заполнения обязательных и необходимых полей следует нажать на кнопку «Сохранить». Карточка маршрут добавится в Систему и станет доступна для дозаполнения и последующего редактирования. В карточке отобразятся </w:t>
      </w:r>
      <w:r w:rsidRPr="009D04C0">
        <w:lastRenderedPageBreak/>
        <w:t>кнопки «Редактиров</w:t>
      </w:r>
      <w:r w:rsidR="004A50AB">
        <w:t>ать черновик», «Создать версию»</w:t>
      </w:r>
      <w:r w:rsidR="001B414E">
        <w:t xml:space="preserve"> (</w:t>
      </w:r>
      <w:r w:rsidR="000A4C4F">
        <w:fldChar w:fldCharType="begin"/>
      </w:r>
      <w:r w:rsidR="001B414E">
        <w:instrText xml:space="preserve"> REF _Ref487031098 \h </w:instrText>
      </w:r>
      <w:r w:rsidR="000A4C4F">
        <w:fldChar w:fldCharType="separate"/>
      </w:r>
      <w:r w:rsidR="004F52A8" w:rsidRPr="00335C22">
        <w:t xml:space="preserve">Рисунок </w:t>
      </w:r>
      <w:r w:rsidR="004F52A8">
        <w:rPr>
          <w:noProof/>
        </w:rPr>
        <w:t>66</w:t>
      </w:r>
      <w:r w:rsidR="000A4C4F">
        <w:fldChar w:fldCharType="end"/>
      </w:r>
      <w:r w:rsidR="001B414E">
        <w:t>)</w:t>
      </w:r>
      <w:r w:rsidRPr="009D04C0">
        <w:t>. Дальнейший процесс создания и редактирования маршрута одинаковый и состоит из следующих шагов:</w:t>
      </w:r>
    </w:p>
    <w:p w:rsidR="009D04C0" w:rsidRPr="009D04C0" w:rsidRDefault="009D04C0" w:rsidP="004A50AB">
      <w:pPr>
        <w:pStyle w:val="10"/>
      </w:pPr>
      <w:r w:rsidRPr="009D04C0">
        <w:t>редактирование черновика маршрута — по кнопке «Редактировать черновик» открывается страница с параметрами маршрута, размещенными на вкладках:</w:t>
      </w:r>
    </w:p>
    <w:p w:rsidR="009D04C0" w:rsidRDefault="009D04C0" w:rsidP="009D04C0">
      <w:pPr>
        <w:numPr>
          <w:ilvl w:val="0"/>
          <w:numId w:val="47"/>
        </w:numPr>
        <w:rPr>
          <w:iCs/>
        </w:rPr>
      </w:pPr>
      <w:r w:rsidRPr="009D04C0">
        <w:rPr>
          <w:iCs/>
        </w:rPr>
        <w:t>«Общая информация» — меняется наименование, описание маршр</w:t>
      </w:r>
      <w:r w:rsidR="004A50AB">
        <w:rPr>
          <w:iCs/>
        </w:rPr>
        <w:t>ута, загружается файл маршрута</w:t>
      </w:r>
      <w:r w:rsidRPr="009D04C0">
        <w:rPr>
          <w:iCs/>
        </w:rPr>
        <w:t xml:space="preserve">, устанавливается регламентный срок исполнения в днях, указывается тип </w:t>
      </w:r>
      <w:r w:rsidR="004A50AB">
        <w:rPr>
          <w:iCs/>
        </w:rPr>
        <w:t>маршрута, назначаются исполнители;</w:t>
      </w:r>
    </w:p>
    <w:p w:rsidR="004A50AB" w:rsidRPr="009D04C0" w:rsidRDefault="004A50AB" w:rsidP="009D04C0">
      <w:pPr>
        <w:numPr>
          <w:ilvl w:val="0"/>
          <w:numId w:val="47"/>
        </w:numPr>
        <w:rPr>
          <w:iCs/>
        </w:rPr>
      </w:pPr>
      <w:r>
        <w:rPr>
          <w:iCs/>
        </w:rPr>
        <w:t>«Актуализация данных» — при необходимости добавляется код скриплета, исполняемого при актуализации заявления</w:t>
      </w:r>
      <w:r w:rsidR="00335C22">
        <w:rPr>
          <w:iCs/>
        </w:rPr>
        <w:t xml:space="preserve"> до версии, в которой добавлен данный скриплет</w:t>
      </w:r>
      <w:r>
        <w:rPr>
          <w:iCs/>
        </w:rPr>
        <w:t>.</w:t>
      </w:r>
    </w:p>
    <w:p w:rsidR="009D04C0" w:rsidRPr="009D04C0" w:rsidRDefault="009D04C0" w:rsidP="009D04C0">
      <w:pPr>
        <w:numPr>
          <w:ilvl w:val="0"/>
          <w:numId w:val="47"/>
        </w:numPr>
        <w:rPr>
          <w:iCs/>
        </w:rPr>
      </w:pPr>
      <w:r w:rsidRPr="009D04C0">
        <w:rPr>
          <w:iCs/>
        </w:rPr>
        <w:t>«Формы» — добавляются формы этапов маршрута;</w:t>
      </w:r>
    </w:p>
    <w:p w:rsidR="009D04C0" w:rsidRPr="009D04C0" w:rsidRDefault="009D04C0" w:rsidP="009D04C0">
      <w:pPr>
        <w:numPr>
          <w:ilvl w:val="0"/>
          <w:numId w:val="47"/>
        </w:numPr>
        <w:rPr>
          <w:iCs/>
        </w:rPr>
      </w:pPr>
      <w:r w:rsidRPr="009D04C0">
        <w:rPr>
          <w:iCs/>
        </w:rPr>
        <w:t>«Печатные формы» — добавляются печатные формы при необходимости;</w:t>
      </w:r>
    </w:p>
    <w:p w:rsidR="009D04C0" w:rsidRDefault="009D04C0" w:rsidP="009D04C0">
      <w:pPr>
        <w:numPr>
          <w:ilvl w:val="0"/>
          <w:numId w:val="47"/>
        </w:numPr>
        <w:rPr>
          <w:iCs/>
        </w:rPr>
      </w:pPr>
      <w:r w:rsidRPr="009D04C0">
        <w:rPr>
          <w:iCs/>
        </w:rPr>
        <w:t>«Скриплеты» — добавляются скриплеты;</w:t>
      </w:r>
    </w:p>
    <w:p w:rsidR="004A50AB" w:rsidRPr="009D04C0" w:rsidRDefault="004A50AB" w:rsidP="009D04C0">
      <w:pPr>
        <w:numPr>
          <w:ilvl w:val="0"/>
          <w:numId w:val="47"/>
        </w:numPr>
        <w:rPr>
          <w:iCs/>
        </w:rPr>
      </w:pPr>
      <w:r>
        <w:rPr>
          <w:iCs/>
        </w:rPr>
        <w:t>«Файлы экспертизы» — добавляется описание папок для файлов экспертизы и порядок их отображения</w:t>
      </w:r>
    </w:p>
    <w:p w:rsidR="009D04C0" w:rsidRPr="009D04C0" w:rsidRDefault="009D04C0" w:rsidP="009D04C0">
      <w:pPr>
        <w:numPr>
          <w:ilvl w:val="0"/>
          <w:numId w:val="47"/>
        </w:numPr>
        <w:rPr>
          <w:iCs/>
        </w:rPr>
      </w:pPr>
      <w:r w:rsidRPr="009D04C0">
        <w:rPr>
          <w:iCs/>
        </w:rPr>
        <w:t xml:space="preserve">«Пользовательские задачи» </w:t>
      </w:r>
      <w:r w:rsidR="00335C22">
        <w:rPr>
          <w:iCs/>
        </w:rPr>
        <w:t xml:space="preserve">— указываются назначения форм, </w:t>
      </w:r>
      <w:r w:rsidRPr="009D04C0">
        <w:rPr>
          <w:iCs/>
        </w:rPr>
        <w:t>связь с печатными формами</w:t>
      </w:r>
      <w:r w:rsidR="00335C22">
        <w:rPr>
          <w:iCs/>
        </w:rPr>
        <w:t>, срок исполнения, резолюции (в том числе связь со вспомогательным маршрутом)</w:t>
      </w:r>
      <w:r w:rsidRPr="009D04C0">
        <w:rPr>
          <w:iCs/>
        </w:rPr>
        <w:t>;</w:t>
      </w:r>
    </w:p>
    <w:p w:rsidR="009D04C0" w:rsidRPr="009D04C0" w:rsidRDefault="009D04C0" w:rsidP="009D04C0">
      <w:pPr>
        <w:numPr>
          <w:ilvl w:val="0"/>
          <w:numId w:val="47"/>
        </w:numPr>
        <w:rPr>
          <w:iCs/>
        </w:rPr>
      </w:pPr>
      <w:r w:rsidRPr="009D04C0">
        <w:rPr>
          <w:iCs/>
        </w:rPr>
        <w:t>«Настройка переходов» — устанавливаются ключи, наименования кнопок, скриплеты, валидация, подпись, видимость, статус, результат для каждого этапа маршрута.</w:t>
      </w:r>
    </w:p>
    <w:p w:rsidR="009D04C0" w:rsidRPr="009D04C0" w:rsidRDefault="009D04C0" w:rsidP="00335C22">
      <w:pPr>
        <w:pStyle w:val="10"/>
      </w:pPr>
      <w:r w:rsidRPr="009D04C0">
        <w:t>сохранение изменений — после внесения изменений пользователю следует нажать на кнопку «Сохранить» в карточке.</w:t>
      </w:r>
    </w:p>
    <w:p w:rsidR="009D04C0" w:rsidRPr="009D04C0" w:rsidRDefault="009D04C0" w:rsidP="00335C22">
      <w:pPr>
        <w:pStyle w:val="10"/>
      </w:pPr>
      <w:r w:rsidRPr="009D04C0">
        <w:lastRenderedPageBreak/>
        <w:t xml:space="preserve">создание версии — после сохранения черновика необходимо добавить версию маршрута: по нажатию на кнопку «Создать версию» текущий черновик маршрута, если он сформирован корректно, публикуется в Системе, и маршрут </w:t>
      </w:r>
      <w:r w:rsidR="00335C22">
        <w:t>услуги</w:t>
      </w:r>
      <w:r w:rsidRPr="009D04C0">
        <w:t xml:space="preserve"> становится доступен для подачи;</w:t>
      </w:r>
    </w:p>
    <w:p w:rsidR="009D04C0" w:rsidRPr="009D04C0" w:rsidRDefault="009D04C0" w:rsidP="00335C22">
      <w:pPr>
        <w:pStyle w:val="10"/>
      </w:pPr>
      <w:r w:rsidRPr="009D04C0">
        <w:t>назначение исполнителей — если в маршруте не указаны исполнители или указаны некорректно, можно настроить их вручную по кнопке «Назначение исполнителей». Функция доступна для последней опубликованной версии без ограничений;</w:t>
      </w:r>
    </w:p>
    <w:p w:rsidR="009D04C0" w:rsidRPr="009D04C0" w:rsidRDefault="009D04C0" w:rsidP="00335C22">
      <w:pPr>
        <w:pStyle w:val="10"/>
      </w:pPr>
      <w:r w:rsidRPr="009D04C0">
        <w:t>снятие с публикации — если необходимо убрать доступ к маршруту или загрузить новую версию, то в таблице с перечнем версий маршрута следует выбрать последнюю версию, нажать на кнопку «Снять с публикации».</w:t>
      </w:r>
    </w:p>
    <w:p w:rsidR="009D04C0" w:rsidRPr="009D04C0" w:rsidRDefault="009D04C0" w:rsidP="00335C22">
      <w:pPr>
        <w:pStyle w:val="10"/>
      </w:pPr>
      <w:r w:rsidRPr="009D04C0">
        <w:t>публикация версии — если требуется вернуть доступ к маршруту для операторов, то следует в списке версий выбрать последнюю снятую с публикации версию и нажать на кнопку «Публиковать». Затем при необходимости создать новую версию на</w:t>
      </w:r>
      <w:r w:rsidR="00335C22">
        <w:t xml:space="preserve"> основе существующего черновика, нажав</w:t>
      </w:r>
      <w:r w:rsidRPr="009D04C0">
        <w:t xml:space="preserve"> на кнопку «Создать версию».</w:t>
      </w:r>
    </w:p>
    <w:p w:rsidR="009D04C0" w:rsidRPr="009D04C0" w:rsidRDefault="00335C22" w:rsidP="00335C22">
      <w:pPr>
        <w:pStyle w:val="afff"/>
      </w:pPr>
      <w:r>
        <w:rPr>
          <w:noProof/>
        </w:rPr>
        <w:drawing>
          <wp:inline distT="0" distB="0" distL="0" distR="0">
            <wp:extent cx="6289040" cy="2226310"/>
            <wp:effectExtent l="19050" t="19050" r="16510" b="2159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Карточка маршрута.png"/>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2226310"/>
                    </a:xfrm>
                    <a:prstGeom prst="rect">
                      <a:avLst/>
                    </a:prstGeom>
                    <a:ln>
                      <a:solidFill>
                        <a:schemeClr val="accent1"/>
                      </a:solidFill>
                    </a:ln>
                  </pic:spPr>
                </pic:pic>
              </a:graphicData>
            </a:graphic>
          </wp:inline>
        </w:drawing>
      </w:r>
    </w:p>
    <w:p w:rsidR="009D04C0" w:rsidRPr="00335C22" w:rsidRDefault="009D04C0" w:rsidP="00335C22">
      <w:pPr>
        <w:pStyle w:val="afff1"/>
      </w:pPr>
      <w:bookmarkStart w:id="431" w:name="_Ref487031098"/>
      <w:r w:rsidRPr="00335C22">
        <w:t xml:space="preserve">Рисунок </w:t>
      </w:r>
      <w:r w:rsidR="000A4C4F" w:rsidRPr="00335C22">
        <w:fldChar w:fldCharType="begin"/>
      </w:r>
      <w:r w:rsidRPr="00335C22">
        <w:instrText xml:space="preserve"> SEQ Рисунок \* ARABIC </w:instrText>
      </w:r>
      <w:r w:rsidR="000A4C4F" w:rsidRPr="00335C22">
        <w:fldChar w:fldCharType="separate"/>
      </w:r>
      <w:r w:rsidR="004F52A8">
        <w:rPr>
          <w:noProof/>
        </w:rPr>
        <w:t>66</w:t>
      </w:r>
      <w:r w:rsidR="000A4C4F" w:rsidRPr="00335C22">
        <w:fldChar w:fldCharType="end"/>
      </w:r>
      <w:bookmarkEnd w:id="431"/>
      <w:r w:rsidRPr="00335C22">
        <w:t xml:space="preserve"> — Страница реда</w:t>
      </w:r>
      <w:r w:rsidR="00FB743B">
        <w:t>ктирования маршрута и управления</w:t>
      </w:r>
      <w:r w:rsidRPr="00335C22">
        <w:t xml:space="preserve"> версиями</w:t>
      </w:r>
    </w:p>
    <w:p w:rsidR="009D04C0" w:rsidRPr="009D04C0" w:rsidRDefault="006E4649" w:rsidP="006E4649">
      <w:pPr>
        <w:pStyle w:val="3"/>
      </w:pPr>
      <w:bookmarkStart w:id="432" w:name="_Toc473045975"/>
      <w:bookmarkStart w:id="433" w:name="_Toc487028855"/>
      <w:bookmarkStart w:id="434" w:name="_Toc487037317"/>
      <w:bookmarkStart w:id="435" w:name="_Toc490076907"/>
      <w:r>
        <w:t>Подраздел</w:t>
      </w:r>
      <w:r w:rsidR="009D04C0" w:rsidRPr="009D04C0">
        <w:t xml:space="preserve"> «Библиотека компонентов»</w:t>
      </w:r>
      <w:bookmarkEnd w:id="432"/>
      <w:bookmarkEnd w:id="433"/>
      <w:bookmarkEnd w:id="434"/>
      <w:bookmarkEnd w:id="435"/>
    </w:p>
    <w:p w:rsidR="009D04C0" w:rsidRPr="009D04C0" w:rsidRDefault="009D04C0" w:rsidP="009D04C0">
      <w:r w:rsidRPr="009D04C0">
        <w:t xml:space="preserve">Данный </w:t>
      </w:r>
      <w:r w:rsidR="006E4649">
        <w:t>под</w:t>
      </w:r>
      <w:r w:rsidRPr="009D04C0">
        <w:t xml:space="preserve">раздел предназначен для хранения перечня компонентов, используемых в маршрутах. Для перехода к данному подразделу пользователю </w:t>
      </w:r>
      <w:r w:rsidRPr="009D04C0">
        <w:lastRenderedPageBreak/>
        <w:t>необходимо, находясь в разделе «</w:t>
      </w:r>
      <w:r w:rsidR="00335C22">
        <w:t>Государственная экспертиза</w:t>
      </w:r>
      <w:r w:rsidRPr="009D04C0">
        <w:t>», выбрать пункт «</w:t>
      </w:r>
      <w:r w:rsidR="00335C22">
        <w:t>Библиотека компонентов</w:t>
      </w:r>
      <w:r w:rsidRPr="009D04C0">
        <w:t>».</w:t>
      </w:r>
    </w:p>
    <w:p w:rsidR="009D04C0" w:rsidRPr="009D04C0" w:rsidRDefault="009D04C0" w:rsidP="009D04C0">
      <w:r w:rsidRPr="009D04C0">
        <w:t>Рабочая область подраздела «Библиотека компонентов» состоит из двух блоков</w:t>
      </w:r>
      <w:r w:rsidR="001B414E">
        <w:t xml:space="preserve"> (</w:t>
      </w:r>
      <w:r w:rsidR="000A4C4F">
        <w:fldChar w:fldCharType="begin"/>
      </w:r>
      <w:r w:rsidR="001B414E">
        <w:instrText xml:space="preserve"> REF _Ref487031112 \h </w:instrText>
      </w:r>
      <w:r w:rsidR="000A4C4F">
        <w:fldChar w:fldCharType="separate"/>
      </w:r>
      <w:r w:rsidR="004F52A8" w:rsidRPr="009D04C0">
        <w:rPr>
          <w:lang w:val="uk-UA"/>
        </w:rPr>
        <w:t xml:space="preserve">Рисунок </w:t>
      </w:r>
      <w:r w:rsidR="004F52A8">
        <w:rPr>
          <w:noProof/>
          <w:lang w:val="uk-UA"/>
        </w:rPr>
        <w:t>67</w:t>
      </w:r>
      <w:r w:rsidR="000A4C4F">
        <w:fldChar w:fldCharType="end"/>
      </w:r>
      <w:r w:rsidR="001B414E">
        <w:t>)</w:t>
      </w:r>
      <w:r w:rsidRPr="009D04C0">
        <w:t>:</w:t>
      </w:r>
    </w:p>
    <w:p w:rsidR="009D04C0" w:rsidRPr="009D04C0" w:rsidRDefault="00335C22" w:rsidP="009D04C0">
      <w:pPr>
        <w:numPr>
          <w:ilvl w:val="0"/>
          <w:numId w:val="17"/>
        </w:numPr>
      </w:pPr>
      <w:r>
        <w:t>поисковое поле</w:t>
      </w:r>
      <w:r w:rsidR="009D04C0" w:rsidRPr="009D04C0">
        <w:t>;</w:t>
      </w:r>
    </w:p>
    <w:p w:rsidR="009D04C0" w:rsidRPr="009D04C0" w:rsidRDefault="009D04C0" w:rsidP="009D04C0">
      <w:pPr>
        <w:numPr>
          <w:ilvl w:val="0"/>
          <w:numId w:val="17"/>
        </w:numPr>
      </w:pPr>
      <w:r w:rsidRPr="009D04C0">
        <w:t>список добавленных в Систему компонентов.</w:t>
      </w:r>
    </w:p>
    <w:p w:rsidR="009D04C0" w:rsidRPr="009D04C0" w:rsidRDefault="006273FE" w:rsidP="009A2A60">
      <w:pPr>
        <w:pStyle w:val="afff"/>
      </w:pPr>
      <w:r>
        <w:rPr>
          <w:noProof/>
        </w:rPr>
        <w:drawing>
          <wp:inline distT="0" distB="0" distL="0" distR="0">
            <wp:extent cx="6282055" cy="3823970"/>
            <wp:effectExtent l="19050" t="19050" r="23495" b="2413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srcRect/>
                    <a:stretch>
                      <a:fillRect/>
                    </a:stretch>
                  </pic:blipFill>
                  <pic:spPr bwMode="auto">
                    <a:xfrm>
                      <a:off x="0" y="0"/>
                      <a:ext cx="6282055" cy="3823970"/>
                    </a:xfrm>
                    <a:prstGeom prst="rect">
                      <a:avLst/>
                    </a:prstGeom>
                    <a:noFill/>
                    <a:ln w="9525">
                      <a:solidFill>
                        <a:schemeClr val="accent1"/>
                      </a:solidFill>
                      <a:miter lim="800000"/>
                      <a:headEnd/>
                      <a:tailEnd/>
                    </a:ln>
                  </pic:spPr>
                </pic:pic>
              </a:graphicData>
            </a:graphic>
          </wp:inline>
        </w:drawing>
      </w:r>
    </w:p>
    <w:p w:rsidR="009D04C0" w:rsidRPr="009D04C0" w:rsidRDefault="009D04C0" w:rsidP="009A2A60">
      <w:pPr>
        <w:pStyle w:val="afff1"/>
        <w:rPr>
          <w:lang w:val="uk-UA"/>
        </w:rPr>
      </w:pPr>
      <w:bookmarkStart w:id="436" w:name="_Ref487031112"/>
      <w:r w:rsidRPr="009D04C0">
        <w:rPr>
          <w:lang w:val="uk-UA"/>
        </w:rPr>
        <w:t xml:space="preserve">Рисунок </w:t>
      </w:r>
      <w:r w:rsidR="000A4C4F" w:rsidRPr="000A4C4F">
        <w:rPr>
          <w:lang w:val="uk-UA"/>
        </w:rPr>
        <w:fldChar w:fldCharType="begin"/>
      </w:r>
      <w:r w:rsidRPr="009D04C0">
        <w:rPr>
          <w:lang w:val="uk-UA"/>
        </w:rPr>
        <w:instrText xml:space="preserve"> SEQ Рисунок \* ARABIC </w:instrText>
      </w:r>
      <w:r w:rsidR="000A4C4F" w:rsidRPr="000A4C4F">
        <w:rPr>
          <w:lang w:val="uk-UA"/>
        </w:rPr>
        <w:fldChar w:fldCharType="separate"/>
      </w:r>
      <w:r w:rsidR="004F52A8">
        <w:rPr>
          <w:noProof/>
          <w:lang w:val="uk-UA"/>
        </w:rPr>
        <w:t>67</w:t>
      </w:r>
      <w:r w:rsidR="000A4C4F" w:rsidRPr="009D04C0">
        <w:fldChar w:fldCharType="end"/>
      </w:r>
      <w:bookmarkEnd w:id="436"/>
      <w:r w:rsidRPr="009D04C0">
        <w:rPr>
          <w:lang w:val="uk-UA"/>
        </w:rPr>
        <w:t xml:space="preserve"> — Подраздел «Библиотека компонентов»</w:t>
      </w:r>
    </w:p>
    <w:p w:rsidR="009D04C0" w:rsidRPr="009D04C0" w:rsidRDefault="009D04C0" w:rsidP="009D04C0">
      <w:r w:rsidRPr="009D04C0">
        <w:t>Список компонентов представлен в виде таблицы со столбцами:</w:t>
      </w:r>
    </w:p>
    <w:p w:rsidR="009D04C0" w:rsidRPr="009D04C0" w:rsidRDefault="009D04C0" w:rsidP="009A2A60">
      <w:pPr>
        <w:pStyle w:val="10"/>
      </w:pPr>
      <w:r w:rsidRPr="009D04C0">
        <w:t>«№ п/п»;</w:t>
      </w:r>
    </w:p>
    <w:p w:rsidR="009D04C0" w:rsidRPr="009D04C0" w:rsidRDefault="009D04C0" w:rsidP="009A2A60">
      <w:pPr>
        <w:pStyle w:val="10"/>
      </w:pPr>
      <w:r w:rsidRPr="009D04C0">
        <w:t>«Наименование компонента»;</w:t>
      </w:r>
    </w:p>
    <w:p w:rsidR="009D04C0" w:rsidRPr="009D04C0" w:rsidRDefault="009D04C0" w:rsidP="009A2A60">
      <w:pPr>
        <w:pStyle w:val="10"/>
      </w:pPr>
      <w:r w:rsidRPr="009D04C0">
        <w:t>«Идентификатор компонента»;</w:t>
      </w:r>
    </w:p>
    <w:p w:rsidR="009D04C0" w:rsidRPr="009D04C0" w:rsidRDefault="009D04C0" w:rsidP="009A2A60">
      <w:pPr>
        <w:pStyle w:val="10"/>
      </w:pPr>
      <w:r w:rsidRPr="009D04C0">
        <w:t>«Краткий комментарий».</w:t>
      </w:r>
    </w:p>
    <w:p w:rsidR="009D04C0" w:rsidRPr="009D04C0" w:rsidRDefault="009D04C0" w:rsidP="009D04C0">
      <w:r w:rsidRPr="009D04C0">
        <w:t>Пользователю доступен поиск по записям в таблице с помощью поля «Поиск» в блоке «Критерии выбора».</w:t>
      </w:r>
    </w:p>
    <w:p w:rsidR="009D04C0" w:rsidRPr="009D04C0" w:rsidRDefault="009D04C0" w:rsidP="009D04C0">
      <w:r w:rsidRPr="009D04C0">
        <w:t>Пользователю предоставляется возможность добавления, редактирования, просмотра, удаления и копирования компонентов.</w:t>
      </w:r>
    </w:p>
    <w:p w:rsidR="009D04C0" w:rsidRPr="009D04C0" w:rsidRDefault="009D04C0" w:rsidP="009D04C0">
      <w:r w:rsidRPr="009D04C0">
        <w:lastRenderedPageBreak/>
        <w:t>При добавлении компонента идентификатор генерируется автоматически и при необходимости может быть изменен. Также обязательно требуется указание наименования компонента. Дальнейшие процессы добавления и редактирования компонента одинаковы и состоят из следующих шагов</w:t>
      </w:r>
      <w:r w:rsidR="001B414E">
        <w:t xml:space="preserve"> (</w:t>
      </w:r>
      <w:r w:rsidR="000A4C4F">
        <w:fldChar w:fldCharType="begin"/>
      </w:r>
      <w:r w:rsidR="001B414E">
        <w:instrText xml:space="preserve"> REF _Ref487031132 \h </w:instrText>
      </w:r>
      <w:r w:rsidR="000A4C4F">
        <w:fldChar w:fldCharType="separate"/>
      </w:r>
      <w:r w:rsidR="004F52A8" w:rsidRPr="009D04C0">
        <w:rPr>
          <w:lang w:val="uk-UA"/>
        </w:rPr>
        <w:t xml:space="preserve">Рисунок </w:t>
      </w:r>
      <w:r w:rsidR="004F52A8">
        <w:rPr>
          <w:noProof/>
          <w:lang w:val="uk-UA"/>
        </w:rPr>
        <w:t>68</w:t>
      </w:r>
      <w:r w:rsidR="000A4C4F">
        <w:fldChar w:fldCharType="end"/>
      </w:r>
      <w:r w:rsidR="001B414E">
        <w:t>)</w:t>
      </w:r>
      <w:r w:rsidRPr="009D04C0">
        <w:t>:</w:t>
      </w:r>
    </w:p>
    <w:p w:rsidR="009D04C0" w:rsidRPr="009D04C0" w:rsidRDefault="009D04C0" w:rsidP="009A2A60">
      <w:pPr>
        <w:pStyle w:val="10"/>
      </w:pPr>
      <w:r w:rsidRPr="009D04C0">
        <w:t>добавление шаблона данных — в карточке компонента на вкладке «Шаблон ввода данных» добавляется форма компонента, содержащая поля ввода данных;</w:t>
      </w:r>
    </w:p>
    <w:p w:rsidR="009D04C0" w:rsidRPr="009D04C0" w:rsidRDefault="009D04C0" w:rsidP="009A2A60">
      <w:pPr>
        <w:pStyle w:val="10"/>
      </w:pPr>
      <w:r w:rsidRPr="009D04C0">
        <w:t>добавление шаблона отображаемых данных — в карточке компонента на вкладке «Шаблон отображения данных» добавляется форма отображения компонента;</w:t>
      </w:r>
    </w:p>
    <w:p w:rsidR="009D04C0" w:rsidRPr="009D04C0" w:rsidRDefault="009D04C0" w:rsidP="009A2A60">
      <w:pPr>
        <w:pStyle w:val="10"/>
      </w:pPr>
      <w:r w:rsidRPr="009D04C0">
        <w:t>сохранение изменений — после внесения изменений пользователю следует нажать на кнопку «Сохранить» в карточке.</w:t>
      </w:r>
    </w:p>
    <w:p w:rsidR="009D04C0" w:rsidRPr="009D04C0" w:rsidRDefault="009D04C0" w:rsidP="009A2A60">
      <w:pPr>
        <w:pStyle w:val="10"/>
      </w:pPr>
      <w:r w:rsidRPr="009D04C0">
        <w:t>публикация компонента — после сохранения черновика следует опубликовать версию компонента нажатием на кнопку «Опубликовать» в карточке компонента.</w:t>
      </w:r>
    </w:p>
    <w:p w:rsidR="009D04C0" w:rsidRPr="009D04C0" w:rsidRDefault="006273FE" w:rsidP="009A2A60">
      <w:pPr>
        <w:pStyle w:val="afff"/>
      </w:pPr>
      <w:r>
        <w:rPr>
          <w:noProof/>
        </w:rPr>
        <w:drawing>
          <wp:inline distT="0" distB="0" distL="0" distR="0">
            <wp:extent cx="6282055" cy="2612390"/>
            <wp:effectExtent l="19050" t="19050" r="23495" b="1651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srcRect/>
                    <a:stretch>
                      <a:fillRect/>
                    </a:stretch>
                  </pic:blipFill>
                  <pic:spPr bwMode="auto">
                    <a:xfrm>
                      <a:off x="0" y="0"/>
                      <a:ext cx="6282055" cy="2612390"/>
                    </a:xfrm>
                    <a:prstGeom prst="rect">
                      <a:avLst/>
                    </a:prstGeom>
                    <a:noFill/>
                    <a:ln w="9525">
                      <a:solidFill>
                        <a:schemeClr val="accent1"/>
                      </a:solidFill>
                      <a:miter lim="800000"/>
                      <a:headEnd/>
                      <a:tailEnd/>
                    </a:ln>
                  </pic:spPr>
                </pic:pic>
              </a:graphicData>
            </a:graphic>
          </wp:inline>
        </w:drawing>
      </w:r>
    </w:p>
    <w:p w:rsidR="009D04C0" w:rsidRPr="009D04C0" w:rsidRDefault="009D04C0" w:rsidP="009A2A60">
      <w:pPr>
        <w:pStyle w:val="afff1"/>
        <w:rPr>
          <w:lang w:val="uk-UA"/>
        </w:rPr>
      </w:pPr>
      <w:bookmarkStart w:id="437" w:name="_Ref487031132"/>
      <w:r w:rsidRPr="009D04C0">
        <w:rPr>
          <w:lang w:val="uk-UA"/>
        </w:rPr>
        <w:t xml:space="preserve">Рисунок </w:t>
      </w:r>
      <w:r w:rsidR="000A4C4F" w:rsidRPr="000A4C4F">
        <w:rPr>
          <w:lang w:val="uk-UA"/>
        </w:rPr>
        <w:fldChar w:fldCharType="begin"/>
      </w:r>
      <w:r w:rsidRPr="009D04C0">
        <w:rPr>
          <w:lang w:val="uk-UA"/>
        </w:rPr>
        <w:instrText xml:space="preserve"> SEQ Рисунок \* ARABIC </w:instrText>
      </w:r>
      <w:r w:rsidR="000A4C4F" w:rsidRPr="000A4C4F">
        <w:rPr>
          <w:lang w:val="uk-UA"/>
        </w:rPr>
        <w:fldChar w:fldCharType="separate"/>
      </w:r>
      <w:r w:rsidR="004F52A8">
        <w:rPr>
          <w:noProof/>
          <w:lang w:val="uk-UA"/>
        </w:rPr>
        <w:t>68</w:t>
      </w:r>
      <w:r w:rsidR="000A4C4F" w:rsidRPr="009D04C0">
        <w:fldChar w:fldCharType="end"/>
      </w:r>
      <w:bookmarkEnd w:id="437"/>
      <w:r w:rsidRPr="009D04C0">
        <w:rPr>
          <w:lang w:val="uk-UA"/>
        </w:rPr>
        <w:t xml:space="preserve"> — Карточка компонента</w:t>
      </w:r>
    </w:p>
    <w:p w:rsidR="009D04C0" w:rsidRPr="009D04C0" w:rsidRDefault="009D04C0" w:rsidP="009D04C0">
      <w:r w:rsidRPr="009D04C0">
        <w:t>Для удаления или копирования компонента следует нажать на запись списка в таблице, затем нажать на кнопку «Удалить» или «Копировать» соответственно и подтвердить действие.</w:t>
      </w:r>
    </w:p>
    <w:p w:rsidR="009D04C0" w:rsidRPr="009D04C0" w:rsidRDefault="006E4649" w:rsidP="006E4649">
      <w:pPr>
        <w:pStyle w:val="3"/>
      </w:pPr>
      <w:bookmarkStart w:id="438" w:name="_Toc473045976"/>
      <w:bookmarkStart w:id="439" w:name="_Toc487028856"/>
      <w:bookmarkStart w:id="440" w:name="_Toc487037318"/>
      <w:bookmarkStart w:id="441" w:name="_Toc490076908"/>
      <w:r>
        <w:lastRenderedPageBreak/>
        <w:t>Подраздел</w:t>
      </w:r>
      <w:r w:rsidR="009A2A60">
        <w:t xml:space="preserve"> «Справочник видов экспертиз</w:t>
      </w:r>
      <w:r w:rsidR="009D04C0" w:rsidRPr="009D04C0">
        <w:t>»</w:t>
      </w:r>
      <w:bookmarkEnd w:id="438"/>
      <w:bookmarkEnd w:id="439"/>
      <w:bookmarkEnd w:id="440"/>
      <w:bookmarkEnd w:id="441"/>
    </w:p>
    <w:p w:rsidR="009A2A60" w:rsidRDefault="009D04C0" w:rsidP="009A2A60">
      <w:r w:rsidRPr="009D04C0">
        <w:t xml:space="preserve">Данный </w:t>
      </w:r>
      <w:r w:rsidR="006E4649">
        <w:t>под</w:t>
      </w:r>
      <w:r w:rsidRPr="009D04C0">
        <w:t xml:space="preserve">раздел предназначен для хранения перечня </w:t>
      </w:r>
      <w:r w:rsidR="009A2A60">
        <w:t xml:space="preserve">видов экспертиз и их настройки. </w:t>
      </w:r>
      <w:r w:rsidRPr="009D04C0">
        <w:t>Для перехода к данному подразделу пользователю необходимо, находясь в разделе «</w:t>
      </w:r>
      <w:r w:rsidR="009A2A60">
        <w:t>Государственная экспертиза», выбрать пункт «Справочник</w:t>
      </w:r>
      <w:r w:rsidR="0088441D" w:rsidRPr="0088441D">
        <w:t xml:space="preserve"> </w:t>
      </w:r>
      <w:r w:rsidR="0088441D">
        <w:t>видов экспертиз</w:t>
      </w:r>
      <w:r w:rsidRPr="009D04C0">
        <w:t>».</w:t>
      </w:r>
    </w:p>
    <w:p w:rsidR="009D04C0" w:rsidRPr="009D04C0" w:rsidRDefault="009D04C0" w:rsidP="009D04C0">
      <w:r w:rsidRPr="009D04C0">
        <w:t xml:space="preserve">Рабочая область подраздела «Справочники </w:t>
      </w:r>
      <w:r w:rsidR="006E4649">
        <w:t>видов экспертиз</w:t>
      </w:r>
      <w:r w:rsidRPr="009D04C0">
        <w:t>» состоит из двух блоков</w:t>
      </w:r>
      <w:r w:rsidR="009A2A60">
        <w:t xml:space="preserve"> (</w:t>
      </w:r>
      <w:r w:rsidR="000A4C4F">
        <w:fldChar w:fldCharType="begin"/>
      </w:r>
      <w:r w:rsidR="001B414E">
        <w:instrText xml:space="preserve"> REF _Ref487031150 \h </w:instrText>
      </w:r>
      <w:r w:rsidR="000A4C4F">
        <w:fldChar w:fldCharType="separate"/>
      </w:r>
      <w:r w:rsidR="004F52A8" w:rsidRPr="009D04C0">
        <w:rPr>
          <w:lang w:val="uk-UA"/>
        </w:rPr>
        <w:t xml:space="preserve">Рисунок </w:t>
      </w:r>
      <w:r w:rsidR="004F52A8">
        <w:rPr>
          <w:noProof/>
          <w:lang w:val="uk-UA"/>
        </w:rPr>
        <w:t>69</w:t>
      </w:r>
      <w:r w:rsidR="000A4C4F">
        <w:fldChar w:fldCharType="end"/>
      </w:r>
      <w:r w:rsidR="009A2A60">
        <w:t>)</w:t>
      </w:r>
      <w:r w:rsidRPr="009D04C0">
        <w:t>:</w:t>
      </w:r>
    </w:p>
    <w:p w:rsidR="009D04C0" w:rsidRPr="009D04C0" w:rsidRDefault="009A2A60" w:rsidP="009D04C0">
      <w:pPr>
        <w:numPr>
          <w:ilvl w:val="0"/>
          <w:numId w:val="17"/>
        </w:numPr>
      </w:pPr>
      <w:r>
        <w:t>поисковое поле</w:t>
      </w:r>
      <w:r w:rsidR="009D04C0" w:rsidRPr="009D04C0">
        <w:t>;</w:t>
      </w:r>
    </w:p>
    <w:p w:rsidR="009D04C0" w:rsidRPr="009D04C0" w:rsidRDefault="009A2A60" w:rsidP="009D04C0">
      <w:pPr>
        <w:numPr>
          <w:ilvl w:val="0"/>
          <w:numId w:val="17"/>
        </w:numPr>
      </w:pPr>
      <w:r>
        <w:t>список видов экспертиз</w:t>
      </w:r>
      <w:r w:rsidR="009D04C0" w:rsidRPr="009D04C0">
        <w:t>.</w:t>
      </w:r>
    </w:p>
    <w:p w:rsidR="009A2A60" w:rsidRPr="009D04C0" w:rsidRDefault="006273FE" w:rsidP="009A2A60">
      <w:pPr>
        <w:pStyle w:val="afff"/>
      </w:pPr>
      <w:r>
        <w:rPr>
          <w:noProof/>
        </w:rPr>
        <w:drawing>
          <wp:inline distT="0" distB="0" distL="0" distR="0">
            <wp:extent cx="6305550" cy="4120515"/>
            <wp:effectExtent l="19050" t="19050" r="19050" b="13335"/>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srcRect/>
                    <a:stretch>
                      <a:fillRect/>
                    </a:stretch>
                  </pic:blipFill>
                  <pic:spPr bwMode="auto">
                    <a:xfrm>
                      <a:off x="0" y="0"/>
                      <a:ext cx="6305550" cy="4120515"/>
                    </a:xfrm>
                    <a:prstGeom prst="rect">
                      <a:avLst/>
                    </a:prstGeom>
                    <a:noFill/>
                    <a:ln w="9525">
                      <a:solidFill>
                        <a:schemeClr val="accent1"/>
                      </a:solidFill>
                      <a:miter lim="800000"/>
                      <a:headEnd/>
                      <a:tailEnd/>
                    </a:ln>
                  </pic:spPr>
                </pic:pic>
              </a:graphicData>
            </a:graphic>
          </wp:inline>
        </w:drawing>
      </w:r>
    </w:p>
    <w:p w:rsidR="009A2A60" w:rsidRPr="009D04C0" w:rsidRDefault="009A2A60" w:rsidP="009A2A60">
      <w:pPr>
        <w:pStyle w:val="afff1"/>
        <w:rPr>
          <w:lang w:val="uk-UA"/>
        </w:rPr>
      </w:pPr>
      <w:bookmarkStart w:id="442" w:name="_Ref487031150"/>
      <w:r w:rsidRPr="009D04C0">
        <w:rPr>
          <w:lang w:val="uk-UA"/>
        </w:rPr>
        <w:t xml:space="preserve">Рисунок </w:t>
      </w:r>
      <w:r w:rsidR="000A4C4F" w:rsidRPr="000A4C4F">
        <w:rPr>
          <w:lang w:val="uk-UA"/>
        </w:rPr>
        <w:fldChar w:fldCharType="begin"/>
      </w:r>
      <w:r w:rsidRPr="009D04C0">
        <w:rPr>
          <w:lang w:val="uk-UA"/>
        </w:rPr>
        <w:instrText xml:space="preserve"> SEQ Рисунок \* ARABIC </w:instrText>
      </w:r>
      <w:r w:rsidR="000A4C4F" w:rsidRPr="000A4C4F">
        <w:rPr>
          <w:lang w:val="uk-UA"/>
        </w:rPr>
        <w:fldChar w:fldCharType="separate"/>
      </w:r>
      <w:r w:rsidR="004F52A8">
        <w:rPr>
          <w:noProof/>
          <w:lang w:val="uk-UA"/>
        </w:rPr>
        <w:t>69</w:t>
      </w:r>
      <w:r w:rsidR="000A4C4F" w:rsidRPr="009D04C0">
        <w:fldChar w:fldCharType="end"/>
      </w:r>
      <w:bookmarkEnd w:id="442"/>
      <w:r>
        <w:rPr>
          <w:lang w:val="uk-UA"/>
        </w:rPr>
        <w:t xml:space="preserve"> — Подраздел «Справочник видов экспертиз</w:t>
      </w:r>
      <w:r w:rsidRPr="009D04C0">
        <w:rPr>
          <w:lang w:val="uk-UA"/>
        </w:rPr>
        <w:t>»</w:t>
      </w:r>
    </w:p>
    <w:p w:rsidR="009D04C0" w:rsidRPr="009D04C0" w:rsidRDefault="009D04C0" w:rsidP="009D04C0">
      <w:r w:rsidRPr="009D04C0">
        <w:t xml:space="preserve">Список </w:t>
      </w:r>
      <w:r w:rsidR="009A2A60">
        <w:t>видов</w:t>
      </w:r>
      <w:r w:rsidRPr="009D04C0">
        <w:t xml:space="preserve"> представлен в виде таблицы со столбцами:</w:t>
      </w:r>
    </w:p>
    <w:p w:rsidR="009D04C0" w:rsidRDefault="009D04C0" w:rsidP="009D04C0">
      <w:pPr>
        <w:numPr>
          <w:ilvl w:val="0"/>
          <w:numId w:val="17"/>
        </w:numPr>
      </w:pPr>
      <w:r w:rsidRPr="009D04C0">
        <w:t>«№ п/п»;</w:t>
      </w:r>
    </w:p>
    <w:p w:rsidR="009A2A60" w:rsidRPr="009D04C0" w:rsidRDefault="009A2A60" w:rsidP="009D04C0">
      <w:pPr>
        <w:numPr>
          <w:ilvl w:val="0"/>
          <w:numId w:val="17"/>
        </w:numPr>
      </w:pPr>
      <w:r>
        <w:t>«Код»;</w:t>
      </w:r>
    </w:p>
    <w:p w:rsidR="009D04C0" w:rsidRDefault="009D04C0" w:rsidP="009D04C0">
      <w:pPr>
        <w:numPr>
          <w:ilvl w:val="0"/>
          <w:numId w:val="17"/>
        </w:numPr>
      </w:pPr>
      <w:r w:rsidRPr="009D04C0">
        <w:t>«Наименование»;</w:t>
      </w:r>
    </w:p>
    <w:p w:rsidR="009A2A60" w:rsidRPr="009D04C0" w:rsidRDefault="009A2A60" w:rsidP="009D04C0">
      <w:pPr>
        <w:numPr>
          <w:ilvl w:val="0"/>
          <w:numId w:val="17"/>
        </w:numPr>
      </w:pPr>
      <w:r>
        <w:t>«Статус».</w:t>
      </w:r>
    </w:p>
    <w:p w:rsidR="006E4649" w:rsidRPr="009D04C0" w:rsidRDefault="009D04C0" w:rsidP="006E4649">
      <w:r w:rsidRPr="009D04C0">
        <w:lastRenderedPageBreak/>
        <w:t>Пользователю доступен поиск по записям в таблице с помощью поля «Поиск</w:t>
      </w:r>
      <w:r w:rsidR="009A2A60">
        <w:t xml:space="preserve"> в наименованиях</w:t>
      </w:r>
      <w:r w:rsidRPr="009D04C0">
        <w:t>» в блоке «Критерии выбора».</w:t>
      </w:r>
      <w:r w:rsidR="006E4649" w:rsidRPr="009D04C0">
        <w:t xml:space="preserve">Также пользователь может отсортировать записи в таблице по столбцам </w:t>
      </w:r>
      <w:r w:rsidR="006E4649">
        <w:t xml:space="preserve">«Код», </w:t>
      </w:r>
      <w:r w:rsidR="006E4649" w:rsidRPr="009D04C0">
        <w:t>«Наименование» и «</w:t>
      </w:r>
      <w:r w:rsidR="006E4649">
        <w:t>Статус</w:t>
      </w:r>
      <w:r w:rsidR="006E4649" w:rsidRPr="009D04C0">
        <w:t>».</w:t>
      </w:r>
    </w:p>
    <w:p w:rsidR="009D04C0" w:rsidRPr="009D04C0" w:rsidRDefault="009D04C0" w:rsidP="009D04C0">
      <w:r w:rsidRPr="009D04C0">
        <w:t>Пользователю предоставляется возможность добавления, редактирования, просмотра и удаления запросов.</w:t>
      </w:r>
    </w:p>
    <w:p w:rsidR="009D04C0" w:rsidRDefault="009D04C0" w:rsidP="009D04C0">
      <w:r w:rsidRPr="009D04C0">
        <w:t>Для редактирования запроса следует дважды нажать на строку таблицы или один раз, а затем нажать на кнопку «Редактировать».</w:t>
      </w:r>
      <w:r w:rsidR="006E4649">
        <w:t xml:space="preserve"> Чтобы удалить вид экспертизы, нужно выделить запись таблицы нажатием на нее и нажать на кнопку «Удалить» (</w:t>
      </w:r>
      <w:r w:rsidR="000A4C4F">
        <w:fldChar w:fldCharType="begin"/>
      </w:r>
      <w:r w:rsidR="001B414E">
        <w:instrText xml:space="preserve"> REF _Ref487031156 \h </w:instrText>
      </w:r>
      <w:r w:rsidR="000A4C4F">
        <w:fldChar w:fldCharType="separate"/>
      </w:r>
      <w:r w:rsidR="004F52A8">
        <w:t xml:space="preserve">Рисунок </w:t>
      </w:r>
      <w:r w:rsidR="004F52A8">
        <w:rPr>
          <w:noProof/>
        </w:rPr>
        <w:t>70</w:t>
      </w:r>
      <w:r w:rsidR="000A4C4F">
        <w:fldChar w:fldCharType="end"/>
      </w:r>
      <w:r w:rsidR="006E4649">
        <w:t>). Для восстановления удаленной записи следует также нажать на нее, а затем на кнопку «Восстановить».</w:t>
      </w:r>
    </w:p>
    <w:p w:rsidR="006E4649" w:rsidRDefault="006E4649" w:rsidP="006E4649">
      <w:pPr>
        <w:pStyle w:val="afff"/>
      </w:pPr>
      <w:r>
        <w:rPr>
          <w:noProof/>
        </w:rPr>
        <w:drawing>
          <wp:inline distT="0" distB="0" distL="0" distR="0">
            <wp:extent cx="6289040" cy="1751965"/>
            <wp:effectExtent l="0" t="0" r="0" b="63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Справочник В Э кнопки.png"/>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040" cy="1751965"/>
                    </a:xfrm>
                    <a:prstGeom prst="rect">
                      <a:avLst/>
                    </a:prstGeom>
                  </pic:spPr>
                </pic:pic>
              </a:graphicData>
            </a:graphic>
          </wp:inline>
        </w:drawing>
      </w:r>
    </w:p>
    <w:p w:rsidR="006E4649" w:rsidRDefault="006E4649" w:rsidP="006E4649">
      <w:pPr>
        <w:pStyle w:val="afff1"/>
      </w:pPr>
      <w:bookmarkStart w:id="443" w:name="_Ref487031156"/>
      <w:r>
        <w:t xml:space="preserve">Рисунок </w:t>
      </w:r>
      <w:r w:rsidR="000A4C4F">
        <w:fldChar w:fldCharType="begin"/>
      </w:r>
      <w:r>
        <w:instrText xml:space="preserve"> SEQ Рисунок \* ARABIC </w:instrText>
      </w:r>
      <w:r w:rsidR="000A4C4F">
        <w:fldChar w:fldCharType="separate"/>
      </w:r>
      <w:r w:rsidR="004F52A8">
        <w:rPr>
          <w:noProof/>
        </w:rPr>
        <w:t>70</w:t>
      </w:r>
      <w:r w:rsidR="000A4C4F">
        <w:fldChar w:fldCharType="end"/>
      </w:r>
      <w:bookmarkEnd w:id="443"/>
      <w:r>
        <w:t xml:space="preserve"> — Управляющие кнопки</w:t>
      </w:r>
    </w:p>
    <w:p w:rsidR="006E4649" w:rsidRDefault="006E4649" w:rsidP="006E4649">
      <w:r w:rsidRPr="009D04C0">
        <w:t xml:space="preserve">Для добавления </w:t>
      </w:r>
      <w:r>
        <w:t>вида</w:t>
      </w:r>
      <w:r w:rsidRPr="009D04C0">
        <w:t xml:space="preserve"> следует нажать на кнопку «Добавить»</w:t>
      </w:r>
      <w:r>
        <w:t xml:space="preserve"> — откроется страница добавления вида экспертиза с формой, состоящей из полей (</w:t>
      </w:r>
      <w:r w:rsidR="000A4C4F">
        <w:fldChar w:fldCharType="begin"/>
      </w:r>
      <w:r w:rsidR="001B414E">
        <w:instrText xml:space="preserve"> REF _Ref487031160 \h </w:instrText>
      </w:r>
      <w:r w:rsidR="000A4C4F">
        <w:fldChar w:fldCharType="separate"/>
      </w:r>
      <w:r w:rsidR="004F52A8">
        <w:t xml:space="preserve">Рисунок </w:t>
      </w:r>
      <w:r w:rsidR="004F52A8">
        <w:rPr>
          <w:noProof/>
        </w:rPr>
        <w:t>71</w:t>
      </w:r>
      <w:r w:rsidR="000A4C4F">
        <w:fldChar w:fldCharType="end"/>
      </w:r>
      <w:r>
        <w:t>):</w:t>
      </w:r>
    </w:p>
    <w:p w:rsidR="006E4649" w:rsidRDefault="006E4649" w:rsidP="00A95264">
      <w:pPr>
        <w:pStyle w:val="10"/>
      </w:pPr>
      <w:r>
        <w:t>«Код экспертизы» — вводится буквенный код, состоящий из латинских заглавных букв и нижнего подчеркивания; обязательное для заполнение поле;</w:t>
      </w:r>
    </w:p>
    <w:p w:rsidR="006E4649" w:rsidRDefault="006E4649" w:rsidP="00A95264">
      <w:pPr>
        <w:pStyle w:val="10"/>
      </w:pPr>
      <w:r>
        <w:t>«Наименование для маршрута» — вводится наименование, которые будет использоваться в маршруте; обязательное для заполнения поле;</w:t>
      </w:r>
    </w:p>
    <w:p w:rsidR="006E4649" w:rsidRDefault="006E4649" w:rsidP="00A95264">
      <w:pPr>
        <w:pStyle w:val="10"/>
      </w:pPr>
      <w:r>
        <w:t>«Наименование для реестра» — вводится наименование, которые будет использоваться в реестре; обязательное для заполнения поле;</w:t>
      </w:r>
    </w:p>
    <w:p w:rsidR="006E4649" w:rsidRDefault="006E4649" w:rsidP="00A95264">
      <w:pPr>
        <w:pStyle w:val="10"/>
      </w:pPr>
      <w:r>
        <w:t>«Наименование для списка» — вводится наименование, которые будет использоваться в списках разделов; обязательное для заполнения поле;</w:t>
      </w:r>
    </w:p>
    <w:p w:rsidR="006E4649" w:rsidRDefault="006E4649" w:rsidP="00A95264">
      <w:pPr>
        <w:pStyle w:val="10"/>
      </w:pPr>
      <w:r>
        <w:t>«Наименование показателей» — выбирается вариант из списка;</w:t>
      </w:r>
    </w:p>
    <w:p w:rsidR="006E4649" w:rsidRDefault="006E4649" w:rsidP="00A95264">
      <w:pPr>
        <w:pStyle w:val="10"/>
      </w:pPr>
      <w:r>
        <w:lastRenderedPageBreak/>
        <w:t>«Вид реестра» — выбирается вариант из списка; обязательное для заполнения поле;</w:t>
      </w:r>
    </w:p>
    <w:p w:rsidR="006E4649" w:rsidRDefault="006E4649" w:rsidP="00A95264">
      <w:pPr>
        <w:pStyle w:val="10"/>
      </w:pPr>
      <w:r>
        <w:t>чекбокс «Включает проверку достоверности сметной стоимости» — отмечается при необходимости;</w:t>
      </w:r>
    </w:p>
    <w:p w:rsidR="006E4649" w:rsidRPr="006E3D0D" w:rsidRDefault="006E4649" w:rsidP="00A95264">
      <w:pPr>
        <w:pStyle w:val="10"/>
      </w:pPr>
      <w:r>
        <w:t>«</w:t>
      </w:r>
      <w:r w:rsidRPr="006E3D0D">
        <w:t xml:space="preserve">Аналогичная услуга без проверки достоверности сметной стоимости» — </w:t>
      </w:r>
      <w:r w:rsidR="006E3D0D" w:rsidRPr="006E3D0D">
        <w:t xml:space="preserve">выбирается вариант из списка; </w:t>
      </w:r>
      <w:r w:rsidRPr="006E3D0D">
        <w:t>поле активно</w:t>
      </w:r>
      <w:r w:rsidR="006E3D0D" w:rsidRPr="006E3D0D">
        <w:t>е и обязательное</w:t>
      </w:r>
      <w:r w:rsidRPr="006E3D0D">
        <w:t>, если отмечен чекбокс «Включает проверку достоверности сметной стоимости»</w:t>
      </w:r>
      <w:r w:rsidR="006E3D0D" w:rsidRPr="006E3D0D">
        <w:t>;</w:t>
      </w:r>
    </w:p>
    <w:p w:rsidR="006E3D0D" w:rsidRDefault="006E3D0D" w:rsidP="00A95264">
      <w:pPr>
        <w:pStyle w:val="10"/>
      </w:pPr>
      <w:r>
        <w:t>«</w:t>
      </w:r>
      <w:r w:rsidRPr="006E3D0D">
        <w:t>Индекс для формирования регистрационного номера заключения</w:t>
      </w:r>
      <w:r>
        <w:t>»</w:t>
      </w:r>
      <w:r w:rsidRPr="006E3D0D">
        <w:t xml:space="preserve"> — вводится индекс; поле активное и обязательное, если не отмечен чекбокс «Включает проверку достоверности сметной стоимости»;</w:t>
      </w:r>
    </w:p>
    <w:p w:rsidR="006E3D0D" w:rsidRDefault="006E3D0D" w:rsidP="00A95264">
      <w:pPr>
        <w:pStyle w:val="10"/>
      </w:pPr>
      <w:r>
        <w:t>блок «Получение данных с ЕПГУ»</w:t>
      </w:r>
      <w:r w:rsidR="00A95264">
        <w:t xml:space="preserve"> — в поле </w:t>
      </w:r>
      <w:r w:rsidR="00A95264" w:rsidRPr="00A95264">
        <w:t xml:space="preserve">typeWork </w:t>
      </w:r>
      <w:r w:rsidR="00A95264">
        <w:t xml:space="preserve">вводится </w:t>
      </w:r>
      <w:r w:rsidR="00A95264" w:rsidRPr="00A95264">
        <w:t xml:space="preserve">код процедуры в соответствии с </w:t>
      </w:r>
      <w:r w:rsidR="00A95264">
        <w:t>техническим заданием</w:t>
      </w:r>
      <w:r w:rsidR="00A95264" w:rsidRPr="00A95264">
        <w:t xml:space="preserve">, </w:t>
      </w:r>
      <w:r w:rsidR="00A95264">
        <w:t xml:space="preserve">в поле </w:t>
      </w:r>
      <w:r w:rsidR="00A95264" w:rsidRPr="00A95264">
        <w:t xml:space="preserve">reliability </w:t>
      </w:r>
      <w:r w:rsidR="00A95264">
        <w:t xml:space="preserve">указывается </w:t>
      </w:r>
      <w:r w:rsidR="00A95264">
        <w:rPr>
          <w:lang w:val="en-US"/>
        </w:rPr>
        <w:t>false</w:t>
      </w:r>
      <w:r w:rsidR="00A95264">
        <w:t xml:space="preserve">или </w:t>
      </w:r>
      <w:r w:rsidR="00A95264">
        <w:rPr>
          <w:lang w:val="en-US"/>
        </w:rPr>
        <w:t>true</w:t>
      </w:r>
      <w:r w:rsidR="00A95264">
        <w:t xml:space="preserve"> в зависимости от</w:t>
      </w:r>
      <w:r w:rsidR="0088441D" w:rsidRPr="0088441D">
        <w:t xml:space="preserve"> </w:t>
      </w:r>
      <w:r w:rsidR="00A95264">
        <w:t xml:space="preserve">наличия </w:t>
      </w:r>
      <w:r w:rsidR="00A95264" w:rsidRPr="00A95264">
        <w:t>проверк</w:t>
      </w:r>
      <w:r w:rsidR="00A95264">
        <w:t>и</w:t>
      </w:r>
      <w:r w:rsidR="0088441D" w:rsidRPr="0088441D">
        <w:t xml:space="preserve"> </w:t>
      </w:r>
      <w:r w:rsidR="00A95264">
        <w:t>ДСС.</w:t>
      </w:r>
    </w:p>
    <w:p w:rsidR="006E3D0D" w:rsidRDefault="006E3D0D" w:rsidP="006E4649">
      <w:r>
        <w:t>После заполнения обязательных и необходимых полей следует нажать на кнопку «Сохранить» — запись добавится в Систему и станет доступной для использования в соответствующих разделах.</w:t>
      </w:r>
    </w:p>
    <w:p w:rsidR="006E3D0D" w:rsidRDefault="006E3D0D" w:rsidP="006E4649">
      <w:r>
        <w:t>Процесс редактирования вида экспертизы аналогичен добавлению нового вида.</w:t>
      </w:r>
    </w:p>
    <w:p w:rsidR="006E3D0D" w:rsidRDefault="006273FE" w:rsidP="006E3D0D">
      <w:pPr>
        <w:pStyle w:val="afff"/>
      </w:pPr>
      <w:r>
        <w:rPr>
          <w:noProof/>
        </w:rPr>
        <w:drawing>
          <wp:inline distT="0" distB="0" distL="0" distR="0">
            <wp:extent cx="6282055" cy="2874010"/>
            <wp:effectExtent l="19050" t="19050" r="23495" b="2159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srcRect/>
                    <a:stretch>
                      <a:fillRect/>
                    </a:stretch>
                  </pic:blipFill>
                  <pic:spPr bwMode="auto">
                    <a:xfrm>
                      <a:off x="0" y="0"/>
                      <a:ext cx="6282055" cy="2874010"/>
                    </a:xfrm>
                    <a:prstGeom prst="rect">
                      <a:avLst/>
                    </a:prstGeom>
                    <a:noFill/>
                    <a:ln w="9525">
                      <a:solidFill>
                        <a:schemeClr val="accent1"/>
                      </a:solidFill>
                      <a:miter lim="800000"/>
                      <a:headEnd/>
                      <a:tailEnd/>
                    </a:ln>
                  </pic:spPr>
                </pic:pic>
              </a:graphicData>
            </a:graphic>
          </wp:inline>
        </w:drawing>
      </w:r>
    </w:p>
    <w:p w:rsidR="006E3D0D" w:rsidRDefault="006E3D0D" w:rsidP="006E3D0D">
      <w:pPr>
        <w:pStyle w:val="afff1"/>
      </w:pPr>
      <w:bookmarkStart w:id="444" w:name="_Ref487031160"/>
      <w:r>
        <w:t xml:space="preserve">Рисунок </w:t>
      </w:r>
      <w:r w:rsidR="000A4C4F">
        <w:fldChar w:fldCharType="begin"/>
      </w:r>
      <w:r>
        <w:instrText xml:space="preserve"> SEQ Рисунок \* ARABIC </w:instrText>
      </w:r>
      <w:r w:rsidR="000A4C4F">
        <w:fldChar w:fldCharType="separate"/>
      </w:r>
      <w:r w:rsidR="004F52A8">
        <w:rPr>
          <w:noProof/>
        </w:rPr>
        <w:t>71</w:t>
      </w:r>
      <w:r w:rsidR="000A4C4F">
        <w:fldChar w:fldCharType="end"/>
      </w:r>
      <w:bookmarkEnd w:id="444"/>
      <w:r>
        <w:t xml:space="preserve"> — Страница добавления вида экспертизы</w:t>
      </w:r>
    </w:p>
    <w:sectPr w:rsidR="006E3D0D" w:rsidSect="00DC0D2A">
      <w:footerReference w:type="even" r:id="rId112"/>
      <w:footerReference w:type="default" r:id="rId113"/>
      <w:pgSz w:w="11906" w:h="16838" w:code="9"/>
      <w:pgMar w:top="709" w:right="851" w:bottom="1134" w:left="1151" w:header="680"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CEC" w:rsidRDefault="00400CEC" w:rsidP="0017350C">
      <w:r>
        <w:separator/>
      </w:r>
    </w:p>
  </w:endnote>
  <w:endnote w:type="continuationSeparator" w:id="1">
    <w:p w:rsidR="00400CEC" w:rsidRDefault="00400CEC" w:rsidP="0017350C">
      <w:r>
        <w:continuationSeparator/>
      </w:r>
    </w:p>
  </w:endnote>
  <w:endnote w:type="continuationNotice" w:id="2">
    <w:p w:rsidR="00400CEC" w:rsidRDefault="00400CEC"/>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686" w:rsidRDefault="000A4C4F" w:rsidP="00DC0D2A">
    <w:pPr>
      <w:pStyle w:val="ad"/>
      <w:framePr w:wrap="around" w:vAnchor="text" w:hAnchor="margin" w:xAlign="right" w:y="1"/>
      <w:rPr>
        <w:rStyle w:val="affb"/>
      </w:rPr>
    </w:pPr>
    <w:r>
      <w:rPr>
        <w:rStyle w:val="affb"/>
      </w:rPr>
      <w:fldChar w:fldCharType="begin"/>
    </w:r>
    <w:r w:rsidR="00D62686">
      <w:rPr>
        <w:rStyle w:val="affb"/>
      </w:rPr>
      <w:instrText xml:space="preserve">PAGE  </w:instrText>
    </w:r>
    <w:r>
      <w:rPr>
        <w:rStyle w:val="affb"/>
      </w:rPr>
      <w:fldChar w:fldCharType="end"/>
    </w:r>
  </w:p>
  <w:p w:rsidR="00D62686" w:rsidRDefault="00D62686" w:rsidP="00DC0D2A">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998885"/>
      <w:docPartObj>
        <w:docPartGallery w:val="Page Numbers (Bottom of Page)"/>
        <w:docPartUnique/>
      </w:docPartObj>
    </w:sdtPr>
    <w:sdtContent>
      <w:sdt>
        <w:sdtPr>
          <w:rPr>
            <w:vanish/>
            <w:highlight w:val="yellow"/>
          </w:rPr>
          <w:id w:val="6204508"/>
          <w:docPartObj>
            <w:docPartGallery w:val="Page Numbers (Bottom of Page)"/>
            <w:docPartUnique/>
          </w:docPartObj>
        </w:sdtPr>
        <w:sdtContent>
          <w:p w:rsidR="00D62686" w:rsidRPr="00A409A0" w:rsidRDefault="00D62686" w:rsidP="00045BCB">
            <w:pPr>
              <w:pStyle w:val="ad"/>
              <w:spacing w:before="60"/>
              <w:ind w:left="5222" w:right="567" w:hanging="5222"/>
              <w:jc w:val="center"/>
              <w:rPr>
                <w:color w:val="4F81BD"/>
                <w:sz w:val="20"/>
                <w:szCs w:val="20"/>
                <w:u w:val="single"/>
              </w:rPr>
            </w:pPr>
            <w:r w:rsidRPr="00A409A0">
              <w:rPr>
                <w:color w:val="4F81BD"/>
                <w:sz w:val="20"/>
                <w:szCs w:val="20"/>
              </w:rPr>
              <w:t xml:space="preserve">__________________________________стр. </w:t>
            </w:r>
            <w:r w:rsidR="000A4C4F" w:rsidRPr="00A409A0">
              <w:rPr>
                <w:color w:val="4F81BD"/>
                <w:sz w:val="20"/>
                <w:szCs w:val="20"/>
              </w:rPr>
              <w:fldChar w:fldCharType="begin"/>
            </w:r>
            <w:r w:rsidRPr="00A409A0">
              <w:rPr>
                <w:color w:val="4F81BD"/>
                <w:sz w:val="20"/>
                <w:szCs w:val="20"/>
              </w:rPr>
              <w:instrText xml:space="preserve"> PAGE </w:instrText>
            </w:r>
            <w:r w:rsidR="000A4C4F" w:rsidRPr="00A409A0">
              <w:rPr>
                <w:color w:val="4F81BD"/>
                <w:sz w:val="20"/>
                <w:szCs w:val="20"/>
              </w:rPr>
              <w:fldChar w:fldCharType="separate"/>
            </w:r>
            <w:r w:rsidR="009F109E">
              <w:rPr>
                <w:noProof/>
                <w:color w:val="4F81BD"/>
                <w:sz w:val="20"/>
                <w:szCs w:val="20"/>
              </w:rPr>
              <w:t>44</w:t>
            </w:r>
            <w:r w:rsidR="000A4C4F" w:rsidRPr="00A409A0">
              <w:rPr>
                <w:color w:val="4F81BD"/>
                <w:sz w:val="20"/>
                <w:szCs w:val="20"/>
              </w:rPr>
              <w:fldChar w:fldCharType="end"/>
            </w:r>
            <w:r w:rsidRPr="00A409A0">
              <w:rPr>
                <w:color w:val="4F81BD"/>
                <w:sz w:val="20"/>
                <w:szCs w:val="20"/>
              </w:rPr>
              <w:t xml:space="preserve"> из </w:t>
            </w:r>
            <w:r w:rsidR="000A4C4F" w:rsidRPr="00A409A0">
              <w:rPr>
                <w:color w:val="4F81BD"/>
                <w:sz w:val="20"/>
                <w:szCs w:val="20"/>
              </w:rPr>
              <w:fldChar w:fldCharType="begin"/>
            </w:r>
            <w:r w:rsidRPr="00A409A0">
              <w:rPr>
                <w:color w:val="4F81BD"/>
                <w:sz w:val="20"/>
                <w:szCs w:val="20"/>
              </w:rPr>
              <w:instrText xml:space="preserve"> NUMPAGES </w:instrText>
            </w:r>
            <w:r w:rsidR="000A4C4F" w:rsidRPr="00A409A0">
              <w:rPr>
                <w:color w:val="4F81BD"/>
                <w:sz w:val="20"/>
                <w:szCs w:val="20"/>
              </w:rPr>
              <w:fldChar w:fldCharType="separate"/>
            </w:r>
            <w:r w:rsidR="009F109E">
              <w:rPr>
                <w:noProof/>
                <w:color w:val="4F81BD"/>
                <w:sz w:val="20"/>
                <w:szCs w:val="20"/>
              </w:rPr>
              <w:t>44</w:t>
            </w:r>
            <w:r w:rsidR="000A4C4F" w:rsidRPr="00A409A0">
              <w:rPr>
                <w:color w:val="4F81BD"/>
                <w:sz w:val="20"/>
                <w:szCs w:val="20"/>
              </w:rPr>
              <w:fldChar w:fldCharType="end"/>
            </w:r>
            <w:r w:rsidRPr="00A409A0">
              <w:rPr>
                <w:color w:val="4F81BD"/>
                <w:sz w:val="20"/>
                <w:szCs w:val="20"/>
              </w:rPr>
              <w:t>_______________________________________</w:t>
            </w:r>
          </w:p>
          <w:p w:rsidR="00D62686" w:rsidRPr="00A409A0" w:rsidRDefault="00D62686" w:rsidP="00045BCB">
            <w:pPr>
              <w:pStyle w:val="ad"/>
              <w:ind w:left="5222" w:right="567" w:hanging="5222"/>
              <w:jc w:val="center"/>
              <w:rPr>
                <w:sz w:val="20"/>
                <w:szCs w:val="20"/>
              </w:rPr>
            </w:pPr>
            <w:r w:rsidRPr="00A409A0">
              <w:rPr>
                <w:rFonts w:ascii="Arial" w:hAnsi="Arial" w:cs="Arial"/>
                <w:color w:val="4F81BD"/>
                <w:sz w:val="20"/>
                <w:szCs w:val="20"/>
              </w:rPr>
              <w:t>■</w:t>
            </w:r>
            <w:r w:rsidRPr="00A409A0">
              <w:rPr>
                <w:sz w:val="20"/>
                <w:szCs w:val="20"/>
              </w:rPr>
              <w:t xml:space="preserve"> Порталы     </w:t>
            </w:r>
            <w:r w:rsidRPr="00A409A0">
              <w:rPr>
                <w:rFonts w:ascii="Arial" w:hAnsi="Arial" w:cs="Arial"/>
                <w:color w:val="4F81BD"/>
                <w:sz w:val="20"/>
                <w:szCs w:val="20"/>
              </w:rPr>
              <w:t>■</w:t>
            </w:r>
            <w:r w:rsidRPr="00A409A0">
              <w:rPr>
                <w:sz w:val="20"/>
                <w:szCs w:val="20"/>
              </w:rPr>
              <w:t xml:space="preserve"> Электронное правительство    </w:t>
            </w:r>
            <w:r w:rsidRPr="00A409A0">
              <w:rPr>
                <w:rFonts w:ascii="Arial" w:hAnsi="Arial" w:cs="Arial"/>
                <w:color w:val="4F81BD"/>
                <w:sz w:val="20"/>
                <w:szCs w:val="20"/>
              </w:rPr>
              <w:t>■</w:t>
            </w:r>
            <w:r w:rsidRPr="00A409A0">
              <w:rPr>
                <w:sz w:val="20"/>
                <w:szCs w:val="20"/>
              </w:rPr>
              <w:t xml:space="preserve"> Процессные системы (BPM)</w:t>
            </w:r>
          </w:p>
          <w:p w:rsidR="00D62686" w:rsidRDefault="00D62686" w:rsidP="00045BCB">
            <w:pPr>
              <w:pStyle w:val="ad"/>
              <w:ind w:left="5222" w:right="567" w:hanging="5222"/>
              <w:jc w:val="center"/>
              <w:rPr>
                <w:vanish/>
                <w:sz w:val="28"/>
                <w:highlight w:val="yellow"/>
              </w:rPr>
            </w:pPr>
            <w:r w:rsidRPr="00A409A0">
              <w:rPr>
                <w:rFonts w:ascii="Arial" w:hAnsi="Arial" w:cs="Arial"/>
                <w:color w:val="4F81BD"/>
                <w:sz w:val="20"/>
                <w:szCs w:val="20"/>
              </w:rPr>
              <w:t>■</w:t>
            </w:r>
            <w:r w:rsidRPr="00A409A0">
              <w:rPr>
                <w:sz w:val="20"/>
                <w:szCs w:val="20"/>
              </w:rPr>
              <w:t xml:space="preserve"> Документооборот    </w:t>
            </w:r>
            <w:r w:rsidRPr="00A409A0">
              <w:rPr>
                <w:rFonts w:ascii="Arial" w:hAnsi="Arial" w:cs="Arial"/>
                <w:color w:val="4F81BD"/>
                <w:sz w:val="20"/>
                <w:szCs w:val="20"/>
              </w:rPr>
              <w:t>■</w:t>
            </w:r>
            <w:r w:rsidRPr="00A409A0">
              <w:rPr>
                <w:sz w:val="20"/>
                <w:szCs w:val="20"/>
              </w:rPr>
              <w:t>Импортозамещение</w:t>
            </w:r>
          </w:p>
        </w:sdtContent>
      </w:sdt>
      <w:p w:rsidR="00D62686" w:rsidRDefault="000A4C4F" w:rsidP="00A95315">
        <w:pPr>
          <w:pStyle w:val="ad"/>
          <w:ind w:firstLine="0"/>
          <w:jc w:val="cen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686" w:rsidRPr="00CC3B11" w:rsidRDefault="00D62686" w:rsidP="00DC0D2A">
    <w:pPr>
      <w:pStyle w:val="ad"/>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686" w:rsidRDefault="000A4C4F" w:rsidP="00DC0D2A">
    <w:pPr>
      <w:pStyle w:val="ad"/>
      <w:framePr w:wrap="around" w:vAnchor="text" w:hAnchor="margin" w:xAlign="right" w:y="1"/>
      <w:rPr>
        <w:rStyle w:val="affb"/>
      </w:rPr>
    </w:pPr>
    <w:r>
      <w:rPr>
        <w:rStyle w:val="affb"/>
      </w:rPr>
      <w:fldChar w:fldCharType="begin"/>
    </w:r>
    <w:r w:rsidR="00D62686">
      <w:rPr>
        <w:rStyle w:val="affb"/>
      </w:rPr>
      <w:instrText xml:space="preserve">PAGE  </w:instrText>
    </w:r>
    <w:r>
      <w:rPr>
        <w:rStyle w:val="affb"/>
      </w:rPr>
      <w:fldChar w:fldCharType="end"/>
    </w:r>
  </w:p>
  <w:p w:rsidR="00D62686" w:rsidRDefault="00D62686">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678486"/>
      <w:docPartObj>
        <w:docPartGallery w:val="Page Numbers (Bottom of Page)"/>
        <w:docPartUnique/>
      </w:docPartObj>
    </w:sdtPr>
    <w:sdtContent>
      <w:sdt>
        <w:sdtPr>
          <w:id w:val="14158091"/>
          <w:docPartObj>
            <w:docPartGallery w:val="Page Numbers (Bottom of Page)"/>
            <w:docPartUnique/>
          </w:docPartObj>
        </w:sdtPr>
        <w:sdtContent>
          <w:sdt>
            <w:sdtPr>
              <w:rPr>
                <w:vanish/>
                <w:highlight w:val="yellow"/>
              </w:rPr>
              <w:id w:val="14158092"/>
              <w:docPartObj>
                <w:docPartGallery w:val="Page Numbers (Bottom of Page)"/>
                <w:docPartUnique/>
              </w:docPartObj>
            </w:sdtPr>
            <w:sdtContent>
              <w:p w:rsidR="00D62686" w:rsidRPr="00A409A0" w:rsidRDefault="00D62686" w:rsidP="002004BF">
                <w:pPr>
                  <w:pStyle w:val="ad"/>
                  <w:spacing w:before="60"/>
                  <w:ind w:left="5222" w:right="567" w:hanging="5222"/>
                  <w:jc w:val="center"/>
                  <w:rPr>
                    <w:color w:val="4F81BD"/>
                    <w:sz w:val="20"/>
                    <w:szCs w:val="20"/>
                    <w:u w:val="single"/>
                  </w:rPr>
                </w:pPr>
                <w:r w:rsidRPr="00A409A0">
                  <w:rPr>
                    <w:color w:val="4F81BD"/>
                    <w:sz w:val="20"/>
                    <w:szCs w:val="20"/>
                  </w:rPr>
                  <w:t xml:space="preserve">__________________________________стр. </w:t>
                </w:r>
                <w:r w:rsidR="000A4C4F" w:rsidRPr="00A409A0">
                  <w:rPr>
                    <w:color w:val="4F81BD"/>
                    <w:sz w:val="20"/>
                    <w:szCs w:val="20"/>
                  </w:rPr>
                  <w:fldChar w:fldCharType="begin"/>
                </w:r>
                <w:r w:rsidRPr="00A409A0">
                  <w:rPr>
                    <w:color w:val="4F81BD"/>
                    <w:sz w:val="20"/>
                    <w:szCs w:val="20"/>
                  </w:rPr>
                  <w:instrText xml:space="preserve"> PAGE </w:instrText>
                </w:r>
                <w:r w:rsidR="000A4C4F" w:rsidRPr="00A409A0">
                  <w:rPr>
                    <w:color w:val="4F81BD"/>
                    <w:sz w:val="20"/>
                    <w:szCs w:val="20"/>
                  </w:rPr>
                  <w:fldChar w:fldCharType="separate"/>
                </w:r>
                <w:r w:rsidR="009F109E">
                  <w:rPr>
                    <w:noProof/>
                    <w:color w:val="4F81BD"/>
                    <w:sz w:val="20"/>
                    <w:szCs w:val="20"/>
                  </w:rPr>
                  <w:t>52</w:t>
                </w:r>
                <w:r w:rsidR="000A4C4F" w:rsidRPr="00A409A0">
                  <w:rPr>
                    <w:color w:val="4F81BD"/>
                    <w:sz w:val="20"/>
                    <w:szCs w:val="20"/>
                  </w:rPr>
                  <w:fldChar w:fldCharType="end"/>
                </w:r>
                <w:r w:rsidRPr="00A409A0">
                  <w:rPr>
                    <w:color w:val="4F81BD"/>
                    <w:sz w:val="20"/>
                    <w:szCs w:val="20"/>
                  </w:rPr>
                  <w:t xml:space="preserve"> из </w:t>
                </w:r>
                <w:r w:rsidR="000A4C4F" w:rsidRPr="00A409A0">
                  <w:rPr>
                    <w:color w:val="4F81BD"/>
                    <w:sz w:val="20"/>
                    <w:szCs w:val="20"/>
                  </w:rPr>
                  <w:fldChar w:fldCharType="begin"/>
                </w:r>
                <w:r w:rsidRPr="00A409A0">
                  <w:rPr>
                    <w:color w:val="4F81BD"/>
                    <w:sz w:val="20"/>
                    <w:szCs w:val="20"/>
                  </w:rPr>
                  <w:instrText xml:space="preserve"> NUMPAGES </w:instrText>
                </w:r>
                <w:r w:rsidR="000A4C4F" w:rsidRPr="00A409A0">
                  <w:rPr>
                    <w:color w:val="4F81BD"/>
                    <w:sz w:val="20"/>
                    <w:szCs w:val="20"/>
                  </w:rPr>
                  <w:fldChar w:fldCharType="separate"/>
                </w:r>
                <w:r w:rsidR="009F109E">
                  <w:rPr>
                    <w:noProof/>
                    <w:color w:val="4F81BD"/>
                    <w:sz w:val="20"/>
                    <w:szCs w:val="20"/>
                  </w:rPr>
                  <w:t>52</w:t>
                </w:r>
                <w:r w:rsidR="000A4C4F" w:rsidRPr="00A409A0">
                  <w:rPr>
                    <w:color w:val="4F81BD"/>
                    <w:sz w:val="20"/>
                    <w:szCs w:val="20"/>
                  </w:rPr>
                  <w:fldChar w:fldCharType="end"/>
                </w:r>
                <w:r w:rsidRPr="00A409A0">
                  <w:rPr>
                    <w:color w:val="4F81BD"/>
                    <w:sz w:val="20"/>
                    <w:szCs w:val="20"/>
                  </w:rPr>
                  <w:t>_______________________________________</w:t>
                </w:r>
              </w:p>
              <w:p w:rsidR="00D62686" w:rsidRPr="00A409A0" w:rsidRDefault="00D62686" w:rsidP="002004BF">
                <w:pPr>
                  <w:pStyle w:val="ad"/>
                  <w:ind w:left="5222" w:right="567" w:hanging="5222"/>
                  <w:jc w:val="center"/>
                  <w:rPr>
                    <w:sz w:val="20"/>
                    <w:szCs w:val="20"/>
                  </w:rPr>
                </w:pPr>
                <w:r w:rsidRPr="00A409A0">
                  <w:rPr>
                    <w:rFonts w:ascii="Arial" w:hAnsi="Arial" w:cs="Arial"/>
                    <w:color w:val="4F81BD"/>
                    <w:sz w:val="20"/>
                    <w:szCs w:val="20"/>
                  </w:rPr>
                  <w:t>■</w:t>
                </w:r>
                <w:r w:rsidRPr="00A409A0">
                  <w:rPr>
                    <w:sz w:val="20"/>
                    <w:szCs w:val="20"/>
                  </w:rPr>
                  <w:t xml:space="preserve"> Порталы     </w:t>
                </w:r>
                <w:r w:rsidRPr="00A409A0">
                  <w:rPr>
                    <w:rFonts w:ascii="Arial" w:hAnsi="Arial" w:cs="Arial"/>
                    <w:color w:val="4F81BD"/>
                    <w:sz w:val="20"/>
                    <w:szCs w:val="20"/>
                  </w:rPr>
                  <w:t>■</w:t>
                </w:r>
                <w:r w:rsidRPr="00A409A0">
                  <w:rPr>
                    <w:sz w:val="20"/>
                    <w:szCs w:val="20"/>
                  </w:rPr>
                  <w:t xml:space="preserve"> Электронное правительство    </w:t>
                </w:r>
                <w:r w:rsidRPr="00A409A0">
                  <w:rPr>
                    <w:rFonts w:ascii="Arial" w:hAnsi="Arial" w:cs="Arial"/>
                    <w:color w:val="4F81BD"/>
                    <w:sz w:val="20"/>
                    <w:szCs w:val="20"/>
                  </w:rPr>
                  <w:t>■</w:t>
                </w:r>
                <w:r w:rsidRPr="00A409A0">
                  <w:rPr>
                    <w:sz w:val="20"/>
                    <w:szCs w:val="20"/>
                  </w:rPr>
                  <w:t xml:space="preserve"> Процессные системы (BPM)</w:t>
                </w:r>
              </w:p>
              <w:p w:rsidR="00D62686" w:rsidRDefault="00D62686" w:rsidP="002004BF">
                <w:pPr>
                  <w:pStyle w:val="ad"/>
                  <w:ind w:left="5222" w:right="567" w:hanging="5222"/>
                  <w:jc w:val="center"/>
                  <w:rPr>
                    <w:vanish/>
                    <w:sz w:val="28"/>
                    <w:highlight w:val="yellow"/>
                  </w:rPr>
                </w:pPr>
                <w:r w:rsidRPr="00A409A0">
                  <w:rPr>
                    <w:rFonts w:ascii="Arial" w:hAnsi="Arial" w:cs="Arial"/>
                    <w:color w:val="4F81BD"/>
                    <w:sz w:val="20"/>
                    <w:szCs w:val="20"/>
                  </w:rPr>
                  <w:t>■</w:t>
                </w:r>
                <w:r w:rsidRPr="00A409A0">
                  <w:rPr>
                    <w:sz w:val="20"/>
                    <w:szCs w:val="20"/>
                  </w:rPr>
                  <w:t xml:space="preserve"> Документооборот    </w:t>
                </w:r>
                <w:r w:rsidRPr="00A409A0">
                  <w:rPr>
                    <w:rFonts w:ascii="Arial" w:hAnsi="Arial" w:cs="Arial"/>
                    <w:color w:val="4F81BD"/>
                    <w:sz w:val="20"/>
                    <w:szCs w:val="20"/>
                  </w:rPr>
                  <w:t>■</w:t>
                </w:r>
                <w:r w:rsidRPr="00A409A0">
                  <w:rPr>
                    <w:sz w:val="20"/>
                    <w:szCs w:val="20"/>
                  </w:rPr>
                  <w:t>Импортозамещение</w:t>
                </w:r>
              </w:p>
            </w:sdtContent>
          </w:sdt>
          <w:p w:rsidR="00D62686" w:rsidRDefault="000A4C4F" w:rsidP="002004BF">
            <w:pPr>
              <w:pStyle w:val="ad"/>
              <w:ind w:firstLine="0"/>
              <w:jc w:val="center"/>
            </w:pPr>
          </w:p>
        </w:sdtContent>
      </w:sdt>
    </w:sdtContent>
  </w:sdt>
  <w:p w:rsidR="00D62686" w:rsidRPr="00294E9F" w:rsidRDefault="00D62686" w:rsidP="00294E9F">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104472"/>
      <w:docPartObj>
        <w:docPartGallery w:val="Page Numbers (Bottom of Page)"/>
        <w:docPartUnique/>
      </w:docPartObj>
    </w:sdtPr>
    <w:sdtContent>
      <w:sdt>
        <w:sdtPr>
          <w:id w:val="14158080"/>
          <w:docPartObj>
            <w:docPartGallery w:val="Page Numbers (Bottom of Page)"/>
            <w:docPartUnique/>
          </w:docPartObj>
        </w:sdtPr>
        <w:sdtContent>
          <w:sdt>
            <w:sdtPr>
              <w:rPr>
                <w:vanish/>
                <w:highlight w:val="yellow"/>
              </w:rPr>
              <w:id w:val="14158081"/>
              <w:docPartObj>
                <w:docPartGallery w:val="Page Numbers (Bottom of Page)"/>
                <w:docPartUnique/>
              </w:docPartObj>
            </w:sdtPr>
            <w:sdtContent>
              <w:p w:rsidR="00D62686" w:rsidRPr="00A409A0" w:rsidRDefault="00D62686" w:rsidP="002004BF">
                <w:pPr>
                  <w:pStyle w:val="ad"/>
                  <w:ind w:left="5222" w:right="567" w:hanging="5222"/>
                  <w:jc w:val="center"/>
                  <w:rPr>
                    <w:color w:val="4F81BD"/>
                    <w:sz w:val="20"/>
                    <w:szCs w:val="20"/>
                    <w:u w:val="single"/>
                  </w:rPr>
                </w:pPr>
                <w:r w:rsidRPr="00A409A0">
                  <w:rPr>
                    <w:color w:val="4F81BD"/>
                    <w:sz w:val="20"/>
                    <w:szCs w:val="20"/>
                  </w:rPr>
                  <w:t xml:space="preserve">__________________________________стр. </w:t>
                </w:r>
                <w:r w:rsidR="000A4C4F" w:rsidRPr="00A409A0">
                  <w:rPr>
                    <w:color w:val="4F81BD"/>
                    <w:sz w:val="20"/>
                    <w:szCs w:val="20"/>
                  </w:rPr>
                  <w:fldChar w:fldCharType="begin"/>
                </w:r>
                <w:r w:rsidRPr="00A409A0">
                  <w:rPr>
                    <w:color w:val="4F81BD"/>
                    <w:sz w:val="20"/>
                    <w:szCs w:val="20"/>
                  </w:rPr>
                  <w:instrText xml:space="preserve"> PAGE </w:instrText>
                </w:r>
                <w:r w:rsidR="000A4C4F" w:rsidRPr="00A409A0">
                  <w:rPr>
                    <w:color w:val="4F81BD"/>
                    <w:sz w:val="20"/>
                    <w:szCs w:val="20"/>
                  </w:rPr>
                  <w:fldChar w:fldCharType="separate"/>
                </w:r>
                <w:r w:rsidR="009F109E">
                  <w:rPr>
                    <w:noProof/>
                    <w:color w:val="4F81BD"/>
                    <w:sz w:val="20"/>
                    <w:szCs w:val="20"/>
                  </w:rPr>
                  <w:t>54</w:t>
                </w:r>
                <w:r w:rsidR="000A4C4F" w:rsidRPr="00A409A0">
                  <w:rPr>
                    <w:color w:val="4F81BD"/>
                    <w:sz w:val="20"/>
                    <w:szCs w:val="20"/>
                  </w:rPr>
                  <w:fldChar w:fldCharType="end"/>
                </w:r>
                <w:r w:rsidRPr="00A409A0">
                  <w:rPr>
                    <w:color w:val="4F81BD"/>
                    <w:sz w:val="20"/>
                    <w:szCs w:val="20"/>
                  </w:rPr>
                  <w:t xml:space="preserve"> из </w:t>
                </w:r>
                <w:r w:rsidR="000A4C4F" w:rsidRPr="00A409A0">
                  <w:rPr>
                    <w:color w:val="4F81BD"/>
                    <w:sz w:val="20"/>
                    <w:szCs w:val="20"/>
                  </w:rPr>
                  <w:fldChar w:fldCharType="begin"/>
                </w:r>
                <w:r w:rsidRPr="00A409A0">
                  <w:rPr>
                    <w:color w:val="4F81BD"/>
                    <w:sz w:val="20"/>
                    <w:szCs w:val="20"/>
                  </w:rPr>
                  <w:instrText xml:space="preserve"> NUMPAGES </w:instrText>
                </w:r>
                <w:r w:rsidR="000A4C4F" w:rsidRPr="00A409A0">
                  <w:rPr>
                    <w:color w:val="4F81BD"/>
                    <w:sz w:val="20"/>
                    <w:szCs w:val="20"/>
                  </w:rPr>
                  <w:fldChar w:fldCharType="separate"/>
                </w:r>
                <w:r w:rsidR="009F109E">
                  <w:rPr>
                    <w:noProof/>
                    <w:color w:val="4F81BD"/>
                    <w:sz w:val="20"/>
                    <w:szCs w:val="20"/>
                  </w:rPr>
                  <w:t>54</w:t>
                </w:r>
                <w:r w:rsidR="000A4C4F" w:rsidRPr="00A409A0">
                  <w:rPr>
                    <w:color w:val="4F81BD"/>
                    <w:sz w:val="20"/>
                    <w:szCs w:val="20"/>
                  </w:rPr>
                  <w:fldChar w:fldCharType="end"/>
                </w:r>
                <w:r w:rsidRPr="00A409A0">
                  <w:rPr>
                    <w:color w:val="4F81BD"/>
                    <w:sz w:val="20"/>
                    <w:szCs w:val="20"/>
                  </w:rPr>
                  <w:t>_______________________________________</w:t>
                </w:r>
              </w:p>
              <w:p w:rsidR="00D62686" w:rsidRPr="00A409A0" w:rsidRDefault="00D62686" w:rsidP="002004BF">
                <w:pPr>
                  <w:pStyle w:val="ad"/>
                  <w:ind w:left="5222" w:right="567" w:hanging="5222"/>
                  <w:jc w:val="center"/>
                  <w:rPr>
                    <w:sz w:val="20"/>
                    <w:szCs w:val="20"/>
                  </w:rPr>
                </w:pPr>
                <w:r w:rsidRPr="00A409A0">
                  <w:rPr>
                    <w:rFonts w:ascii="Arial" w:hAnsi="Arial" w:cs="Arial"/>
                    <w:color w:val="4F81BD"/>
                    <w:sz w:val="20"/>
                    <w:szCs w:val="20"/>
                  </w:rPr>
                  <w:t>■</w:t>
                </w:r>
                <w:r w:rsidRPr="00A409A0">
                  <w:rPr>
                    <w:sz w:val="20"/>
                    <w:szCs w:val="20"/>
                  </w:rPr>
                  <w:t xml:space="preserve"> Порталы     </w:t>
                </w:r>
                <w:r w:rsidRPr="00A409A0">
                  <w:rPr>
                    <w:rFonts w:ascii="Arial" w:hAnsi="Arial" w:cs="Arial"/>
                    <w:color w:val="4F81BD"/>
                    <w:sz w:val="20"/>
                    <w:szCs w:val="20"/>
                  </w:rPr>
                  <w:t>■</w:t>
                </w:r>
                <w:r w:rsidRPr="00A409A0">
                  <w:rPr>
                    <w:sz w:val="20"/>
                    <w:szCs w:val="20"/>
                  </w:rPr>
                  <w:t xml:space="preserve"> Электронное правительство    </w:t>
                </w:r>
                <w:r w:rsidRPr="00A409A0">
                  <w:rPr>
                    <w:rFonts w:ascii="Arial" w:hAnsi="Arial" w:cs="Arial"/>
                    <w:color w:val="4F81BD"/>
                    <w:sz w:val="20"/>
                    <w:szCs w:val="20"/>
                  </w:rPr>
                  <w:t>■</w:t>
                </w:r>
                <w:r w:rsidRPr="00A409A0">
                  <w:rPr>
                    <w:sz w:val="20"/>
                    <w:szCs w:val="20"/>
                  </w:rPr>
                  <w:t xml:space="preserve"> Процессные системы (BPM)</w:t>
                </w:r>
              </w:p>
              <w:p w:rsidR="00D62686" w:rsidRDefault="00D62686" w:rsidP="002004BF">
                <w:pPr>
                  <w:pStyle w:val="ad"/>
                  <w:ind w:left="5222" w:right="567" w:hanging="5222"/>
                  <w:jc w:val="center"/>
                  <w:rPr>
                    <w:vanish/>
                    <w:sz w:val="28"/>
                    <w:highlight w:val="yellow"/>
                  </w:rPr>
                </w:pPr>
                <w:r w:rsidRPr="00A409A0">
                  <w:rPr>
                    <w:rFonts w:ascii="Arial" w:hAnsi="Arial" w:cs="Arial"/>
                    <w:color w:val="4F81BD"/>
                    <w:sz w:val="20"/>
                    <w:szCs w:val="20"/>
                  </w:rPr>
                  <w:t>■</w:t>
                </w:r>
                <w:r w:rsidRPr="00A409A0">
                  <w:rPr>
                    <w:sz w:val="20"/>
                    <w:szCs w:val="20"/>
                  </w:rPr>
                  <w:t xml:space="preserve"> Документооборот    </w:t>
                </w:r>
                <w:r w:rsidRPr="00A409A0">
                  <w:rPr>
                    <w:rFonts w:ascii="Arial" w:hAnsi="Arial" w:cs="Arial"/>
                    <w:color w:val="4F81BD"/>
                    <w:sz w:val="20"/>
                    <w:szCs w:val="20"/>
                  </w:rPr>
                  <w:t>■</w:t>
                </w:r>
                <w:r w:rsidRPr="00A409A0">
                  <w:rPr>
                    <w:sz w:val="20"/>
                    <w:szCs w:val="20"/>
                  </w:rPr>
                  <w:t>Импортозамещение</w:t>
                </w:r>
              </w:p>
            </w:sdtContent>
          </w:sdt>
          <w:p w:rsidR="00D62686" w:rsidRPr="002004BF" w:rsidRDefault="000A4C4F" w:rsidP="002004BF">
            <w:pPr>
              <w:pStyle w:val="ad"/>
              <w:ind w:firstLine="0"/>
              <w:jc w:val="center"/>
              <w:rPr>
                <w:sz w:val="28"/>
              </w:rPr>
            </w:pPr>
          </w:p>
        </w:sdtContent>
      </w:sdt>
      <w:p w:rsidR="00D62686" w:rsidRDefault="000A4C4F" w:rsidP="002004BF">
        <w:pPr>
          <w:pStyle w:val="ad"/>
          <w:ind w:firstLine="0"/>
          <w:jc w:val="center"/>
        </w:pP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686" w:rsidRDefault="000A4C4F" w:rsidP="00DC0D2A">
    <w:pPr>
      <w:pStyle w:val="ad"/>
      <w:rPr>
        <w:rStyle w:val="affb"/>
      </w:rPr>
    </w:pPr>
    <w:r>
      <w:rPr>
        <w:rStyle w:val="affb"/>
      </w:rPr>
      <w:fldChar w:fldCharType="begin"/>
    </w:r>
    <w:r w:rsidR="00D62686">
      <w:rPr>
        <w:rStyle w:val="affb"/>
      </w:rPr>
      <w:instrText xml:space="preserve">PAGE  </w:instrText>
    </w:r>
    <w:r>
      <w:rPr>
        <w:rStyle w:val="affb"/>
      </w:rPr>
      <w:fldChar w:fldCharType="end"/>
    </w:r>
  </w:p>
  <w:p w:rsidR="00D62686" w:rsidRDefault="00D62686" w:rsidP="00DC0D2A">
    <w:pPr>
      <w:pStyle w:val="ad"/>
    </w:pPr>
  </w:p>
  <w:p w:rsidR="00D62686" w:rsidRDefault="00D62686"/>
  <w:p w:rsidR="00D62686" w:rsidRDefault="00D62686"/>
  <w:p w:rsidR="00D62686" w:rsidRDefault="00D62686"/>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686" w:rsidRPr="00F452D9" w:rsidRDefault="000A4C4F" w:rsidP="00DC0D2A">
    <w:pPr>
      <w:pStyle w:val="ad"/>
      <w:ind w:firstLine="0"/>
      <w:jc w:val="center"/>
      <w:rPr>
        <w:rStyle w:val="affb"/>
        <w:sz w:val="28"/>
      </w:rPr>
    </w:pPr>
    <w:r w:rsidRPr="00F452D9">
      <w:rPr>
        <w:rStyle w:val="affb"/>
        <w:sz w:val="28"/>
      </w:rPr>
      <w:fldChar w:fldCharType="begin"/>
    </w:r>
    <w:r w:rsidR="00D62686" w:rsidRPr="00F452D9">
      <w:rPr>
        <w:rStyle w:val="affb"/>
        <w:sz w:val="28"/>
      </w:rPr>
      <w:instrText xml:space="preserve">PAGE  </w:instrText>
    </w:r>
    <w:r w:rsidRPr="00F452D9">
      <w:rPr>
        <w:rStyle w:val="affb"/>
        <w:sz w:val="28"/>
      </w:rPr>
      <w:fldChar w:fldCharType="separate"/>
    </w:r>
    <w:r w:rsidR="009F109E">
      <w:rPr>
        <w:rStyle w:val="affb"/>
        <w:noProof/>
        <w:sz w:val="28"/>
      </w:rPr>
      <w:t>99</w:t>
    </w:r>
    <w:r w:rsidRPr="00F452D9">
      <w:rPr>
        <w:rStyle w:val="affb"/>
        <w:sz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CEC" w:rsidRDefault="00400CEC" w:rsidP="0017350C">
      <w:r>
        <w:separator/>
      </w:r>
    </w:p>
  </w:footnote>
  <w:footnote w:type="continuationSeparator" w:id="1">
    <w:p w:rsidR="00400CEC" w:rsidRDefault="00400CEC" w:rsidP="0017350C">
      <w:r>
        <w:continuationSeparator/>
      </w:r>
    </w:p>
  </w:footnote>
  <w:footnote w:type="continuationNotice" w:id="2">
    <w:p w:rsidR="00400CEC" w:rsidRDefault="00400CE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686" w:rsidRPr="00A409A0" w:rsidRDefault="00D62686" w:rsidP="00045BCB">
    <w:pPr>
      <w:pStyle w:val="ab"/>
      <w:jc w:val="right"/>
      <w:rPr>
        <w:b/>
        <w:sz w:val="20"/>
        <w:szCs w:val="20"/>
        <w:lang w:val="uk-UA"/>
      </w:rPr>
    </w:pPr>
    <w:r>
      <w:rPr>
        <w:noProof/>
        <w:sz w:val="20"/>
        <w:szCs w:val="20"/>
      </w:rPr>
      <w:drawing>
        <wp:anchor distT="0" distB="0" distL="114300" distR="114300" simplePos="0" relativeHeight="251658240" behindDoc="0" locked="0" layoutInCell="1" allowOverlap="1">
          <wp:simplePos x="0" y="0"/>
          <wp:positionH relativeFrom="column">
            <wp:posOffset>11430</wp:posOffset>
          </wp:positionH>
          <wp:positionV relativeFrom="paragraph">
            <wp:posOffset>-8890</wp:posOffset>
          </wp:positionV>
          <wp:extent cx="828675" cy="309245"/>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828675" cy="309245"/>
                  </a:xfrm>
                  <a:prstGeom prst="rect">
                    <a:avLst/>
                  </a:prstGeom>
                  <a:noFill/>
                </pic:spPr>
              </pic:pic>
            </a:graphicData>
          </a:graphic>
        </wp:anchor>
      </w:drawing>
    </w:r>
    <w:r w:rsidRPr="00A409A0">
      <w:rPr>
        <w:b/>
        <w:sz w:val="20"/>
        <w:szCs w:val="20"/>
      </w:rPr>
      <w:t>Телефон/Факс</w:t>
    </w:r>
    <w:r w:rsidRPr="00A409A0">
      <w:rPr>
        <w:b/>
        <w:sz w:val="20"/>
        <w:szCs w:val="20"/>
        <w:lang w:val="uk-UA"/>
      </w:rPr>
      <w:t>(495) 280-11-23 (многоканальный)</w:t>
    </w:r>
  </w:p>
  <w:p w:rsidR="00D62686" w:rsidRPr="00A409A0" w:rsidRDefault="00D62686" w:rsidP="00045BCB">
    <w:pPr>
      <w:pStyle w:val="ab"/>
      <w:spacing w:line="240" w:lineRule="auto"/>
      <w:jc w:val="right"/>
      <w:rPr>
        <w:b/>
        <w:sz w:val="20"/>
        <w:szCs w:val="20"/>
        <w:lang w:val="uk-UA"/>
      </w:rPr>
    </w:pPr>
    <w:r w:rsidRPr="00A409A0">
      <w:rPr>
        <w:b/>
        <w:sz w:val="20"/>
        <w:szCs w:val="20"/>
        <w:lang w:val="uk-UA"/>
      </w:rPr>
      <w:t xml:space="preserve">E-mail: </w:t>
    </w:r>
    <w:hyperlink r:id="rId2" w:history="1">
      <w:r w:rsidRPr="00A409A0">
        <w:rPr>
          <w:rStyle w:val="a6"/>
          <w:rFonts w:eastAsia="Calibri"/>
          <w:b/>
          <w:sz w:val="20"/>
          <w:szCs w:val="20"/>
          <w:lang w:val="uk-UA"/>
        </w:rPr>
        <w:t>kck@kck.ru</w:t>
      </w:r>
    </w:hyperlink>
    <w:r w:rsidRPr="00A409A0">
      <w:rPr>
        <w:b/>
        <w:sz w:val="20"/>
        <w:szCs w:val="20"/>
        <w:lang w:val="en-US"/>
      </w:rPr>
      <w:t>Web</w:t>
    </w:r>
    <w:r w:rsidRPr="00A409A0">
      <w:rPr>
        <w:b/>
        <w:sz w:val="20"/>
        <w:szCs w:val="20"/>
      </w:rPr>
      <w:t xml:space="preserve">: </w:t>
    </w:r>
    <w:hyperlink r:id="rId3" w:history="1">
      <w:r w:rsidRPr="00A409A0">
        <w:rPr>
          <w:rStyle w:val="a6"/>
          <w:rFonts w:eastAsia="Calibri"/>
          <w:b/>
          <w:sz w:val="20"/>
          <w:szCs w:val="20"/>
          <w:lang w:val="en-US"/>
        </w:rPr>
        <w:t>www</w:t>
      </w:r>
      <w:r w:rsidRPr="00A409A0">
        <w:rPr>
          <w:rStyle w:val="a6"/>
          <w:rFonts w:eastAsia="Calibri"/>
          <w:b/>
          <w:sz w:val="20"/>
          <w:szCs w:val="20"/>
        </w:rPr>
        <w:t>.</w:t>
      </w:r>
      <w:r w:rsidRPr="00A409A0">
        <w:rPr>
          <w:rStyle w:val="a6"/>
          <w:rFonts w:eastAsia="Calibri"/>
          <w:b/>
          <w:sz w:val="20"/>
          <w:szCs w:val="20"/>
          <w:lang w:val="en-US"/>
        </w:rPr>
        <w:t>kck</w:t>
      </w:r>
      <w:r w:rsidRPr="00A409A0">
        <w:rPr>
          <w:rStyle w:val="a6"/>
          <w:rFonts w:eastAsia="Calibri"/>
          <w:b/>
          <w:sz w:val="20"/>
          <w:szCs w:val="20"/>
        </w:rPr>
        <w:t>.</w:t>
      </w:r>
      <w:r w:rsidRPr="00A409A0">
        <w:rPr>
          <w:rStyle w:val="a6"/>
          <w:rFonts w:eastAsia="Calibri"/>
          <w:b/>
          <w:sz w:val="20"/>
          <w:szCs w:val="20"/>
          <w:lang w:val="en-US"/>
        </w:rPr>
        <w:t>ru</w:t>
      </w:r>
    </w:hyperlink>
  </w:p>
  <w:p w:rsidR="00D62686" w:rsidRPr="00A409A0" w:rsidRDefault="00D62686" w:rsidP="00045BCB">
    <w:pPr>
      <w:pStyle w:val="ab"/>
      <w:spacing w:line="240" w:lineRule="auto"/>
      <w:ind w:firstLine="0"/>
      <w:rPr>
        <w:b/>
        <w:sz w:val="20"/>
        <w:szCs w:val="20"/>
      </w:rPr>
    </w:pPr>
    <w:smartTag w:uri="urn:schemas-microsoft-com:office:smarttags" w:element="metricconverter">
      <w:smartTagPr>
        <w:attr w:name="ProductID" w:val="107076, г"/>
      </w:smartTagPr>
      <w:r w:rsidRPr="00A409A0">
        <w:rPr>
          <w:sz w:val="20"/>
          <w:szCs w:val="20"/>
        </w:rPr>
        <w:t>107076, г</w:t>
      </w:r>
    </w:smartTag>
    <w:r w:rsidRPr="00A409A0">
      <w:rPr>
        <w:sz w:val="20"/>
        <w:szCs w:val="20"/>
      </w:rPr>
      <w:t>.Москва, ул. Краснобогатыр</w:t>
    </w:r>
    <w:r w:rsidRPr="00A409A0">
      <w:rPr>
        <w:sz w:val="20"/>
        <w:szCs w:val="20"/>
        <w:lang w:val="uk-UA"/>
      </w:rPr>
      <w:t>ская, 89</w:t>
    </w:r>
  </w:p>
  <w:p w:rsidR="00D62686" w:rsidRPr="00045BCB" w:rsidRDefault="00D62686" w:rsidP="00045BCB">
    <w:pPr>
      <w:pStyle w:val="ab"/>
      <w:spacing w:after="120" w:line="240" w:lineRule="auto"/>
      <w:ind w:firstLine="0"/>
      <w:rPr>
        <w:b/>
        <w:color w:val="4F81BD"/>
        <w:sz w:val="16"/>
        <w:szCs w:val="16"/>
        <w:lang w:val="en-US"/>
      </w:rPr>
    </w:pPr>
    <w:r w:rsidRPr="00045BCB">
      <w:rPr>
        <w:b/>
        <w:color w:val="4F81BD"/>
        <w:sz w:val="16"/>
        <w:szCs w:val="16"/>
        <w:lang w:val="uk-UA"/>
      </w:rPr>
      <w:t>__________________________________________________________________________________________________________________________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1314"/>
    <w:multiLevelType w:val="hybridMultilevel"/>
    <w:tmpl w:val="1A2EDA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B6353C"/>
    <w:multiLevelType w:val="multilevel"/>
    <w:tmpl w:val="8FD2D162"/>
    <w:lvl w:ilvl="0">
      <w:start w:val="1"/>
      <w:numFmt w:val="decimal"/>
      <w:pStyle w:val="1"/>
      <w:suff w:val="space"/>
      <w:lvlText w:val="%1"/>
      <w:lvlJc w:val="left"/>
      <w:pPr>
        <w:ind w:left="432" w:hanging="432"/>
      </w:pPr>
      <w:rPr>
        <w:rFonts w:hint="default"/>
      </w:rPr>
    </w:lvl>
    <w:lvl w:ilvl="1">
      <w:start w:val="1"/>
      <w:numFmt w:val="decimal"/>
      <w:pStyle w:val="2"/>
      <w:suff w:val="space"/>
      <w:lvlText w:val="%1.%2"/>
      <w:lvlJc w:val="left"/>
      <w:pPr>
        <w:ind w:left="576" w:hanging="576"/>
      </w:pPr>
      <w:rPr>
        <w:rFonts w:ascii="Times New Roman" w:hAnsi="Times New Roman" w:cs="Times New Roman" w:hint="default"/>
        <w:i w:val="0"/>
        <w:iCs w:val="0"/>
        <w:smallCaps w:val="0"/>
        <w:strike w:val="0"/>
        <w:dstrike w:val="0"/>
        <w:noProof w:val="0"/>
        <w:vanish w:val="0"/>
        <w:color w:val="000000"/>
        <w:spacing w:val="0"/>
        <w:kern w:val="0"/>
        <w:position w:val="0"/>
        <w:u w:val="none"/>
        <w:vertAlign w:val="baseline"/>
        <w:em w:val="none"/>
      </w:rPr>
    </w:lvl>
    <w:lvl w:ilvl="2">
      <w:start w:val="1"/>
      <w:numFmt w:val="decimal"/>
      <w:pStyle w:val="3"/>
      <w:suff w:val="space"/>
      <w:lvlText w:val="%1.%2.%3"/>
      <w:lvlJc w:val="left"/>
      <w:pPr>
        <w:ind w:left="720" w:hanging="720"/>
      </w:pPr>
      <w:rPr>
        <w:rFonts w:ascii="Times New Roman" w:hAnsi="Times New Roman" w:cs="Times New Roman" w:hint="default"/>
        <w:i w:val="0"/>
        <w:iCs w:val="0"/>
        <w:smallCaps w:val="0"/>
        <w:strike w:val="0"/>
        <w:dstrike w:val="0"/>
        <w:noProof w:val="0"/>
        <w:vanish w:val="0"/>
        <w:color w:val="000000"/>
        <w:spacing w:val="0"/>
        <w:kern w:val="0"/>
        <w:position w:val="0"/>
        <w:u w:val="none"/>
        <w:vertAlign w:val="baseline"/>
        <w:em w:val="none"/>
        <w:lang w:val="ru-RU"/>
      </w:rPr>
    </w:lvl>
    <w:lvl w:ilvl="3">
      <w:start w:val="1"/>
      <w:numFmt w:val="decimal"/>
      <w:pStyle w:val="4"/>
      <w:suff w:val="space"/>
      <w:lvlText w:val="%1.%2.%3.%4"/>
      <w:lvlJc w:val="left"/>
      <w:pPr>
        <w:ind w:left="864" w:hanging="864"/>
      </w:pPr>
      <w:rPr>
        <w:rFonts w:ascii="Times New Roman" w:hAnsi="Times New Roman" w:cs="Times New Roman" w:hint="default"/>
        <w:sz w:val="28"/>
        <w:szCs w:val="28"/>
      </w:rPr>
    </w:lvl>
    <w:lvl w:ilvl="4">
      <w:start w:val="1"/>
      <w:numFmt w:val="decimal"/>
      <w:pStyle w:val="5"/>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9E378AD"/>
    <w:multiLevelType w:val="hybridMultilevel"/>
    <w:tmpl w:val="AAB0BF54"/>
    <w:name w:val="WW8Num14"/>
    <w:lvl w:ilvl="0" w:tplc="FFFFFFFF">
      <w:start w:val="1"/>
      <w:numFmt w:val="bullet"/>
      <w:lvlText w:val="-"/>
      <w:lvlJc w:val="left"/>
      <w:pPr>
        <w:tabs>
          <w:tab w:val="num" w:pos="2149"/>
        </w:tabs>
        <w:ind w:left="2149" w:hanging="360"/>
      </w:pPr>
      <w:rPr>
        <w:rFonts w:ascii="Courier New" w:hAnsi="Courier New" w:hint="default"/>
      </w:rPr>
    </w:lvl>
    <w:lvl w:ilvl="1" w:tplc="FFFFFFFF">
      <w:start w:val="1"/>
      <w:numFmt w:val="bullet"/>
      <w:lvlText w:val="–"/>
      <w:lvlJc w:val="left"/>
      <w:pPr>
        <w:tabs>
          <w:tab w:val="num" w:pos="2231"/>
        </w:tabs>
        <w:ind w:left="2231" w:hanging="360"/>
      </w:pPr>
      <w:rPr>
        <w:rFonts w:ascii="Times New Roman" w:hAnsi="Times New Roman" w:cs="Times New Roman"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
    <w:nsid w:val="0E503CED"/>
    <w:multiLevelType w:val="hybridMultilevel"/>
    <w:tmpl w:val="D55CDD7E"/>
    <w:lvl w:ilvl="0" w:tplc="D460E930">
      <w:start w:val="1"/>
      <w:numFmt w:val="bullet"/>
      <w:pStyle w:val="10"/>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D522DD"/>
    <w:multiLevelType w:val="multilevel"/>
    <w:tmpl w:val="EFCE3B5E"/>
    <w:styleLink w:val="127063"/>
    <w:lvl w:ilvl="0">
      <w:start w:val="1"/>
      <w:numFmt w:val="decimal"/>
      <w:lvlText w:val="%1."/>
      <w:lvlJc w:val="left"/>
      <w:pPr>
        <w:tabs>
          <w:tab w:val="num" w:pos="1080"/>
        </w:tabs>
        <w:ind w:left="1080" w:hanging="360"/>
      </w:pPr>
      <w:rPr>
        <w:rFonts w:ascii="Times New Roman" w:hAnsi="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B9427B2"/>
    <w:multiLevelType w:val="multilevel"/>
    <w:tmpl w:val="BD1A463A"/>
    <w:lvl w:ilvl="0">
      <w:start w:val="1"/>
      <w:numFmt w:val="decimal"/>
      <w:lvlText w:val="%1."/>
      <w:lvlJc w:val="left"/>
      <w:pPr>
        <w:tabs>
          <w:tab w:val="num" w:pos="1260"/>
        </w:tabs>
        <w:ind w:left="1260" w:hanging="360"/>
      </w:pPr>
      <w:rPr>
        <w:rFonts w:ascii="Times New Roman" w:hAnsi="Times New Roman" w:hint="default"/>
        <w:b/>
      </w:rPr>
    </w:lvl>
    <w:lvl w:ilvl="1">
      <w:start w:val="1"/>
      <w:numFmt w:val="decimal"/>
      <w:isLgl/>
      <w:lvlText w:val="%1.%2."/>
      <w:lvlJc w:val="left"/>
      <w:pPr>
        <w:tabs>
          <w:tab w:val="num" w:pos="1620"/>
        </w:tabs>
        <w:ind w:left="1620" w:hanging="720"/>
      </w:pPr>
      <w:rPr>
        <w:rFonts w:hint="default"/>
        <w:color w:val="000000"/>
      </w:rPr>
    </w:lvl>
    <w:lvl w:ilvl="2">
      <w:start w:val="1"/>
      <w:numFmt w:val="decimal"/>
      <w:pStyle w:val="30"/>
      <w:isLgl/>
      <w:lvlText w:val="%1.%2.%3."/>
      <w:lvlJc w:val="left"/>
      <w:pPr>
        <w:tabs>
          <w:tab w:val="num" w:pos="1620"/>
        </w:tabs>
        <w:ind w:left="16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340"/>
        </w:tabs>
        <w:ind w:left="2340" w:hanging="1440"/>
      </w:pPr>
      <w:rPr>
        <w:rFonts w:hint="default"/>
      </w:rPr>
    </w:lvl>
    <w:lvl w:ilvl="5">
      <w:start w:val="1"/>
      <w:numFmt w:val="decimal"/>
      <w:isLgl/>
      <w:lvlText w:val="%1.%2.%3.%4.%5.%6."/>
      <w:lvlJc w:val="left"/>
      <w:pPr>
        <w:tabs>
          <w:tab w:val="num" w:pos="2340"/>
        </w:tabs>
        <w:ind w:left="2340" w:hanging="1440"/>
      </w:pPr>
      <w:rPr>
        <w:rFonts w:hint="default"/>
      </w:rPr>
    </w:lvl>
    <w:lvl w:ilvl="6">
      <w:start w:val="1"/>
      <w:numFmt w:val="decimal"/>
      <w:isLgl/>
      <w:lvlText w:val="%1.%2.%3.%4.%5.%6.%7."/>
      <w:lvlJc w:val="left"/>
      <w:pPr>
        <w:tabs>
          <w:tab w:val="num" w:pos="2700"/>
        </w:tabs>
        <w:ind w:left="2700" w:hanging="1800"/>
      </w:pPr>
      <w:rPr>
        <w:rFonts w:hint="default"/>
      </w:rPr>
    </w:lvl>
    <w:lvl w:ilvl="7">
      <w:start w:val="1"/>
      <w:numFmt w:val="decimal"/>
      <w:isLgl/>
      <w:lvlText w:val="%1.%2.%3.%4.%5.%6.%7.%8."/>
      <w:lvlJc w:val="left"/>
      <w:pPr>
        <w:tabs>
          <w:tab w:val="num" w:pos="3060"/>
        </w:tabs>
        <w:ind w:left="3060" w:hanging="2160"/>
      </w:pPr>
      <w:rPr>
        <w:rFonts w:hint="default"/>
      </w:rPr>
    </w:lvl>
    <w:lvl w:ilvl="8">
      <w:start w:val="1"/>
      <w:numFmt w:val="decimal"/>
      <w:isLgl/>
      <w:lvlText w:val="%1.%2.%3.%4.%5.%6.%7.%8.%9."/>
      <w:lvlJc w:val="left"/>
      <w:pPr>
        <w:tabs>
          <w:tab w:val="num" w:pos="3060"/>
        </w:tabs>
        <w:ind w:left="3060" w:hanging="2160"/>
      </w:pPr>
      <w:rPr>
        <w:rFonts w:hint="default"/>
      </w:rPr>
    </w:lvl>
  </w:abstractNum>
  <w:abstractNum w:abstractNumId="6">
    <w:nsid w:val="1D79624B"/>
    <w:multiLevelType w:val="hybridMultilevel"/>
    <w:tmpl w:val="654CAD52"/>
    <w:name w:val="WW8Num142"/>
    <w:lvl w:ilvl="0" w:tplc="6A2456D8">
      <w:start w:val="1"/>
      <w:numFmt w:val="decimal"/>
      <w:lvlText w:val="%1."/>
      <w:lvlJc w:val="center"/>
      <w:pPr>
        <w:tabs>
          <w:tab w:val="num" w:pos="1077"/>
        </w:tabs>
        <w:ind w:left="1077" w:hanging="3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nsid w:val="25A55917"/>
    <w:multiLevelType w:val="hybridMultilevel"/>
    <w:tmpl w:val="0F569968"/>
    <w:name w:val="WW8Num143"/>
    <w:lvl w:ilvl="0" w:tplc="F9E09C9A">
      <w:start w:val="1"/>
      <w:numFmt w:val="bullet"/>
      <w:lvlText w:val=""/>
      <w:lvlJc w:val="left"/>
      <w:pPr>
        <w:ind w:left="1429" w:hanging="360"/>
      </w:pPr>
      <w:rPr>
        <w:rFonts w:ascii="Symbol" w:hAnsi="Symbol"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8">
    <w:nsid w:val="28E920A0"/>
    <w:multiLevelType w:val="hybridMultilevel"/>
    <w:tmpl w:val="B8A04D96"/>
    <w:lvl w:ilvl="0" w:tplc="0419000B">
      <w:start w:val="1"/>
      <w:numFmt w:val="bullet"/>
      <w:lvlText w:val=""/>
      <w:lvlJc w:val="left"/>
      <w:pPr>
        <w:tabs>
          <w:tab w:val="num" w:pos="1776"/>
        </w:tabs>
        <w:ind w:left="1776" w:hanging="360"/>
      </w:pPr>
      <w:rPr>
        <w:rFonts w:ascii="Wingdings" w:hAnsi="Wingdings"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9">
    <w:nsid w:val="2BDE3062"/>
    <w:multiLevelType w:val="multilevel"/>
    <w:tmpl w:val="6AD4C3E4"/>
    <w:styleLink w:val="4110OutlineNumbering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val="0"/>
        <w:i w:val="0"/>
      </w:rPr>
    </w:lvl>
    <w:lvl w:ilvl="5">
      <w:start w:val="1"/>
      <w:numFmt w:val="decimal"/>
      <w:lvlText w:val="%6)"/>
      <w:lvlJc w:val="left"/>
      <w:pPr>
        <w:tabs>
          <w:tab w:val="num" w:pos="360"/>
        </w:tabs>
        <w:ind w:left="360" w:hanging="360"/>
      </w:pPr>
      <w:rPr>
        <w:rFonts w:ascii="Times New Roman" w:hAnsi="Times New Roman"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2C711B2B"/>
    <w:multiLevelType w:val="hybridMultilevel"/>
    <w:tmpl w:val="6BF4E1E0"/>
    <w:lvl w:ilvl="0" w:tplc="47EC8928">
      <w:start w:val="1"/>
      <w:numFmt w:val="decimal"/>
      <w:pStyle w:val="11"/>
      <w:lvlText w:val="%1."/>
      <w:lvlJc w:val="center"/>
      <w:pPr>
        <w:tabs>
          <w:tab w:val="num" w:pos="1077"/>
        </w:tabs>
        <w:ind w:left="1077" w:hanging="357"/>
      </w:pPr>
      <w:rPr>
        <w:rFonts w:ascii="Times New Roman" w:hAnsi="Times New Roman" w:cs="Times New Roman"/>
        <w:i w:val="0"/>
        <w:iCs w:val="0"/>
        <w:smallCaps w:val="0"/>
        <w:strike w:val="0"/>
        <w:dstrike w:val="0"/>
        <w:noProof w:val="0"/>
        <w:vanish w:val="0"/>
        <w:color w:val="000000"/>
        <w:spacing w:val="0"/>
        <w:kern w:val="0"/>
        <w:position w:val="0"/>
        <w:u w:val="none"/>
        <w:vertAlign w:val="baseline"/>
        <w:em w:val="none"/>
      </w:rPr>
    </w:lvl>
    <w:lvl w:ilvl="1" w:tplc="E05A81B8">
      <w:start w:val="1"/>
      <w:numFmt w:val="bullet"/>
      <w:lvlText w:val=""/>
      <w:lvlJc w:val="left"/>
      <w:pPr>
        <w:tabs>
          <w:tab w:val="num" w:pos="284"/>
        </w:tabs>
        <w:ind w:left="284" w:hanging="171"/>
      </w:pPr>
      <w:rPr>
        <w:rFonts w:ascii="Symbol" w:hAnsi="Symbol" w:cs="Times New Roman" w:hint="default"/>
        <w:i w:val="0"/>
        <w:iCs w:val="0"/>
        <w:smallCaps w:val="0"/>
        <w:strike w:val="0"/>
        <w:dstrike w:val="0"/>
        <w:noProof w:val="0"/>
        <w:vanish w:val="0"/>
        <w:color w:val="000000"/>
        <w:spacing w:val="0"/>
        <w:kern w:val="0"/>
        <w:position w:val="0"/>
        <w:u w:val="none"/>
        <w:vertAlign w:val="baseline"/>
        <w:em w:val="none"/>
      </w:rPr>
    </w:lvl>
    <w:lvl w:ilvl="2" w:tplc="90B4E91A"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FCE40D5"/>
    <w:multiLevelType w:val="multilevel"/>
    <w:tmpl w:val="837C9820"/>
    <w:styleLink w:val="20"/>
    <w:lvl w:ilvl="0">
      <w:start w:val="2"/>
      <w:numFmt w:val="decimal"/>
      <w:lvlText w:val="%1"/>
      <w:lvlJc w:val="left"/>
      <w:pPr>
        <w:tabs>
          <w:tab w:val="num" w:pos="720"/>
        </w:tabs>
        <w:ind w:left="720" w:hanging="720"/>
      </w:pPr>
      <w:rPr>
        <w:rFonts w:hint="default"/>
        <w:sz w:val="36"/>
      </w:rPr>
    </w:lvl>
    <w:lvl w:ilvl="1">
      <w:start w:val="8"/>
      <w:numFmt w:val="decimal"/>
      <w:lvlText w:val="%1.%2"/>
      <w:lvlJc w:val="left"/>
      <w:pPr>
        <w:tabs>
          <w:tab w:val="num" w:pos="900"/>
        </w:tabs>
        <w:ind w:left="900" w:hanging="720"/>
      </w:pPr>
      <w:rPr>
        <w:rFonts w:hint="default"/>
        <w:sz w:val="36"/>
      </w:rPr>
    </w:lvl>
    <w:lvl w:ilvl="2">
      <w:start w:val="1"/>
      <w:numFmt w:val="decimal"/>
      <w:lvlText w:val="%1.%2.%3"/>
      <w:lvlJc w:val="left"/>
      <w:pPr>
        <w:tabs>
          <w:tab w:val="num" w:pos="1080"/>
        </w:tabs>
        <w:ind w:left="1080" w:hanging="720"/>
      </w:pPr>
      <w:rPr>
        <w:rFonts w:hint="default"/>
        <w:sz w:val="32"/>
        <w:szCs w:val="32"/>
      </w:rPr>
    </w:lvl>
    <w:lvl w:ilvl="3">
      <w:start w:val="1"/>
      <w:numFmt w:val="decimal"/>
      <w:lvlText w:val="%1.%2.%3.%4"/>
      <w:lvlJc w:val="left"/>
      <w:pPr>
        <w:tabs>
          <w:tab w:val="num" w:pos="1620"/>
        </w:tabs>
        <w:ind w:left="1620" w:hanging="1080"/>
      </w:pPr>
      <w:rPr>
        <w:rFonts w:hint="default"/>
        <w:sz w:val="36"/>
      </w:rPr>
    </w:lvl>
    <w:lvl w:ilvl="4">
      <w:start w:val="1"/>
      <w:numFmt w:val="decimal"/>
      <w:lvlText w:val="%1.%2.%3.%4.%5"/>
      <w:lvlJc w:val="left"/>
      <w:pPr>
        <w:tabs>
          <w:tab w:val="num" w:pos="2160"/>
        </w:tabs>
        <w:ind w:left="2160" w:hanging="1440"/>
      </w:pPr>
      <w:rPr>
        <w:rFonts w:hint="default"/>
        <w:sz w:val="36"/>
      </w:rPr>
    </w:lvl>
    <w:lvl w:ilvl="5">
      <w:start w:val="1"/>
      <w:numFmt w:val="decimal"/>
      <w:lvlText w:val="%1.%2.%3.%4.%5.%6"/>
      <w:lvlJc w:val="left"/>
      <w:pPr>
        <w:tabs>
          <w:tab w:val="num" w:pos="2340"/>
        </w:tabs>
        <w:ind w:left="2340" w:hanging="1440"/>
      </w:pPr>
      <w:rPr>
        <w:rFonts w:hint="default"/>
        <w:sz w:val="36"/>
      </w:rPr>
    </w:lvl>
    <w:lvl w:ilvl="6">
      <w:start w:val="1"/>
      <w:numFmt w:val="decimal"/>
      <w:lvlText w:val="%1.%2.%3.%4.%5.%6.%7"/>
      <w:lvlJc w:val="left"/>
      <w:pPr>
        <w:tabs>
          <w:tab w:val="num" w:pos="2880"/>
        </w:tabs>
        <w:ind w:left="2880" w:hanging="1800"/>
      </w:pPr>
      <w:rPr>
        <w:rFonts w:hint="default"/>
        <w:sz w:val="36"/>
      </w:rPr>
    </w:lvl>
    <w:lvl w:ilvl="7">
      <w:start w:val="1"/>
      <w:numFmt w:val="decimal"/>
      <w:lvlText w:val="%1.%2.%3.%4.%5.%6.%7.%8"/>
      <w:lvlJc w:val="left"/>
      <w:pPr>
        <w:tabs>
          <w:tab w:val="num" w:pos="3420"/>
        </w:tabs>
        <w:ind w:left="3420" w:hanging="2160"/>
      </w:pPr>
      <w:rPr>
        <w:rFonts w:hint="default"/>
        <w:sz w:val="36"/>
      </w:rPr>
    </w:lvl>
    <w:lvl w:ilvl="8">
      <w:start w:val="1"/>
      <w:numFmt w:val="decimal"/>
      <w:lvlText w:val="%1.%2.%3.%4.%5.%6.%7.%8.%9"/>
      <w:lvlJc w:val="left"/>
      <w:pPr>
        <w:tabs>
          <w:tab w:val="num" w:pos="3600"/>
        </w:tabs>
        <w:ind w:left="3600" w:hanging="2160"/>
      </w:pPr>
      <w:rPr>
        <w:rFonts w:hint="default"/>
        <w:sz w:val="36"/>
      </w:rPr>
    </w:lvl>
  </w:abstractNum>
  <w:abstractNum w:abstractNumId="12">
    <w:nsid w:val="342E7E85"/>
    <w:multiLevelType w:val="multilevel"/>
    <w:tmpl w:val="9180598A"/>
    <w:lvl w:ilvl="0">
      <w:start w:val="1"/>
      <w:numFmt w:val="decimal"/>
      <w:pStyle w:val="21"/>
      <w:suff w:val="space"/>
      <w:lvlText w:val="%1."/>
      <w:lvlJc w:val="left"/>
      <w:pPr>
        <w:ind w:left="360" w:hanging="360"/>
      </w:pPr>
      <w:rPr>
        <w:rFonts w:ascii="Times New Roman" w:hAnsi="Times New Roman" w:hint="default"/>
        <w:sz w:val="28"/>
        <w:szCs w:val="28"/>
      </w:rPr>
    </w:lvl>
    <w:lvl w:ilvl="1">
      <w:start w:val="1"/>
      <w:numFmt w:val="decimal"/>
      <w:suff w:val="space"/>
      <w:lvlText w:val="%1.%2"/>
      <w:lvlJc w:val="left"/>
      <w:pPr>
        <w:ind w:left="2561" w:hanging="576"/>
      </w:pPr>
      <w:rPr>
        <w:rFonts w:hint="default"/>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36A9381A"/>
    <w:multiLevelType w:val="hybridMultilevel"/>
    <w:tmpl w:val="FA2C30AC"/>
    <w:lvl w:ilvl="0" w:tplc="7014431E">
      <w:start w:val="1"/>
      <w:numFmt w:val="decimal"/>
      <w:pStyle w:val="40"/>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386113FA"/>
    <w:multiLevelType w:val="multilevel"/>
    <w:tmpl w:val="837C9820"/>
    <w:styleLink w:val="12"/>
    <w:lvl w:ilvl="0">
      <w:start w:val="2"/>
      <w:numFmt w:val="decimal"/>
      <w:lvlText w:val="%1"/>
      <w:lvlJc w:val="left"/>
      <w:pPr>
        <w:tabs>
          <w:tab w:val="num" w:pos="720"/>
        </w:tabs>
        <w:ind w:left="720" w:hanging="720"/>
      </w:pPr>
      <w:rPr>
        <w:rFonts w:ascii="Times New Roman" w:hAnsi="Times New Roman" w:hint="default"/>
        <w:sz w:val="32"/>
      </w:rPr>
    </w:lvl>
    <w:lvl w:ilvl="1">
      <w:start w:val="8"/>
      <w:numFmt w:val="decimal"/>
      <w:lvlText w:val="%1.%2"/>
      <w:lvlJc w:val="left"/>
      <w:pPr>
        <w:tabs>
          <w:tab w:val="num" w:pos="900"/>
        </w:tabs>
        <w:ind w:left="900" w:hanging="720"/>
      </w:pPr>
      <w:rPr>
        <w:rFonts w:ascii="Times New Roman" w:hAnsi="Times New Roman" w:hint="default"/>
        <w:sz w:val="32"/>
      </w:rPr>
    </w:lvl>
    <w:lvl w:ilvl="2">
      <w:start w:val="1"/>
      <w:numFmt w:val="decimal"/>
      <w:lvlText w:val="%1.%2.%3"/>
      <w:lvlJc w:val="left"/>
      <w:pPr>
        <w:tabs>
          <w:tab w:val="num" w:pos="1080"/>
        </w:tabs>
        <w:ind w:left="1080" w:hanging="720"/>
      </w:pPr>
      <w:rPr>
        <w:rFonts w:ascii="Times New Roman" w:hAnsi="Times New Roman" w:hint="default"/>
        <w:sz w:val="32"/>
        <w:szCs w:val="32"/>
      </w:rPr>
    </w:lvl>
    <w:lvl w:ilvl="3">
      <w:start w:val="1"/>
      <w:numFmt w:val="decimal"/>
      <w:lvlText w:val="%1.%2.%3.%4"/>
      <w:lvlJc w:val="left"/>
      <w:pPr>
        <w:tabs>
          <w:tab w:val="num" w:pos="1620"/>
        </w:tabs>
        <w:ind w:left="1620" w:hanging="1080"/>
      </w:pPr>
      <w:rPr>
        <w:rFonts w:ascii="Times New Roman" w:hAnsi="Times New Roman" w:hint="default"/>
        <w:sz w:val="32"/>
      </w:rPr>
    </w:lvl>
    <w:lvl w:ilvl="4">
      <w:start w:val="1"/>
      <w:numFmt w:val="decimal"/>
      <w:lvlText w:val="%1.%2.%3.%4.%5"/>
      <w:lvlJc w:val="left"/>
      <w:pPr>
        <w:tabs>
          <w:tab w:val="num" w:pos="2160"/>
        </w:tabs>
        <w:ind w:left="2160" w:hanging="1440"/>
      </w:pPr>
      <w:rPr>
        <w:rFonts w:hint="default"/>
        <w:sz w:val="36"/>
      </w:rPr>
    </w:lvl>
    <w:lvl w:ilvl="5">
      <w:start w:val="1"/>
      <w:numFmt w:val="decimal"/>
      <w:lvlText w:val="%1.%2.%3.%4.%5.%6"/>
      <w:lvlJc w:val="left"/>
      <w:pPr>
        <w:tabs>
          <w:tab w:val="num" w:pos="2340"/>
        </w:tabs>
        <w:ind w:left="2340" w:hanging="1440"/>
      </w:pPr>
      <w:rPr>
        <w:rFonts w:hint="default"/>
        <w:sz w:val="36"/>
      </w:rPr>
    </w:lvl>
    <w:lvl w:ilvl="6">
      <w:start w:val="1"/>
      <w:numFmt w:val="decimal"/>
      <w:lvlText w:val="%1.%2.%3.%4.%5.%6.%7"/>
      <w:lvlJc w:val="left"/>
      <w:pPr>
        <w:tabs>
          <w:tab w:val="num" w:pos="2880"/>
        </w:tabs>
        <w:ind w:left="2880" w:hanging="1800"/>
      </w:pPr>
      <w:rPr>
        <w:rFonts w:hint="default"/>
        <w:sz w:val="36"/>
      </w:rPr>
    </w:lvl>
    <w:lvl w:ilvl="7">
      <w:start w:val="1"/>
      <w:numFmt w:val="decimal"/>
      <w:lvlText w:val="%1.%2.%3.%4.%5.%6.%7.%8"/>
      <w:lvlJc w:val="left"/>
      <w:pPr>
        <w:tabs>
          <w:tab w:val="num" w:pos="3420"/>
        </w:tabs>
        <w:ind w:left="3420" w:hanging="2160"/>
      </w:pPr>
      <w:rPr>
        <w:rFonts w:hint="default"/>
        <w:sz w:val="36"/>
      </w:rPr>
    </w:lvl>
    <w:lvl w:ilvl="8">
      <w:start w:val="1"/>
      <w:numFmt w:val="decimal"/>
      <w:lvlText w:val="%1.%2.%3.%4.%5.%6.%7.%8.%9"/>
      <w:lvlJc w:val="left"/>
      <w:pPr>
        <w:tabs>
          <w:tab w:val="num" w:pos="3600"/>
        </w:tabs>
        <w:ind w:left="3600" w:hanging="2160"/>
      </w:pPr>
      <w:rPr>
        <w:rFonts w:hint="default"/>
        <w:sz w:val="36"/>
      </w:rPr>
    </w:lvl>
  </w:abstractNum>
  <w:abstractNum w:abstractNumId="15">
    <w:nsid w:val="3AA87FB9"/>
    <w:multiLevelType w:val="hybridMultilevel"/>
    <w:tmpl w:val="F738ACBE"/>
    <w:lvl w:ilvl="0" w:tplc="B468AF30">
      <w:start w:val="1"/>
      <w:numFmt w:val="bullet"/>
      <w:pStyle w:val="TimesNewRoman121"/>
      <w:lvlText w:val=""/>
      <w:lvlJc w:val="left"/>
      <w:pPr>
        <w:tabs>
          <w:tab w:val="num" w:pos="1429"/>
        </w:tabs>
        <w:ind w:left="142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6">
    <w:nsid w:val="4A5B5101"/>
    <w:multiLevelType w:val="hybridMultilevel"/>
    <w:tmpl w:val="3056CD4A"/>
    <w:lvl w:ilvl="0" w:tplc="0419000F">
      <w:start w:val="1"/>
      <w:numFmt w:val="decimal"/>
      <w:lvlText w:val="%1."/>
      <w:lvlJc w:val="left"/>
      <w:pPr>
        <w:tabs>
          <w:tab w:val="num" w:pos="1620"/>
        </w:tabs>
        <w:ind w:left="1620" w:hanging="360"/>
      </w:pPr>
    </w:lvl>
    <w:lvl w:ilvl="1" w:tplc="04190001">
      <w:start w:val="1"/>
      <w:numFmt w:val="bullet"/>
      <w:lvlText w:val=""/>
      <w:lvlJc w:val="left"/>
      <w:pPr>
        <w:tabs>
          <w:tab w:val="num" w:pos="2340"/>
        </w:tabs>
        <w:ind w:left="2340" w:hanging="360"/>
      </w:pPr>
      <w:rPr>
        <w:rFonts w:ascii="Symbol" w:hAnsi="Symbol" w:hint="default"/>
      </w:r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4B5D6FEC"/>
    <w:multiLevelType w:val="hybridMultilevel"/>
    <w:tmpl w:val="84E60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09A7CBD"/>
    <w:multiLevelType w:val="hybridMultilevel"/>
    <w:tmpl w:val="1A7EB53C"/>
    <w:lvl w:ilvl="0" w:tplc="57281C9C">
      <w:start w:val="1"/>
      <w:numFmt w:val="bullet"/>
      <w:pStyle w:val="a"/>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2146"/>
        </w:tabs>
        <w:ind w:left="2146" w:hanging="360"/>
      </w:pPr>
      <w:rPr>
        <w:rFonts w:ascii="Courier New" w:hAnsi="Courier New" w:cs="Courier New" w:hint="default"/>
      </w:rPr>
    </w:lvl>
    <w:lvl w:ilvl="2" w:tplc="04220005" w:tentative="1">
      <w:start w:val="1"/>
      <w:numFmt w:val="bullet"/>
      <w:lvlText w:val=""/>
      <w:lvlJc w:val="left"/>
      <w:pPr>
        <w:tabs>
          <w:tab w:val="num" w:pos="2866"/>
        </w:tabs>
        <w:ind w:left="2866" w:hanging="360"/>
      </w:pPr>
      <w:rPr>
        <w:rFonts w:ascii="Wingdings" w:hAnsi="Wingdings" w:hint="default"/>
      </w:rPr>
    </w:lvl>
    <w:lvl w:ilvl="3" w:tplc="04220001" w:tentative="1">
      <w:start w:val="1"/>
      <w:numFmt w:val="bullet"/>
      <w:lvlText w:val=""/>
      <w:lvlJc w:val="left"/>
      <w:pPr>
        <w:tabs>
          <w:tab w:val="num" w:pos="3586"/>
        </w:tabs>
        <w:ind w:left="3586" w:hanging="360"/>
      </w:pPr>
      <w:rPr>
        <w:rFonts w:ascii="Symbol" w:hAnsi="Symbol" w:hint="default"/>
      </w:rPr>
    </w:lvl>
    <w:lvl w:ilvl="4" w:tplc="04220003" w:tentative="1">
      <w:start w:val="1"/>
      <w:numFmt w:val="bullet"/>
      <w:lvlText w:val="o"/>
      <w:lvlJc w:val="left"/>
      <w:pPr>
        <w:tabs>
          <w:tab w:val="num" w:pos="4306"/>
        </w:tabs>
        <w:ind w:left="4306" w:hanging="360"/>
      </w:pPr>
      <w:rPr>
        <w:rFonts w:ascii="Courier New" w:hAnsi="Courier New" w:cs="Courier New" w:hint="default"/>
      </w:rPr>
    </w:lvl>
    <w:lvl w:ilvl="5" w:tplc="04220005" w:tentative="1">
      <w:start w:val="1"/>
      <w:numFmt w:val="bullet"/>
      <w:lvlText w:val=""/>
      <w:lvlJc w:val="left"/>
      <w:pPr>
        <w:tabs>
          <w:tab w:val="num" w:pos="5026"/>
        </w:tabs>
        <w:ind w:left="5026" w:hanging="360"/>
      </w:pPr>
      <w:rPr>
        <w:rFonts w:ascii="Wingdings" w:hAnsi="Wingdings" w:hint="default"/>
      </w:rPr>
    </w:lvl>
    <w:lvl w:ilvl="6" w:tplc="04220001" w:tentative="1">
      <w:start w:val="1"/>
      <w:numFmt w:val="bullet"/>
      <w:lvlText w:val=""/>
      <w:lvlJc w:val="left"/>
      <w:pPr>
        <w:tabs>
          <w:tab w:val="num" w:pos="5746"/>
        </w:tabs>
        <w:ind w:left="5746" w:hanging="360"/>
      </w:pPr>
      <w:rPr>
        <w:rFonts w:ascii="Symbol" w:hAnsi="Symbol" w:hint="default"/>
      </w:rPr>
    </w:lvl>
    <w:lvl w:ilvl="7" w:tplc="04220003" w:tentative="1">
      <w:start w:val="1"/>
      <w:numFmt w:val="bullet"/>
      <w:lvlText w:val="o"/>
      <w:lvlJc w:val="left"/>
      <w:pPr>
        <w:tabs>
          <w:tab w:val="num" w:pos="6466"/>
        </w:tabs>
        <w:ind w:left="6466" w:hanging="360"/>
      </w:pPr>
      <w:rPr>
        <w:rFonts w:ascii="Courier New" w:hAnsi="Courier New" w:cs="Courier New" w:hint="default"/>
      </w:rPr>
    </w:lvl>
    <w:lvl w:ilvl="8" w:tplc="04220005" w:tentative="1">
      <w:start w:val="1"/>
      <w:numFmt w:val="bullet"/>
      <w:lvlText w:val=""/>
      <w:lvlJc w:val="left"/>
      <w:pPr>
        <w:tabs>
          <w:tab w:val="num" w:pos="7186"/>
        </w:tabs>
        <w:ind w:left="7186" w:hanging="360"/>
      </w:pPr>
      <w:rPr>
        <w:rFonts w:ascii="Wingdings" w:hAnsi="Wingdings" w:hint="default"/>
      </w:rPr>
    </w:lvl>
  </w:abstractNum>
  <w:abstractNum w:abstractNumId="19">
    <w:nsid w:val="52136C29"/>
    <w:multiLevelType w:val="multilevel"/>
    <w:tmpl w:val="589E057E"/>
    <w:styleLink w:val="13"/>
    <w:lvl w:ilvl="0">
      <w:start w:val="1"/>
      <w:numFmt w:val="decimal"/>
      <w:lvlText w:val="%1."/>
      <w:lvlJc w:val="left"/>
      <w:pPr>
        <w:ind w:left="1429" w:hanging="360"/>
      </w:pPr>
      <w:rPr>
        <w:rFonts w:hint="default"/>
      </w:rPr>
    </w:lvl>
    <w:lvl w:ilvl="1">
      <w:start w:val="1"/>
      <w:numFmt w:val="decimal"/>
      <w:lvlText w:val="%1.%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20">
    <w:nsid w:val="537E50C0"/>
    <w:multiLevelType w:val="hybridMultilevel"/>
    <w:tmpl w:val="5900CA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52779AF"/>
    <w:multiLevelType w:val="hybridMultilevel"/>
    <w:tmpl w:val="E5E4F49C"/>
    <w:lvl w:ilvl="0" w:tplc="FFFFFFFF">
      <w:start w:val="1"/>
      <w:numFmt w:val="bullet"/>
      <w:lvlText w:val="-"/>
      <w:lvlJc w:val="left"/>
      <w:pPr>
        <w:tabs>
          <w:tab w:val="num" w:pos="2149"/>
        </w:tabs>
        <w:ind w:left="2149" w:hanging="360"/>
      </w:pPr>
      <w:rPr>
        <w:rFonts w:ascii="Courier New" w:hAnsi="Courier New" w:hint="default"/>
      </w:rPr>
    </w:lvl>
    <w:lvl w:ilvl="1" w:tplc="47B44BD6">
      <w:start w:val="1"/>
      <w:numFmt w:val="bullet"/>
      <w:suff w:val="space"/>
      <w:lvlText w:val=""/>
      <w:lvlJc w:val="left"/>
      <w:pPr>
        <w:ind w:left="2231" w:hanging="360"/>
      </w:pPr>
      <w:rPr>
        <w:rFonts w:ascii="Symbol" w:hAnsi="Symbol"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nsid w:val="558D4A38"/>
    <w:multiLevelType w:val="hybridMultilevel"/>
    <w:tmpl w:val="3A482EDA"/>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nsid w:val="579C3D42"/>
    <w:multiLevelType w:val="hybridMultilevel"/>
    <w:tmpl w:val="CDCED74E"/>
    <w:lvl w:ilvl="0" w:tplc="FFFFFFFF">
      <w:start w:val="1"/>
      <w:numFmt w:val="decimal"/>
      <w:pStyle w:val="31"/>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5824160D"/>
    <w:multiLevelType w:val="hybridMultilevel"/>
    <w:tmpl w:val="95AC5386"/>
    <w:lvl w:ilvl="0" w:tplc="04190019">
      <w:start w:val="1"/>
      <w:numFmt w:val="lowerLetter"/>
      <w:lvlText w:val="%1."/>
      <w:lvlJc w:val="left"/>
      <w:pPr>
        <w:tabs>
          <w:tab w:val="num" w:pos="1080"/>
        </w:tabs>
        <w:ind w:left="1080" w:hanging="360"/>
      </w:pPr>
      <w:rPr>
        <w:rFonts w:cs="Times New Roman"/>
      </w:rPr>
    </w:lvl>
    <w:lvl w:ilvl="1" w:tplc="35B03116">
      <w:start w:val="1"/>
      <w:numFmt w:val="decimal"/>
      <w:suff w:val="space"/>
      <w:lvlText w:val="%2."/>
      <w:lvlJc w:val="left"/>
      <w:pPr>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A7A3E46"/>
    <w:multiLevelType w:val="hybridMultilevel"/>
    <w:tmpl w:val="E7404762"/>
    <w:lvl w:ilvl="0" w:tplc="FFFFFFFF">
      <w:start w:val="1"/>
      <w:numFmt w:val="bullet"/>
      <w:pStyle w:val="Image"/>
      <w:lvlText w:val="-"/>
      <w:lvlJc w:val="left"/>
      <w:pPr>
        <w:tabs>
          <w:tab w:val="num" w:pos="2803"/>
        </w:tabs>
        <w:ind w:left="1669" w:firstLine="851"/>
      </w:pPr>
      <w:rPr>
        <w:rFonts w:ascii="Univers" w:hAnsi="Univers" w:hint="default"/>
      </w:rPr>
    </w:lvl>
    <w:lvl w:ilvl="1" w:tplc="FFFFFFFF">
      <w:start w:val="1"/>
      <w:numFmt w:val="decimal"/>
      <w:lvlText w:val="%2."/>
      <w:lvlJc w:val="left"/>
      <w:pPr>
        <w:tabs>
          <w:tab w:val="num" w:pos="3109"/>
        </w:tabs>
        <w:ind w:left="3109" w:hanging="360"/>
      </w:pPr>
      <w:rPr>
        <w:rFonts w:hint="default"/>
      </w:rPr>
    </w:lvl>
    <w:lvl w:ilvl="2" w:tplc="FFFFFFFF">
      <w:start w:val="1"/>
      <w:numFmt w:val="bullet"/>
      <w:lvlText w:val=""/>
      <w:lvlJc w:val="left"/>
      <w:pPr>
        <w:tabs>
          <w:tab w:val="num" w:pos="3829"/>
        </w:tabs>
        <w:ind w:left="3829" w:hanging="360"/>
      </w:pPr>
      <w:rPr>
        <w:rFonts w:ascii="Wingdings" w:hAnsi="Wingdings" w:hint="default"/>
      </w:rPr>
    </w:lvl>
    <w:lvl w:ilvl="3" w:tplc="FFFFFFFF">
      <w:start w:val="1"/>
      <w:numFmt w:val="bullet"/>
      <w:lvlText w:val=""/>
      <w:lvlJc w:val="left"/>
      <w:pPr>
        <w:tabs>
          <w:tab w:val="num" w:pos="4549"/>
        </w:tabs>
        <w:ind w:left="4549" w:hanging="360"/>
      </w:pPr>
      <w:rPr>
        <w:rFonts w:ascii="Symbol" w:hAnsi="Symbol" w:hint="default"/>
      </w:rPr>
    </w:lvl>
    <w:lvl w:ilvl="4" w:tplc="FFFFFFFF" w:tentative="1">
      <w:start w:val="1"/>
      <w:numFmt w:val="bullet"/>
      <w:lvlText w:val="o"/>
      <w:lvlJc w:val="left"/>
      <w:pPr>
        <w:tabs>
          <w:tab w:val="num" w:pos="5269"/>
        </w:tabs>
        <w:ind w:left="5269" w:hanging="360"/>
      </w:pPr>
      <w:rPr>
        <w:rFonts w:ascii="Courier New" w:hAnsi="Courier New" w:cs="Courier New" w:hint="default"/>
      </w:rPr>
    </w:lvl>
    <w:lvl w:ilvl="5" w:tplc="FFFFFFFF" w:tentative="1">
      <w:start w:val="1"/>
      <w:numFmt w:val="bullet"/>
      <w:lvlText w:val=""/>
      <w:lvlJc w:val="left"/>
      <w:pPr>
        <w:tabs>
          <w:tab w:val="num" w:pos="5989"/>
        </w:tabs>
        <w:ind w:left="5989" w:hanging="360"/>
      </w:pPr>
      <w:rPr>
        <w:rFonts w:ascii="Wingdings" w:hAnsi="Wingdings" w:hint="default"/>
      </w:rPr>
    </w:lvl>
    <w:lvl w:ilvl="6" w:tplc="FFFFFFFF" w:tentative="1">
      <w:start w:val="1"/>
      <w:numFmt w:val="bullet"/>
      <w:lvlText w:val=""/>
      <w:lvlJc w:val="left"/>
      <w:pPr>
        <w:tabs>
          <w:tab w:val="num" w:pos="6709"/>
        </w:tabs>
        <w:ind w:left="6709" w:hanging="360"/>
      </w:pPr>
      <w:rPr>
        <w:rFonts w:ascii="Symbol" w:hAnsi="Symbol" w:hint="default"/>
      </w:rPr>
    </w:lvl>
    <w:lvl w:ilvl="7" w:tplc="FFFFFFFF" w:tentative="1">
      <w:start w:val="1"/>
      <w:numFmt w:val="bullet"/>
      <w:lvlText w:val="o"/>
      <w:lvlJc w:val="left"/>
      <w:pPr>
        <w:tabs>
          <w:tab w:val="num" w:pos="7429"/>
        </w:tabs>
        <w:ind w:left="7429" w:hanging="360"/>
      </w:pPr>
      <w:rPr>
        <w:rFonts w:ascii="Courier New" w:hAnsi="Courier New" w:cs="Courier New" w:hint="default"/>
      </w:rPr>
    </w:lvl>
    <w:lvl w:ilvl="8" w:tplc="FFFFFFFF" w:tentative="1">
      <w:start w:val="1"/>
      <w:numFmt w:val="bullet"/>
      <w:lvlText w:val=""/>
      <w:lvlJc w:val="left"/>
      <w:pPr>
        <w:tabs>
          <w:tab w:val="num" w:pos="8149"/>
        </w:tabs>
        <w:ind w:left="8149" w:hanging="360"/>
      </w:pPr>
      <w:rPr>
        <w:rFonts w:ascii="Wingdings" w:hAnsi="Wingdings" w:hint="default"/>
      </w:rPr>
    </w:lvl>
  </w:abstractNum>
  <w:abstractNum w:abstractNumId="26">
    <w:nsid w:val="5CF72A13"/>
    <w:multiLevelType w:val="hybridMultilevel"/>
    <w:tmpl w:val="C96A7894"/>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7">
    <w:nsid w:val="5D9320D7"/>
    <w:multiLevelType w:val="hybridMultilevel"/>
    <w:tmpl w:val="9BEAE4F2"/>
    <w:lvl w:ilvl="0" w:tplc="FFFFFFFF">
      <w:start w:val="1"/>
      <w:numFmt w:val="decimal"/>
      <w:pStyle w:val="22"/>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E43758F"/>
    <w:multiLevelType w:val="hybridMultilevel"/>
    <w:tmpl w:val="C2CCBA90"/>
    <w:name w:val="WW8Num144"/>
    <w:lvl w:ilvl="0" w:tplc="CD385764">
      <w:start w:val="1"/>
      <w:numFmt w:val="decimal"/>
      <w:lvlText w:val="%1."/>
      <w:lvlJc w:val="left"/>
      <w:pPr>
        <w:tabs>
          <w:tab w:val="num" w:pos="1429"/>
        </w:tabs>
        <w:ind w:left="1429" w:hanging="360"/>
      </w:pPr>
    </w:lvl>
    <w:lvl w:ilvl="1" w:tplc="04190003">
      <w:start w:val="1"/>
      <w:numFmt w:val="bullet"/>
      <w:lvlText w:val="−"/>
      <w:lvlJc w:val="left"/>
      <w:pPr>
        <w:tabs>
          <w:tab w:val="num" w:pos="2149"/>
        </w:tabs>
        <w:ind w:left="2149" w:hanging="360"/>
      </w:pPr>
      <w:rPr>
        <w:rFonts w:ascii="Times New Roman" w:hAnsi="Times New Roman" w:cs="Times New Roman" w:hint="default"/>
      </w:rPr>
    </w:lvl>
    <w:lvl w:ilvl="2" w:tplc="04190005" w:tentative="1">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9">
    <w:nsid w:val="6EC844EF"/>
    <w:multiLevelType w:val="hybridMultilevel"/>
    <w:tmpl w:val="DED674B6"/>
    <w:lvl w:ilvl="0" w:tplc="04190001">
      <w:start w:val="1"/>
      <w:numFmt w:val="bullet"/>
      <w:lvlText w:val=""/>
      <w:lvlJc w:val="left"/>
      <w:pPr>
        <w:tabs>
          <w:tab w:val="num" w:pos="1620"/>
        </w:tabs>
        <w:ind w:left="1620" w:hanging="360"/>
      </w:pPr>
      <w:rPr>
        <w:rFonts w:ascii="Symbol" w:hAnsi="Symbol" w:hint="default"/>
      </w:rPr>
    </w:lvl>
    <w:lvl w:ilvl="1" w:tplc="04190019" w:tentative="1">
      <w:start w:val="1"/>
      <w:numFmt w:val="bullet"/>
      <w:lvlText w:val="o"/>
      <w:lvlJc w:val="left"/>
      <w:pPr>
        <w:tabs>
          <w:tab w:val="num" w:pos="2340"/>
        </w:tabs>
        <w:ind w:left="2340" w:hanging="360"/>
      </w:pPr>
      <w:rPr>
        <w:rFonts w:ascii="Courier New" w:hAnsi="Courier New" w:cs="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cs="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cs="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0">
    <w:nsid w:val="6FEE4049"/>
    <w:multiLevelType w:val="multilevel"/>
    <w:tmpl w:val="0419001F"/>
    <w:styleLink w:val="111111"/>
    <w:lvl w:ilvl="0">
      <w:start w:val="1"/>
      <w:numFmt w:val="decimal"/>
      <w:lvlText w:val="%1."/>
      <w:lvlJc w:val="left"/>
      <w:pPr>
        <w:tabs>
          <w:tab w:val="num" w:pos="360"/>
        </w:tabs>
        <w:ind w:left="360" w:hanging="360"/>
      </w:pPr>
      <w:rPr>
        <w:rFonts w:ascii="Arial" w:hAnsi="Arial"/>
        <w:sz w:val="24"/>
      </w:rPr>
    </w:lvl>
    <w:lvl w:ilvl="1">
      <w:start w:val="1"/>
      <w:numFmt w:val="decimal"/>
      <w:lvlText w:val="%1.%2."/>
      <w:lvlJc w:val="left"/>
      <w:pPr>
        <w:tabs>
          <w:tab w:val="num" w:pos="1080"/>
        </w:tabs>
        <w:ind w:left="792" w:hanging="432"/>
      </w:pPr>
      <w:rPr>
        <w:rFonts w:ascii="Arial" w:hAnsi="Arial"/>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nsid w:val="6FF01C9F"/>
    <w:multiLevelType w:val="multilevel"/>
    <w:tmpl w:val="BD840F94"/>
    <w:styleLink w:val="137063"/>
    <w:lvl w:ilvl="0">
      <w:start w:val="1"/>
      <w:numFmt w:val="decimal"/>
      <w:lvlText w:val="%1."/>
      <w:lvlJc w:val="left"/>
      <w:pPr>
        <w:tabs>
          <w:tab w:val="num" w:pos="1440"/>
        </w:tabs>
        <w:ind w:left="1440" w:hanging="360"/>
      </w:pPr>
      <w:rPr>
        <w:rFonts w:ascii="Times New Roman" w:hAnsi="Times New Roman"/>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6FF25534"/>
    <w:multiLevelType w:val="multilevel"/>
    <w:tmpl w:val="5A0626E0"/>
    <w:styleLink w:val="23"/>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1"/>
        </w:tabs>
        <w:ind w:left="961" w:hanging="360"/>
      </w:pPr>
      <w:rPr>
        <w:rFonts w:hint="default"/>
      </w:rPr>
    </w:lvl>
    <w:lvl w:ilvl="2">
      <w:start w:val="1"/>
      <w:numFmt w:val="decimal"/>
      <w:isLgl/>
      <w:lvlText w:val="%1.%2.%3"/>
      <w:lvlJc w:val="left"/>
      <w:pPr>
        <w:tabs>
          <w:tab w:val="num" w:pos="1562"/>
        </w:tabs>
        <w:ind w:left="1562" w:hanging="720"/>
      </w:pPr>
      <w:rPr>
        <w:rFonts w:hint="default"/>
      </w:rPr>
    </w:lvl>
    <w:lvl w:ilvl="3">
      <w:start w:val="1"/>
      <w:numFmt w:val="decimal"/>
      <w:isLgl/>
      <w:lvlText w:val="%1.%2.%3.%4"/>
      <w:lvlJc w:val="left"/>
      <w:pPr>
        <w:tabs>
          <w:tab w:val="num" w:pos="1803"/>
        </w:tabs>
        <w:ind w:left="1803" w:hanging="720"/>
      </w:pPr>
      <w:rPr>
        <w:rFonts w:hint="default"/>
      </w:rPr>
    </w:lvl>
    <w:lvl w:ilvl="4">
      <w:start w:val="1"/>
      <w:numFmt w:val="decimal"/>
      <w:isLgl/>
      <w:lvlText w:val="%1.%2.%3.%4.%5"/>
      <w:lvlJc w:val="left"/>
      <w:pPr>
        <w:tabs>
          <w:tab w:val="num" w:pos="2404"/>
        </w:tabs>
        <w:ind w:left="2404" w:hanging="1080"/>
      </w:pPr>
      <w:rPr>
        <w:rFonts w:hint="default"/>
      </w:rPr>
    </w:lvl>
    <w:lvl w:ilvl="5">
      <w:start w:val="1"/>
      <w:numFmt w:val="decimal"/>
      <w:isLgl/>
      <w:lvlText w:val="%1.%2.%3.%4.%5.%6"/>
      <w:lvlJc w:val="left"/>
      <w:pPr>
        <w:tabs>
          <w:tab w:val="num" w:pos="2645"/>
        </w:tabs>
        <w:ind w:left="2645" w:hanging="1080"/>
      </w:pPr>
      <w:rPr>
        <w:rFonts w:hint="default"/>
      </w:rPr>
    </w:lvl>
    <w:lvl w:ilvl="6">
      <w:start w:val="1"/>
      <w:numFmt w:val="decimal"/>
      <w:isLgl/>
      <w:lvlText w:val="%1.%2.%3.%4.%5.%6.%7"/>
      <w:lvlJc w:val="left"/>
      <w:pPr>
        <w:tabs>
          <w:tab w:val="num" w:pos="3246"/>
        </w:tabs>
        <w:ind w:left="3246" w:hanging="1440"/>
      </w:pPr>
      <w:rPr>
        <w:rFonts w:hint="default"/>
      </w:rPr>
    </w:lvl>
    <w:lvl w:ilvl="7">
      <w:start w:val="1"/>
      <w:numFmt w:val="decimal"/>
      <w:isLgl/>
      <w:lvlText w:val="%1.%2.%3.%4.%5.%6.%7.%8"/>
      <w:lvlJc w:val="left"/>
      <w:pPr>
        <w:tabs>
          <w:tab w:val="num" w:pos="3487"/>
        </w:tabs>
        <w:ind w:left="3487" w:hanging="1440"/>
      </w:pPr>
      <w:rPr>
        <w:rFonts w:hint="default"/>
      </w:rPr>
    </w:lvl>
    <w:lvl w:ilvl="8">
      <w:start w:val="1"/>
      <w:numFmt w:val="decimal"/>
      <w:isLgl/>
      <w:lvlText w:val="%1.%2.%3.%4.%5.%6.%7.%8.%9"/>
      <w:lvlJc w:val="left"/>
      <w:pPr>
        <w:tabs>
          <w:tab w:val="num" w:pos="4088"/>
        </w:tabs>
        <w:ind w:left="4088" w:hanging="1800"/>
      </w:pPr>
      <w:rPr>
        <w:rFonts w:hint="default"/>
      </w:rPr>
    </w:lvl>
  </w:abstractNum>
  <w:abstractNum w:abstractNumId="33">
    <w:nsid w:val="7090107F"/>
    <w:multiLevelType w:val="hybridMultilevel"/>
    <w:tmpl w:val="F7A416DE"/>
    <w:lvl w:ilvl="0" w:tplc="20FA6ADC">
      <w:start w:val="6"/>
      <w:numFmt w:val="bullet"/>
      <w:pStyle w:val="StylephTableListNotBold"/>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7AC5362C"/>
    <w:multiLevelType w:val="hybridMultilevel"/>
    <w:tmpl w:val="3392D076"/>
    <w:lvl w:ilvl="0" w:tplc="0419000F">
      <w:start w:val="1"/>
      <w:numFmt w:val="bullet"/>
      <w:lvlText w:val=""/>
      <w:lvlJc w:val="left"/>
      <w:pPr>
        <w:ind w:left="1440" w:hanging="360"/>
      </w:pPr>
      <w:rPr>
        <w:rFonts w:ascii="Wingdings" w:hAnsi="Wingdings"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5">
    <w:nsid w:val="7EC47F64"/>
    <w:multiLevelType w:val="hybridMultilevel"/>
    <w:tmpl w:val="41C6B4FC"/>
    <w:lvl w:ilvl="0" w:tplc="0419000B">
      <w:start w:val="1"/>
      <w:numFmt w:val="bullet"/>
      <w:suff w:val="space"/>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
  </w:num>
  <w:num w:numId="2">
    <w:abstractNumId w:val="19"/>
  </w:num>
  <w:num w:numId="3">
    <w:abstractNumId w:val="32"/>
  </w:num>
  <w:num w:numId="4">
    <w:abstractNumId w:val="4"/>
  </w:num>
  <w:num w:numId="5">
    <w:abstractNumId w:val="31"/>
  </w:num>
  <w:num w:numId="6">
    <w:abstractNumId w:val="33"/>
  </w:num>
  <w:num w:numId="7">
    <w:abstractNumId w:val="18"/>
  </w:num>
  <w:num w:numId="8">
    <w:abstractNumId w:val="15"/>
  </w:num>
  <w:num w:numId="9">
    <w:abstractNumId w:val="10"/>
  </w:num>
  <w:num w:numId="10">
    <w:abstractNumId w:val="27"/>
  </w:num>
  <w:num w:numId="11">
    <w:abstractNumId w:val="23"/>
  </w:num>
  <w:num w:numId="12">
    <w:abstractNumId w:val="13"/>
  </w:num>
  <w:num w:numId="13">
    <w:abstractNumId w:val="30"/>
  </w:num>
  <w:num w:numId="14">
    <w:abstractNumId w:val="14"/>
  </w:num>
  <w:num w:numId="15">
    <w:abstractNumId w:val="11"/>
  </w:num>
  <w:num w:numId="16">
    <w:abstractNumId w:val="1"/>
  </w:num>
  <w:num w:numId="17">
    <w:abstractNumId w:val="3"/>
  </w:num>
  <w:num w:numId="18">
    <w:abstractNumId w:val="29"/>
  </w:num>
  <w:num w:numId="19">
    <w:abstractNumId w:val="25"/>
  </w:num>
  <w:num w:numId="20">
    <w:abstractNumId w:val="21"/>
  </w:num>
  <w:num w:numId="21">
    <w:abstractNumId w:val="5"/>
  </w:num>
  <w:num w:numId="22">
    <w:abstractNumId w:val="17"/>
  </w:num>
  <w:num w:numId="23">
    <w:abstractNumId w:val="26"/>
  </w:num>
  <w:num w:numId="24">
    <w:abstractNumId w:val="22"/>
  </w:num>
  <w:num w:numId="25">
    <w:abstractNumId w:val="8"/>
  </w:num>
  <w:num w:numId="26">
    <w:abstractNumId w:val="16"/>
  </w:num>
  <w:num w:numId="27">
    <w:abstractNumId w:val="20"/>
  </w:num>
  <w:num w:numId="28">
    <w:abstractNumId w:val="34"/>
  </w:num>
  <w:num w:numId="29">
    <w:abstractNumId w:val="0"/>
  </w:num>
  <w:num w:numId="30">
    <w:abstractNumId w:val="24"/>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3"/>
  </w:num>
  <w:num w:numId="47">
    <w:abstractNumId w:val="35"/>
  </w:num>
  <w:num w:numId="48">
    <w:abstractNumId w:val="12"/>
  </w:num>
  <w:num w:numId="49">
    <w:abstractNumId w:val="12"/>
  </w:num>
  <w:num w:numId="50">
    <w:abstractNumId w:val="12"/>
  </w:num>
  <w:num w:numId="51">
    <w:abstractNumId w:val="12"/>
  </w:num>
  <w:num w:numId="52">
    <w:abstractNumId w:val="12"/>
  </w:num>
  <w:num w:numId="53">
    <w:abstractNumId w:val="1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stylePaneFormatFilter w:val="3F01"/>
  <w:defaultTabStop w:val="709"/>
  <w:drawingGridHorizontalSpacing w:val="140"/>
  <w:displayHorizontalDrawingGridEvery w:val="2"/>
  <w:displayVerticalDrawingGridEvery w:val="2"/>
  <w:characterSpacingControl w:val="doNotCompress"/>
  <w:hdrShapeDefaults>
    <o:shapedefaults v:ext="edit" spidmax="31746"/>
  </w:hdrShapeDefaults>
  <w:footnotePr>
    <w:footnote w:id="0"/>
    <w:footnote w:id="1"/>
    <w:footnote w:id="2"/>
  </w:footnotePr>
  <w:endnotePr>
    <w:endnote w:id="0"/>
    <w:endnote w:id="1"/>
    <w:endnote w:id="2"/>
  </w:endnotePr>
  <w:compat/>
  <w:rsids>
    <w:rsidRoot w:val="00772F1C"/>
    <w:rsid w:val="00002D80"/>
    <w:rsid w:val="0000368F"/>
    <w:rsid w:val="0000377B"/>
    <w:rsid w:val="00005B66"/>
    <w:rsid w:val="00006E2F"/>
    <w:rsid w:val="00007DDB"/>
    <w:rsid w:val="00012711"/>
    <w:rsid w:val="00015283"/>
    <w:rsid w:val="00015C89"/>
    <w:rsid w:val="00015CCB"/>
    <w:rsid w:val="0001670D"/>
    <w:rsid w:val="00016DBA"/>
    <w:rsid w:val="00017880"/>
    <w:rsid w:val="00020498"/>
    <w:rsid w:val="00022B5F"/>
    <w:rsid w:val="000247FE"/>
    <w:rsid w:val="000256D5"/>
    <w:rsid w:val="0003047D"/>
    <w:rsid w:val="000366E4"/>
    <w:rsid w:val="0003725B"/>
    <w:rsid w:val="000425FF"/>
    <w:rsid w:val="00044A97"/>
    <w:rsid w:val="00045BCB"/>
    <w:rsid w:val="00050E9B"/>
    <w:rsid w:val="00051B85"/>
    <w:rsid w:val="00052DC7"/>
    <w:rsid w:val="00052E4D"/>
    <w:rsid w:val="000539DD"/>
    <w:rsid w:val="00053A04"/>
    <w:rsid w:val="00053B9E"/>
    <w:rsid w:val="00055092"/>
    <w:rsid w:val="00057560"/>
    <w:rsid w:val="000577A0"/>
    <w:rsid w:val="00062050"/>
    <w:rsid w:val="00062548"/>
    <w:rsid w:val="000628E6"/>
    <w:rsid w:val="00063413"/>
    <w:rsid w:val="000636DE"/>
    <w:rsid w:val="000673EA"/>
    <w:rsid w:val="00067DC5"/>
    <w:rsid w:val="00070E9A"/>
    <w:rsid w:val="00071395"/>
    <w:rsid w:val="00075213"/>
    <w:rsid w:val="00075412"/>
    <w:rsid w:val="00075777"/>
    <w:rsid w:val="00076CD3"/>
    <w:rsid w:val="00077931"/>
    <w:rsid w:val="00077F9D"/>
    <w:rsid w:val="00082F8A"/>
    <w:rsid w:val="000847EA"/>
    <w:rsid w:val="00084A8A"/>
    <w:rsid w:val="0008612F"/>
    <w:rsid w:val="00087BA1"/>
    <w:rsid w:val="0009129B"/>
    <w:rsid w:val="000935DD"/>
    <w:rsid w:val="0009494C"/>
    <w:rsid w:val="000A0EA8"/>
    <w:rsid w:val="000A2362"/>
    <w:rsid w:val="000A2BE1"/>
    <w:rsid w:val="000A4C4F"/>
    <w:rsid w:val="000A5E26"/>
    <w:rsid w:val="000A7613"/>
    <w:rsid w:val="000B082F"/>
    <w:rsid w:val="000B104A"/>
    <w:rsid w:val="000B1057"/>
    <w:rsid w:val="000B1E5B"/>
    <w:rsid w:val="000B242C"/>
    <w:rsid w:val="000B24EA"/>
    <w:rsid w:val="000B3036"/>
    <w:rsid w:val="000B40AC"/>
    <w:rsid w:val="000B4DC3"/>
    <w:rsid w:val="000B4FD9"/>
    <w:rsid w:val="000B7C29"/>
    <w:rsid w:val="000C0DA2"/>
    <w:rsid w:val="000C1F94"/>
    <w:rsid w:val="000C7144"/>
    <w:rsid w:val="000D3E35"/>
    <w:rsid w:val="000D4853"/>
    <w:rsid w:val="000D6363"/>
    <w:rsid w:val="000D6B6D"/>
    <w:rsid w:val="000D7CA2"/>
    <w:rsid w:val="000E0677"/>
    <w:rsid w:val="000E08EC"/>
    <w:rsid w:val="000E2782"/>
    <w:rsid w:val="000F0F19"/>
    <w:rsid w:val="000F456B"/>
    <w:rsid w:val="000F754C"/>
    <w:rsid w:val="00100DDA"/>
    <w:rsid w:val="00102233"/>
    <w:rsid w:val="00102301"/>
    <w:rsid w:val="00103895"/>
    <w:rsid w:val="00104D9A"/>
    <w:rsid w:val="001053FC"/>
    <w:rsid w:val="00105AB9"/>
    <w:rsid w:val="00106958"/>
    <w:rsid w:val="00111EC4"/>
    <w:rsid w:val="0011225D"/>
    <w:rsid w:val="00114C49"/>
    <w:rsid w:val="00114F5F"/>
    <w:rsid w:val="00117989"/>
    <w:rsid w:val="00120826"/>
    <w:rsid w:val="00122A69"/>
    <w:rsid w:val="001232D0"/>
    <w:rsid w:val="001241F1"/>
    <w:rsid w:val="0012440A"/>
    <w:rsid w:val="00124ABF"/>
    <w:rsid w:val="00132570"/>
    <w:rsid w:val="00132820"/>
    <w:rsid w:val="001337AE"/>
    <w:rsid w:val="00133A1E"/>
    <w:rsid w:val="00134EDD"/>
    <w:rsid w:val="001357BA"/>
    <w:rsid w:val="00135871"/>
    <w:rsid w:val="001360D6"/>
    <w:rsid w:val="0013730B"/>
    <w:rsid w:val="001426A4"/>
    <w:rsid w:val="00142B92"/>
    <w:rsid w:val="00144036"/>
    <w:rsid w:val="00144A9B"/>
    <w:rsid w:val="00153870"/>
    <w:rsid w:val="00155A7F"/>
    <w:rsid w:val="00156DCC"/>
    <w:rsid w:val="00160004"/>
    <w:rsid w:val="00161CE3"/>
    <w:rsid w:val="00162D60"/>
    <w:rsid w:val="00163B87"/>
    <w:rsid w:val="00163E47"/>
    <w:rsid w:val="00170F37"/>
    <w:rsid w:val="001718A2"/>
    <w:rsid w:val="0017350C"/>
    <w:rsid w:val="00174D09"/>
    <w:rsid w:val="00174D14"/>
    <w:rsid w:val="00175194"/>
    <w:rsid w:val="00175DB6"/>
    <w:rsid w:val="00176C43"/>
    <w:rsid w:val="00176D26"/>
    <w:rsid w:val="001800B5"/>
    <w:rsid w:val="00180676"/>
    <w:rsid w:val="00182BD0"/>
    <w:rsid w:val="00184EBF"/>
    <w:rsid w:val="0018665F"/>
    <w:rsid w:val="00190F17"/>
    <w:rsid w:val="00192154"/>
    <w:rsid w:val="001941FC"/>
    <w:rsid w:val="001946B7"/>
    <w:rsid w:val="00194F7C"/>
    <w:rsid w:val="001956CD"/>
    <w:rsid w:val="0019714E"/>
    <w:rsid w:val="001A08BD"/>
    <w:rsid w:val="001A1116"/>
    <w:rsid w:val="001A27B9"/>
    <w:rsid w:val="001A3E53"/>
    <w:rsid w:val="001A6EE3"/>
    <w:rsid w:val="001B0F05"/>
    <w:rsid w:val="001B414E"/>
    <w:rsid w:val="001B4158"/>
    <w:rsid w:val="001B6273"/>
    <w:rsid w:val="001B6635"/>
    <w:rsid w:val="001B739D"/>
    <w:rsid w:val="001C0C56"/>
    <w:rsid w:val="001C140C"/>
    <w:rsid w:val="001C2EB8"/>
    <w:rsid w:val="001C36D3"/>
    <w:rsid w:val="001C6572"/>
    <w:rsid w:val="001D172C"/>
    <w:rsid w:val="001D222D"/>
    <w:rsid w:val="001D2943"/>
    <w:rsid w:val="001D6E98"/>
    <w:rsid w:val="001D719B"/>
    <w:rsid w:val="001E0E7D"/>
    <w:rsid w:val="001E15D8"/>
    <w:rsid w:val="001E16F0"/>
    <w:rsid w:val="001F3F1F"/>
    <w:rsid w:val="001F42C5"/>
    <w:rsid w:val="001F4B96"/>
    <w:rsid w:val="002004BF"/>
    <w:rsid w:val="00201922"/>
    <w:rsid w:val="00203F5D"/>
    <w:rsid w:val="002044E4"/>
    <w:rsid w:val="002049BB"/>
    <w:rsid w:val="00204EBA"/>
    <w:rsid w:val="0020721F"/>
    <w:rsid w:val="00210490"/>
    <w:rsid w:val="002105D6"/>
    <w:rsid w:val="002108A4"/>
    <w:rsid w:val="00212B3E"/>
    <w:rsid w:val="0021607F"/>
    <w:rsid w:val="00217008"/>
    <w:rsid w:val="00222A74"/>
    <w:rsid w:val="00225B28"/>
    <w:rsid w:val="00227824"/>
    <w:rsid w:val="00227CDD"/>
    <w:rsid w:val="00234C16"/>
    <w:rsid w:val="002352C6"/>
    <w:rsid w:val="00236591"/>
    <w:rsid w:val="002375DC"/>
    <w:rsid w:val="00237F00"/>
    <w:rsid w:val="00241069"/>
    <w:rsid w:val="00241886"/>
    <w:rsid w:val="00243193"/>
    <w:rsid w:val="002437A6"/>
    <w:rsid w:val="00243B8E"/>
    <w:rsid w:val="00243DCC"/>
    <w:rsid w:val="00245248"/>
    <w:rsid w:val="00245D00"/>
    <w:rsid w:val="00245D21"/>
    <w:rsid w:val="0024615A"/>
    <w:rsid w:val="00247C9B"/>
    <w:rsid w:val="002508EF"/>
    <w:rsid w:val="00250CEB"/>
    <w:rsid w:val="00251545"/>
    <w:rsid w:val="002546EA"/>
    <w:rsid w:val="00255E3D"/>
    <w:rsid w:val="00256342"/>
    <w:rsid w:val="002579EB"/>
    <w:rsid w:val="002645BF"/>
    <w:rsid w:val="002647CD"/>
    <w:rsid w:val="00265067"/>
    <w:rsid w:val="00266B23"/>
    <w:rsid w:val="002704E4"/>
    <w:rsid w:val="0027144C"/>
    <w:rsid w:val="00273D92"/>
    <w:rsid w:val="00280125"/>
    <w:rsid w:val="00282733"/>
    <w:rsid w:val="00282C46"/>
    <w:rsid w:val="002866FA"/>
    <w:rsid w:val="0028768A"/>
    <w:rsid w:val="00291058"/>
    <w:rsid w:val="00292AA7"/>
    <w:rsid w:val="0029366B"/>
    <w:rsid w:val="00293BE3"/>
    <w:rsid w:val="00294E9F"/>
    <w:rsid w:val="00295503"/>
    <w:rsid w:val="002A1A13"/>
    <w:rsid w:val="002A3A88"/>
    <w:rsid w:val="002A4590"/>
    <w:rsid w:val="002A7C3E"/>
    <w:rsid w:val="002B167B"/>
    <w:rsid w:val="002B362D"/>
    <w:rsid w:val="002B3A15"/>
    <w:rsid w:val="002B4183"/>
    <w:rsid w:val="002B5063"/>
    <w:rsid w:val="002C1568"/>
    <w:rsid w:val="002C2E06"/>
    <w:rsid w:val="002C421A"/>
    <w:rsid w:val="002C5A9B"/>
    <w:rsid w:val="002D2607"/>
    <w:rsid w:val="002D2E2A"/>
    <w:rsid w:val="002D5218"/>
    <w:rsid w:val="002E2066"/>
    <w:rsid w:val="002E2E0D"/>
    <w:rsid w:val="002E3E3E"/>
    <w:rsid w:val="002F06A1"/>
    <w:rsid w:val="002F148C"/>
    <w:rsid w:val="002F20B6"/>
    <w:rsid w:val="002F42B2"/>
    <w:rsid w:val="002F57EA"/>
    <w:rsid w:val="002F60F2"/>
    <w:rsid w:val="002F7403"/>
    <w:rsid w:val="003002BA"/>
    <w:rsid w:val="0030115F"/>
    <w:rsid w:val="00301732"/>
    <w:rsid w:val="00301A8D"/>
    <w:rsid w:val="0030561A"/>
    <w:rsid w:val="00306294"/>
    <w:rsid w:val="00306DC6"/>
    <w:rsid w:val="00312691"/>
    <w:rsid w:val="00313C4B"/>
    <w:rsid w:val="00314193"/>
    <w:rsid w:val="003149F7"/>
    <w:rsid w:val="00314E05"/>
    <w:rsid w:val="00317C1B"/>
    <w:rsid w:val="003219D5"/>
    <w:rsid w:val="00326462"/>
    <w:rsid w:val="00330346"/>
    <w:rsid w:val="003327EF"/>
    <w:rsid w:val="00332D1E"/>
    <w:rsid w:val="00333327"/>
    <w:rsid w:val="00333A43"/>
    <w:rsid w:val="00335318"/>
    <w:rsid w:val="00335C22"/>
    <w:rsid w:val="00344E91"/>
    <w:rsid w:val="003454C0"/>
    <w:rsid w:val="00346144"/>
    <w:rsid w:val="0035165C"/>
    <w:rsid w:val="00351CB7"/>
    <w:rsid w:val="00352F63"/>
    <w:rsid w:val="00355151"/>
    <w:rsid w:val="00356C7F"/>
    <w:rsid w:val="003616CA"/>
    <w:rsid w:val="003710EE"/>
    <w:rsid w:val="00372F4B"/>
    <w:rsid w:val="00375F8C"/>
    <w:rsid w:val="003764AA"/>
    <w:rsid w:val="003820E5"/>
    <w:rsid w:val="003832FC"/>
    <w:rsid w:val="00384875"/>
    <w:rsid w:val="003851F2"/>
    <w:rsid w:val="003853CB"/>
    <w:rsid w:val="003873FC"/>
    <w:rsid w:val="00390B18"/>
    <w:rsid w:val="003929FD"/>
    <w:rsid w:val="003955DE"/>
    <w:rsid w:val="00395DC5"/>
    <w:rsid w:val="00396FAB"/>
    <w:rsid w:val="00397A59"/>
    <w:rsid w:val="003A0322"/>
    <w:rsid w:val="003A3028"/>
    <w:rsid w:val="003A320B"/>
    <w:rsid w:val="003A3399"/>
    <w:rsid w:val="003A35B4"/>
    <w:rsid w:val="003A573E"/>
    <w:rsid w:val="003A5A55"/>
    <w:rsid w:val="003B24BA"/>
    <w:rsid w:val="003B7363"/>
    <w:rsid w:val="003C02C0"/>
    <w:rsid w:val="003C0FA2"/>
    <w:rsid w:val="003C3D36"/>
    <w:rsid w:val="003C76B3"/>
    <w:rsid w:val="003D02C2"/>
    <w:rsid w:val="003D22BC"/>
    <w:rsid w:val="003D2398"/>
    <w:rsid w:val="003D3477"/>
    <w:rsid w:val="003D3FF5"/>
    <w:rsid w:val="003D454A"/>
    <w:rsid w:val="003D4565"/>
    <w:rsid w:val="003D558C"/>
    <w:rsid w:val="003D6BE1"/>
    <w:rsid w:val="003D6CE3"/>
    <w:rsid w:val="003D6DEE"/>
    <w:rsid w:val="003D72BA"/>
    <w:rsid w:val="003D77DE"/>
    <w:rsid w:val="003E1B8D"/>
    <w:rsid w:val="003E1E9B"/>
    <w:rsid w:val="003E264F"/>
    <w:rsid w:val="003E5394"/>
    <w:rsid w:val="003E5E3F"/>
    <w:rsid w:val="003E63F5"/>
    <w:rsid w:val="003E7084"/>
    <w:rsid w:val="003E77C0"/>
    <w:rsid w:val="003F4714"/>
    <w:rsid w:val="003F5BD2"/>
    <w:rsid w:val="003F6097"/>
    <w:rsid w:val="003F6BA4"/>
    <w:rsid w:val="00400CEC"/>
    <w:rsid w:val="00400DA1"/>
    <w:rsid w:val="00403127"/>
    <w:rsid w:val="00403752"/>
    <w:rsid w:val="00406F29"/>
    <w:rsid w:val="00414B9A"/>
    <w:rsid w:val="00415300"/>
    <w:rsid w:val="00415907"/>
    <w:rsid w:val="004167BD"/>
    <w:rsid w:val="0041717E"/>
    <w:rsid w:val="00417AE7"/>
    <w:rsid w:val="0042016F"/>
    <w:rsid w:val="0042567A"/>
    <w:rsid w:val="004330BF"/>
    <w:rsid w:val="0043501C"/>
    <w:rsid w:val="0043743D"/>
    <w:rsid w:val="00445572"/>
    <w:rsid w:val="00445636"/>
    <w:rsid w:val="004465DF"/>
    <w:rsid w:val="00446B39"/>
    <w:rsid w:val="00450266"/>
    <w:rsid w:val="00450B7D"/>
    <w:rsid w:val="004561A4"/>
    <w:rsid w:val="00460015"/>
    <w:rsid w:val="00460267"/>
    <w:rsid w:val="00460420"/>
    <w:rsid w:val="004624F1"/>
    <w:rsid w:val="00462726"/>
    <w:rsid w:val="004661D8"/>
    <w:rsid w:val="00470ECA"/>
    <w:rsid w:val="00471A81"/>
    <w:rsid w:val="00472E29"/>
    <w:rsid w:val="00473693"/>
    <w:rsid w:val="00474424"/>
    <w:rsid w:val="00475A39"/>
    <w:rsid w:val="00476FD3"/>
    <w:rsid w:val="00482565"/>
    <w:rsid w:val="00483D44"/>
    <w:rsid w:val="004854E2"/>
    <w:rsid w:val="00486AA7"/>
    <w:rsid w:val="00490CBA"/>
    <w:rsid w:val="004917DC"/>
    <w:rsid w:val="00493C94"/>
    <w:rsid w:val="004942B8"/>
    <w:rsid w:val="004A14A3"/>
    <w:rsid w:val="004A2B9E"/>
    <w:rsid w:val="004A4D80"/>
    <w:rsid w:val="004A50AB"/>
    <w:rsid w:val="004A5E7F"/>
    <w:rsid w:val="004A6D74"/>
    <w:rsid w:val="004A7BBD"/>
    <w:rsid w:val="004A7C50"/>
    <w:rsid w:val="004B4CF6"/>
    <w:rsid w:val="004B7873"/>
    <w:rsid w:val="004C3F0C"/>
    <w:rsid w:val="004C4AB9"/>
    <w:rsid w:val="004C5A40"/>
    <w:rsid w:val="004D06DF"/>
    <w:rsid w:val="004D4A28"/>
    <w:rsid w:val="004E582D"/>
    <w:rsid w:val="004E5F78"/>
    <w:rsid w:val="004F0B55"/>
    <w:rsid w:val="004F3656"/>
    <w:rsid w:val="004F4107"/>
    <w:rsid w:val="004F41C9"/>
    <w:rsid w:val="004F48B5"/>
    <w:rsid w:val="004F52A8"/>
    <w:rsid w:val="004F590D"/>
    <w:rsid w:val="004F61DC"/>
    <w:rsid w:val="004F6CD5"/>
    <w:rsid w:val="005012EF"/>
    <w:rsid w:val="00503BAD"/>
    <w:rsid w:val="00504BC4"/>
    <w:rsid w:val="00505F14"/>
    <w:rsid w:val="00507EE2"/>
    <w:rsid w:val="00512E49"/>
    <w:rsid w:val="005160AE"/>
    <w:rsid w:val="0051709E"/>
    <w:rsid w:val="00517371"/>
    <w:rsid w:val="00520D11"/>
    <w:rsid w:val="005247E9"/>
    <w:rsid w:val="005264C3"/>
    <w:rsid w:val="0052668C"/>
    <w:rsid w:val="005315F2"/>
    <w:rsid w:val="005338E0"/>
    <w:rsid w:val="00535695"/>
    <w:rsid w:val="00536CA8"/>
    <w:rsid w:val="00537059"/>
    <w:rsid w:val="0054094E"/>
    <w:rsid w:val="00540F90"/>
    <w:rsid w:val="005418E3"/>
    <w:rsid w:val="0054243C"/>
    <w:rsid w:val="005446DB"/>
    <w:rsid w:val="005469C4"/>
    <w:rsid w:val="00550722"/>
    <w:rsid w:val="00551C38"/>
    <w:rsid w:val="00553854"/>
    <w:rsid w:val="005540D6"/>
    <w:rsid w:val="0055414E"/>
    <w:rsid w:val="00554AAB"/>
    <w:rsid w:val="00556242"/>
    <w:rsid w:val="00556375"/>
    <w:rsid w:val="00563C1C"/>
    <w:rsid w:val="00565E16"/>
    <w:rsid w:val="00566504"/>
    <w:rsid w:val="00567581"/>
    <w:rsid w:val="005725EF"/>
    <w:rsid w:val="00574B23"/>
    <w:rsid w:val="00577802"/>
    <w:rsid w:val="00581AB8"/>
    <w:rsid w:val="00586011"/>
    <w:rsid w:val="0059214E"/>
    <w:rsid w:val="0059402C"/>
    <w:rsid w:val="005A040B"/>
    <w:rsid w:val="005A0F77"/>
    <w:rsid w:val="005A1B8B"/>
    <w:rsid w:val="005A1BC1"/>
    <w:rsid w:val="005A40C7"/>
    <w:rsid w:val="005A5D36"/>
    <w:rsid w:val="005A5E40"/>
    <w:rsid w:val="005A6DAD"/>
    <w:rsid w:val="005A7685"/>
    <w:rsid w:val="005B2913"/>
    <w:rsid w:val="005B297C"/>
    <w:rsid w:val="005B4201"/>
    <w:rsid w:val="005B451D"/>
    <w:rsid w:val="005C0625"/>
    <w:rsid w:val="005C0998"/>
    <w:rsid w:val="005C12F4"/>
    <w:rsid w:val="005C3B89"/>
    <w:rsid w:val="005C433C"/>
    <w:rsid w:val="005C5AD6"/>
    <w:rsid w:val="005C6ACB"/>
    <w:rsid w:val="005C6FB5"/>
    <w:rsid w:val="005D10B0"/>
    <w:rsid w:val="005D1C5C"/>
    <w:rsid w:val="005D34C0"/>
    <w:rsid w:val="005D7D27"/>
    <w:rsid w:val="005E26A2"/>
    <w:rsid w:val="005E380A"/>
    <w:rsid w:val="005E4655"/>
    <w:rsid w:val="005E4FBF"/>
    <w:rsid w:val="005E6C51"/>
    <w:rsid w:val="005E7C18"/>
    <w:rsid w:val="005E7DB6"/>
    <w:rsid w:val="005F10E2"/>
    <w:rsid w:val="005F13FE"/>
    <w:rsid w:val="005F177E"/>
    <w:rsid w:val="005F18CE"/>
    <w:rsid w:val="005F4850"/>
    <w:rsid w:val="005F5BB5"/>
    <w:rsid w:val="00600E94"/>
    <w:rsid w:val="00606FC1"/>
    <w:rsid w:val="006115F5"/>
    <w:rsid w:val="00611E10"/>
    <w:rsid w:val="00611F82"/>
    <w:rsid w:val="00612558"/>
    <w:rsid w:val="00616014"/>
    <w:rsid w:val="006164C0"/>
    <w:rsid w:val="00620164"/>
    <w:rsid w:val="00621FF7"/>
    <w:rsid w:val="00622499"/>
    <w:rsid w:val="0062484D"/>
    <w:rsid w:val="00624D2D"/>
    <w:rsid w:val="006273FE"/>
    <w:rsid w:val="00630A41"/>
    <w:rsid w:val="0063123E"/>
    <w:rsid w:val="00631CFA"/>
    <w:rsid w:val="00643FB8"/>
    <w:rsid w:val="00653137"/>
    <w:rsid w:val="00655037"/>
    <w:rsid w:val="006602CF"/>
    <w:rsid w:val="0066196B"/>
    <w:rsid w:val="006622B3"/>
    <w:rsid w:val="00665380"/>
    <w:rsid w:val="00667CE9"/>
    <w:rsid w:val="006705E8"/>
    <w:rsid w:val="00671002"/>
    <w:rsid w:val="006711F3"/>
    <w:rsid w:val="00674F16"/>
    <w:rsid w:val="00675308"/>
    <w:rsid w:val="00675F9A"/>
    <w:rsid w:val="0067733F"/>
    <w:rsid w:val="0068302F"/>
    <w:rsid w:val="00685E0E"/>
    <w:rsid w:val="00686E93"/>
    <w:rsid w:val="00687390"/>
    <w:rsid w:val="00687E5E"/>
    <w:rsid w:val="00691AD6"/>
    <w:rsid w:val="006952C0"/>
    <w:rsid w:val="00695596"/>
    <w:rsid w:val="00697163"/>
    <w:rsid w:val="006A207B"/>
    <w:rsid w:val="006A26B9"/>
    <w:rsid w:val="006A2A83"/>
    <w:rsid w:val="006A422A"/>
    <w:rsid w:val="006A58C4"/>
    <w:rsid w:val="006A7563"/>
    <w:rsid w:val="006B1DCD"/>
    <w:rsid w:val="006B3490"/>
    <w:rsid w:val="006B5441"/>
    <w:rsid w:val="006B5498"/>
    <w:rsid w:val="006B5C60"/>
    <w:rsid w:val="006B5D14"/>
    <w:rsid w:val="006B6B64"/>
    <w:rsid w:val="006C07CA"/>
    <w:rsid w:val="006C6F51"/>
    <w:rsid w:val="006D0CFC"/>
    <w:rsid w:val="006D2434"/>
    <w:rsid w:val="006D3860"/>
    <w:rsid w:val="006D39FC"/>
    <w:rsid w:val="006D69FC"/>
    <w:rsid w:val="006E16B2"/>
    <w:rsid w:val="006E1E4B"/>
    <w:rsid w:val="006E3D0D"/>
    <w:rsid w:val="006E4649"/>
    <w:rsid w:val="006E46F1"/>
    <w:rsid w:val="006E6040"/>
    <w:rsid w:val="006F2CBD"/>
    <w:rsid w:val="006F2F3A"/>
    <w:rsid w:val="006F345D"/>
    <w:rsid w:val="006F6192"/>
    <w:rsid w:val="006F660E"/>
    <w:rsid w:val="006F7919"/>
    <w:rsid w:val="00701A53"/>
    <w:rsid w:val="00703451"/>
    <w:rsid w:val="00706137"/>
    <w:rsid w:val="00707150"/>
    <w:rsid w:val="00711705"/>
    <w:rsid w:val="007150C6"/>
    <w:rsid w:val="00716288"/>
    <w:rsid w:val="00720A2D"/>
    <w:rsid w:val="007212AD"/>
    <w:rsid w:val="00721A43"/>
    <w:rsid w:val="00722095"/>
    <w:rsid w:val="00724337"/>
    <w:rsid w:val="00724F37"/>
    <w:rsid w:val="0073033B"/>
    <w:rsid w:val="00730832"/>
    <w:rsid w:val="00734747"/>
    <w:rsid w:val="00735BD7"/>
    <w:rsid w:val="00737E2E"/>
    <w:rsid w:val="00737F5B"/>
    <w:rsid w:val="00741884"/>
    <w:rsid w:val="00742ABF"/>
    <w:rsid w:val="00742F24"/>
    <w:rsid w:val="00744B8A"/>
    <w:rsid w:val="00745555"/>
    <w:rsid w:val="007478BC"/>
    <w:rsid w:val="00751CC2"/>
    <w:rsid w:val="0075327E"/>
    <w:rsid w:val="00756D04"/>
    <w:rsid w:val="00757899"/>
    <w:rsid w:val="00760827"/>
    <w:rsid w:val="00760E41"/>
    <w:rsid w:val="007624C4"/>
    <w:rsid w:val="00763417"/>
    <w:rsid w:val="00764098"/>
    <w:rsid w:val="007645FD"/>
    <w:rsid w:val="00766232"/>
    <w:rsid w:val="00766286"/>
    <w:rsid w:val="00766663"/>
    <w:rsid w:val="00767FDE"/>
    <w:rsid w:val="0077096C"/>
    <w:rsid w:val="00772C40"/>
    <w:rsid w:val="00772D82"/>
    <w:rsid w:val="00772F1C"/>
    <w:rsid w:val="00775434"/>
    <w:rsid w:val="00777D74"/>
    <w:rsid w:val="00781FE6"/>
    <w:rsid w:val="00783E38"/>
    <w:rsid w:val="0078530E"/>
    <w:rsid w:val="00787CAE"/>
    <w:rsid w:val="00792C13"/>
    <w:rsid w:val="0079718D"/>
    <w:rsid w:val="007A2207"/>
    <w:rsid w:val="007A2A6C"/>
    <w:rsid w:val="007A2BC8"/>
    <w:rsid w:val="007A5483"/>
    <w:rsid w:val="007B0108"/>
    <w:rsid w:val="007B03E9"/>
    <w:rsid w:val="007B6E02"/>
    <w:rsid w:val="007C042C"/>
    <w:rsid w:val="007C3960"/>
    <w:rsid w:val="007C4E82"/>
    <w:rsid w:val="007D5ED6"/>
    <w:rsid w:val="007E306B"/>
    <w:rsid w:val="007E3915"/>
    <w:rsid w:val="007E3AA9"/>
    <w:rsid w:val="007E4B49"/>
    <w:rsid w:val="007E521D"/>
    <w:rsid w:val="007E608C"/>
    <w:rsid w:val="007F0D9B"/>
    <w:rsid w:val="007F1469"/>
    <w:rsid w:val="007F23BB"/>
    <w:rsid w:val="007F3EFE"/>
    <w:rsid w:val="007F4C03"/>
    <w:rsid w:val="007F5CF0"/>
    <w:rsid w:val="007F7E1D"/>
    <w:rsid w:val="00807606"/>
    <w:rsid w:val="00814EBC"/>
    <w:rsid w:val="00815063"/>
    <w:rsid w:val="00816BEC"/>
    <w:rsid w:val="0082043A"/>
    <w:rsid w:val="00823532"/>
    <w:rsid w:val="00824DDE"/>
    <w:rsid w:val="00830172"/>
    <w:rsid w:val="00831179"/>
    <w:rsid w:val="00832B78"/>
    <w:rsid w:val="00832F60"/>
    <w:rsid w:val="008337BF"/>
    <w:rsid w:val="00834A1D"/>
    <w:rsid w:val="008365AC"/>
    <w:rsid w:val="00840BBB"/>
    <w:rsid w:val="008447BB"/>
    <w:rsid w:val="00844914"/>
    <w:rsid w:val="00847635"/>
    <w:rsid w:val="00860BD7"/>
    <w:rsid w:val="00867BFD"/>
    <w:rsid w:val="00872939"/>
    <w:rsid w:val="0087425F"/>
    <w:rsid w:val="00874BAC"/>
    <w:rsid w:val="00875756"/>
    <w:rsid w:val="008757B4"/>
    <w:rsid w:val="0088292E"/>
    <w:rsid w:val="0088441D"/>
    <w:rsid w:val="008915BB"/>
    <w:rsid w:val="00893666"/>
    <w:rsid w:val="00893C3C"/>
    <w:rsid w:val="00893E2D"/>
    <w:rsid w:val="00894BE7"/>
    <w:rsid w:val="00896F73"/>
    <w:rsid w:val="0089788B"/>
    <w:rsid w:val="008A4A99"/>
    <w:rsid w:val="008A6F35"/>
    <w:rsid w:val="008A76A5"/>
    <w:rsid w:val="008B00AB"/>
    <w:rsid w:val="008B1E06"/>
    <w:rsid w:val="008B1E3C"/>
    <w:rsid w:val="008B35C1"/>
    <w:rsid w:val="008B4125"/>
    <w:rsid w:val="008B5F8E"/>
    <w:rsid w:val="008B6CC3"/>
    <w:rsid w:val="008B7458"/>
    <w:rsid w:val="008B7938"/>
    <w:rsid w:val="008C612A"/>
    <w:rsid w:val="008C7688"/>
    <w:rsid w:val="008C7B01"/>
    <w:rsid w:val="008D0BA9"/>
    <w:rsid w:val="008D1DCA"/>
    <w:rsid w:val="008D58AB"/>
    <w:rsid w:val="008D6254"/>
    <w:rsid w:val="008D6C3B"/>
    <w:rsid w:val="008E068F"/>
    <w:rsid w:val="008E12E6"/>
    <w:rsid w:val="008E1372"/>
    <w:rsid w:val="008E46FE"/>
    <w:rsid w:val="008F13B3"/>
    <w:rsid w:val="008F3E24"/>
    <w:rsid w:val="008F48C0"/>
    <w:rsid w:val="008F4F0D"/>
    <w:rsid w:val="008F5422"/>
    <w:rsid w:val="008F6250"/>
    <w:rsid w:val="00900291"/>
    <w:rsid w:val="0090390D"/>
    <w:rsid w:val="009057B8"/>
    <w:rsid w:val="00906BBF"/>
    <w:rsid w:val="00910A23"/>
    <w:rsid w:val="00912D38"/>
    <w:rsid w:val="00913E75"/>
    <w:rsid w:val="00913E9A"/>
    <w:rsid w:val="0091408D"/>
    <w:rsid w:val="00914A7B"/>
    <w:rsid w:val="0091578A"/>
    <w:rsid w:val="00916CCA"/>
    <w:rsid w:val="009179E6"/>
    <w:rsid w:val="00917D6E"/>
    <w:rsid w:val="0092071C"/>
    <w:rsid w:val="009228A7"/>
    <w:rsid w:val="00924DB4"/>
    <w:rsid w:val="00925C5B"/>
    <w:rsid w:val="00925D16"/>
    <w:rsid w:val="009273CB"/>
    <w:rsid w:val="0092778F"/>
    <w:rsid w:val="009303B7"/>
    <w:rsid w:val="0093091E"/>
    <w:rsid w:val="00931856"/>
    <w:rsid w:val="00931AB9"/>
    <w:rsid w:val="009325A9"/>
    <w:rsid w:val="009354A5"/>
    <w:rsid w:val="00935FC1"/>
    <w:rsid w:val="00936D65"/>
    <w:rsid w:val="0094093F"/>
    <w:rsid w:val="0094214E"/>
    <w:rsid w:val="009453F1"/>
    <w:rsid w:val="009520BF"/>
    <w:rsid w:val="0095389E"/>
    <w:rsid w:val="009570D6"/>
    <w:rsid w:val="00957579"/>
    <w:rsid w:val="009579AD"/>
    <w:rsid w:val="009616F5"/>
    <w:rsid w:val="00962F3C"/>
    <w:rsid w:val="00965ACF"/>
    <w:rsid w:val="009700DE"/>
    <w:rsid w:val="00981C97"/>
    <w:rsid w:val="00981F97"/>
    <w:rsid w:val="00983EEF"/>
    <w:rsid w:val="00984A96"/>
    <w:rsid w:val="009859BA"/>
    <w:rsid w:val="00986358"/>
    <w:rsid w:val="00986926"/>
    <w:rsid w:val="009873F3"/>
    <w:rsid w:val="0099029A"/>
    <w:rsid w:val="00990C34"/>
    <w:rsid w:val="0099102F"/>
    <w:rsid w:val="009937B6"/>
    <w:rsid w:val="009938BA"/>
    <w:rsid w:val="0099537D"/>
    <w:rsid w:val="00997161"/>
    <w:rsid w:val="009A103C"/>
    <w:rsid w:val="009A2A60"/>
    <w:rsid w:val="009A5699"/>
    <w:rsid w:val="009B0CD3"/>
    <w:rsid w:val="009B1007"/>
    <w:rsid w:val="009B1747"/>
    <w:rsid w:val="009B4F05"/>
    <w:rsid w:val="009B5A9E"/>
    <w:rsid w:val="009B689C"/>
    <w:rsid w:val="009B71B6"/>
    <w:rsid w:val="009B7233"/>
    <w:rsid w:val="009B735B"/>
    <w:rsid w:val="009C1472"/>
    <w:rsid w:val="009C2328"/>
    <w:rsid w:val="009C2FCD"/>
    <w:rsid w:val="009C5A85"/>
    <w:rsid w:val="009D04C0"/>
    <w:rsid w:val="009D474C"/>
    <w:rsid w:val="009D4EF0"/>
    <w:rsid w:val="009D63A5"/>
    <w:rsid w:val="009E160A"/>
    <w:rsid w:val="009E2C26"/>
    <w:rsid w:val="009E54D9"/>
    <w:rsid w:val="009E65BE"/>
    <w:rsid w:val="009F01F1"/>
    <w:rsid w:val="009F109E"/>
    <w:rsid w:val="009F2D86"/>
    <w:rsid w:val="009F30FB"/>
    <w:rsid w:val="009F4064"/>
    <w:rsid w:val="009F4435"/>
    <w:rsid w:val="009F4CF1"/>
    <w:rsid w:val="009F5665"/>
    <w:rsid w:val="009F57CE"/>
    <w:rsid w:val="00A00FE7"/>
    <w:rsid w:val="00A0142E"/>
    <w:rsid w:val="00A01D92"/>
    <w:rsid w:val="00A04D6B"/>
    <w:rsid w:val="00A04DF9"/>
    <w:rsid w:val="00A06BB7"/>
    <w:rsid w:val="00A073FB"/>
    <w:rsid w:val="00A13031"/>
    <w:rsid w:val="00A13E23"/>
    <w:rsid w:val="00A20D6C"/>
    <w:rsid w:val="00A243E8"/>
    <w:rsid w:val="00A258EF"/>
    <w:rsid w:val="00A25FA9"/>
    <w:rsid w:val="00A26927"/>
    <w:rsid w:val="00A300F5"/>
    <w:rsid w:val="00A336E0"/>
    <w:rsid w:val="00A34B2F"/>
    <w:rsid w:val="00A375F0"/>
    <w:rsid w:val="00A410A3"/>
    <w:rsid w:val="00A41C7D"/>
    <w:rsid w:val="00A42260"/>
    <w:rsid w:val="00A435EA"/>
    <w:rsid w:val="00A520F0"/>
    <w:rsid w:val="00A56EF7"/>
    <w:rsid w:val="00A626E1"/>
    <w:rsid w:val="00A65A3F"/>
    <w:rsid w:val="00A660B6"/>
    <w:rsid w:val="00A70631"/>
    <w:rsid w:val="00A70BD7"/>
    <w:rsid w:val="00A71722"/>
    <w:rsid w:val="00A73F94"/>
    <w:rsid w:val="00A74458"/>
    <w:rsid w:val="00A753BC"/>
    <w:rsid w:val="00A77E31"/>
    <w:rsid w:val="00A813A5"/>
    <w:rsid w:val="00A824D7"/>
    <w:rsid w:val="00A82EBA"/>
    <w:rsid w:val="00A90285"/>
    <w:rsid w:val="00A910D5"/>
    <w:rsid w:val="00A95264"/>
    <w:rsid w:val="00A95315"/>
    <w:rsid w:val="00A96760"/>
    <w:rsid w:val="00A96A9E"/>
    <w:rsid w:val="00A97177"/>
    <w:rsid w:val="00AA42FC"/>
    <w:rsid w:val="00AA79C2"/>
    <w:rsid w:val="00AA7D74"/>
    <w:rsid w:val="00AB064E"/>
    <w:rsid w:val="00AB1733"/>
    <w:rsid w:val="00AB2257"/>
    <w:rsid w:val="00AB6AFF"/>
    <w:rsid w:val="00AC0A79"/>
    <w:rsid w:val="00AC20D2"/>
    <w:rsid w:val="00AC2EB5"/>
    <w:rsid w:val="00AC4DA6"/>
    <w:rsid w:val="00AC7365"/>
    <w:rsid w:val="00AD0EB4"/>
    <w:rsid w:val="00AD1349"/>
    <w:rsid w:val="00AD30A1"/>
    <w:rsid w:val="00AD5ADF"/>
    <w:rsid w:val="00AD69C5"/>
    <w:rsid w:val="00AD7C67"/>
    <w:rsid w:val="00AD7F5A"/>
    <w:rsid w:val="00AE0181"/>
    <w:rsid w:val="00AE3992"/>
    <w:rsid w:val="00AE507B"/>
    <w:rsid w:val="00AE6D0C"/>
    <w:rsid w:val="00AF08B4"/>
    <w:rsid w:val="00AF1696"/>
    <w:rsid w:val="00AF193E"/>
    <w:rsid w:val="00AF32A7"/>
    <w:rsid w:val="00AF4D66"/>
    <w:rsid w:val="00AF6194"/>
    <w:rsid w:val="00B00A7A"/>
    <w:rsid w:val="00B01A96"/>
    <w:rsid w:val="00B03209"/>
    <w:rsid w:val="00B037A1"/>
    <w:rsid w:val="00B03ED1"/>
    <w:rsid w:val="00B0497C"/>
    <w:rsid w:val="00B0665E"/>
    <w:rsid w:val="00B068AA"/>
    <w:rsid w:val="00B077E8"/>
    <w:rsid w:val="00B105FD"/>
    <w:rsid w:val="00B112A7"/>
    <w:rsid w:val="00B12C3D"/>
    <w:rsid w:val="00B13BF5"/>
    <w:rsid w:val="00B13FAC"/>
    <w:rsid w:val="00B15522"/>
    <w:rsid w:val="00B15A54"/>
    <w:rsid w:val="00B15F02"/>
    <w:rsid w:val="00B16605"/>
    <w:rsid w:val="00B2023C"/>
    <w:rsid w:val="00B20835"/>
    <w:rsid w:val="00B2328B"/>
    <w:rsid w:val="00B24A7A"/>
    <w:rsid w:val="00B25FFD"/>
    <w:rsid w:val="00B279FB"/>
    <w:rsid w:val="00B31F6A"/>
    <w:rsid w:val="00B348ED"/>
    <w:rsid w:val="00B372D9"/>
    <w:rsid w:val="00B47256"/>
    <w:rsid w:val="00B522FB"/>
    <w:rsid w:val="00B5354A"/>
    <w:rsid w:val="00B53AEA"/>
    <w:rsid w:val="00B5485A"/>
    <w:rsid w:val="00B54AFB"/>
    <w:rsid w:val="00B567C5"/>
    <w:rsid w:val="00B56913"/>
    <w:rsid w:val="00B56DD2"/>
    <w:rsid w:val="00B61141"/>
    <w:rsid w:val="00B6170E"/>
    <w:rsid w:val="00B617B7"/>
    <w:rsid w:val="00B62A46"/>
    <w:rsid w:val="00B62CFC"/>
    <w:rsid w:val="00B66654"/>
    <w:rsid w:val="00B6733B"/>
    <w:rsid w:val="00B67825"/>
    <w:rsid w:val="00B70292"/>
    <w:rsid w:val="00B70779"/>
    <w:rsid w:val="00B7356B"/>
    <w:rsid w:val="00B739E6"/>
    <w:rsid w:val="00B77602"/>
    <w:rsid w:val="00B81F21"/>
    <w:rsid w:val="00B820D6"/>
    <w:rsid w:val="00B844F9"/>
    <w:rsid w:val="00B8455C"/>
    <w:rsid w:val="00B86041"/>
    <w:rsid w:val="00B86293"/>
    <w:rsid w:val="00B901D1"/>
    <w:rsid w:val="00B90617"/>
    <w:rsid w:val="00B938B2"/>
    <w:rsid w:val="00B95339"/>
    <w:rsid w:val="00B957B6"/>
    <w:rsid w:val="00B9618E"/>
    <w:rsid w:val="00B967B0"/>
    <w:rsid w:val="00BA177E"/>
    <w:rsid w:val="00BA3FDE"/>
    <w:rsid w:val="00BA444C"/>
    <w:rsid w:val="00BA59DA"/>
    <w:rsid w:val="00BA651F"/>
    <w:rsid w:val="00BA7717"/>
    <w:rsid w:val="00BA7D31"/>
    <w:rsid w:val="00BB01F6"/>
    <w:rsid w:val="00BB5EFC"/>
    <w:rsid w:val="00BB623F"/>
    <w:rsid w:val="00BC040C"/>
    <w:rsid w:val="00BC071F"/>
    <w:rsid w:val="00BC1F87"/>
    <w:rsid w:val="00BC2F3F"/>
    <w:rsid w:val="00BC5C39"/>
    <w:rsid w:val="00BC5EE4"/>
    <w:rsid w:val="00BC610A"/>
    <w:rsid w:val="00BD3B4C"/>
    <w:rsid w:val="00BD7800"/>
    <w:rsid w:val="00BE147C"/>
    <w:rsid w:val="00BE1E7B"/>
    <w:rsid w:val="00BE2AB6"/>
    <w:rsid w:val="00BE36B1"/>
    <w:rsid w:val="00BE5311"/>
    <w:rsid w:val="00BF2284"/>
    <w:rsid w:val="00BF25DB"/>
    <w:rsid w:val="00BF2EA4"/>
    <w:rsid w:val="00BF33CA"/>
    <w:rsid w:val="00BF350D"/>
    <w:rsid w:val="00BF494B"/>
    <w:rsid w:val="00BF4C89"/>
    <w:rsid w:val="00BF6330"/>
    <w:rsid w:val="00C0181A"/>
    <w:rsid w:val="00C040F8"/>
    <w:rsid w:val="00C04D6A"/>
    <w:rsid w:val="00C05078"/>
    <w:rsid w:val="00C06011"/>
    <w:rsid w:val="00C079D4"/>
    <w:rsid w:val="00C11317"/>
    <w:rsid w:val="00C11BE0"/>
    <w:rsid w:val="00C12760"/>
    <w:rsid w:val="00C147D8"/>
    <w:rsid w:val="00C1695E"/>
    <w:rsid w:val="00C16E31"/>
    <w:rsid w:val="00C207CD"/>
    <w:rsid w:val="00C211BF"/>
    <w:rsid w:val="00C234D4"/>
    <w:rsid w:val="00C23ACC"/>
    <w:rsid w:val="00C274ED"/>
    <w:rsid w:val="00C30EAF"/>
    <w:rsid w:val="00C326C8"/>
    <w:rsid w:val="00C34772"/>
    <w:rsid w:val="00C34893"/>
    <w:rsid w:val="00C401DE"/>
    <w:rsid w:val="00C40508"/>
    <w:rsid w:val="00C40C9C"/>
    <w:rsid w:val="00C418D7"/>
    <w:rsid w:val="00C419AB"/>
    <w:rsid w:val="00C41C80"/>
    <w:rsid w:val="00C4202B"/>
    <w:rsid w:val="00C4362F"/>
    <w:rsid w:val="00C436E3"/>
    <w:rsid w:val="00C46DD7"/>
    <w:rsid w:val="00C47874"/>
    <w:rsid w:val="00C47CA0"/>
    <w:rsid w:val="00C52D4E"/>
    <w:rsid w:val="00C54DC8"/>
    <w:rsid w:val="00C568B8"/>
    <w:rsid w:val="00C64F53"/>
    <w:rsid w:val="00C66960"/>
    <w:rsid w:val="00C67BDB"/>
    <w:rsid w:val="00C720F5"/>
    <w:rsid w:val="00C72C02"/>
    <w:rsid w:val="00C72F47"/>
    <w:rsid w:val="00C745BE"/>
    <w:rsid w:val="00C772F9"/>
    <w:rsid w:val="00C80FC0"/>
    <w:rsid w:val="00C81F02"/>
    <w:rsid w:val="00C8316A"/>
    <w:rsid w:val="00C834A4"/>
    <w:rsid w:val="00C85002"/>
    <w:rsid w:val="00C86595"/>
    <w:rsid w:val="00C91408"/>
    <w:rsid w:val="00C95788"/>
    <w:rsid w:val="00C9626C"/>
    <w:rsid w:val="00C9793B"/>
    <w:rsid w:val="00CA3502"/>
    <w:rsid w:val="00CA3703"/>
    <w:rsid w:val="00CA489F"/>
    <w:rsid w:val="00CA4CAE"/>
    <w:rsid w:val="00CA554A"/>
    <w:rsid w:val="00CA5868"/>
    <w:rsid w:val="00CA6348"/>
    <w:rsid w:val="00CA6C43"/>
    <w:rsid w:val="00CB0684"/>
    <w:rsid w:val="00CB10B7"/>
    <w:rsid w:val="00CB37D0"/>
    <w:rsid w:val="00CB5A93"/>
    <w:rsid w:val="00CC0256"/>
    <w:rsid w:val="00CC068F"/>
    <w:rsid w:val="00CC1AFF"/>
    <w:rsid w:val="00CC1CA2"/>
    <w:rsid w:val="00CC2F44"/>
    <w:rsid w:val="00CC38D9"/>
    <w:rsid w:val="00CC5E88"/>
    <w:rsid w:val="00CD069A"/>
    <w:rsid w:val="00CD2F62"/>
    <w:rsid w:val="00CD3165"/>
    <w:rsid w:val="00CD4024"/>
    <w:rsid w:val="00CD49B4"/>
    <w:rsid w:val="00CD5450"/>
    <w:rsid w:val="00CE2AAB"/>
    <w:rsid w:val="00CE37F8"/>
    <w:rsid w:val="00CE3823"/>
    <w:rsid w:val="00CE4009"/>
    <w:rsid w:val="00CE4EA8"/>
    <w:rsid w:val="00CE69AB"/>
    <w:rsid w:val="00CE7753"/>
    <w:rsid w:val="00CF0422"/>
    <w:rsid w:val="00CF4D91"/>
    <w:rsid w:val="00D01E33"/>
    <w:rsid w:val="00D050DD"/>
    <w:rsid w:val="00D056C9"/>
    <w:rsid w:val="00D058E9"/>
    <w:rsid w:val="00D060B5"/>
    <w:rsid w:val="00D07C15"/>
    <w:rsid w:val="00D11AFE"/>
    <w:rsid w:val="00D12675"/>
    <w:rsid w:val="00D15F2B"/>
    <w:rsid w:val="00D1780B"/>
    <w:rsid w:val="00D17EC0"/>
    <w:rsid w:val="00D21A45"/>
    <w:rsid w:val="00D238D0"/>
    <w:rsid w:val="00D239EC"/>
    <w:rsid w:val="00D267DC"/>
    <w:rsid w:val="00D270E0"/>
    <w:rsid w:val="00D277DC"/>
    <w:rsid w:val="00D27CD2"/>
    <w:rsid w:val="00D30492"/>
    <w:rsid w:val="00D33B82"/>
    <w:rsid w:val="00D34D9F"/>
    <w:rsid w:val="00D35B46"/>
    <w:rsid w:val="00D35F77"/>
    <w:rsid w:val="00D37414"/>
    <w:rsid w:val="00D40C16"/>
    <w:rsid w:val="00D4467F"/>
    <w:rsid w:val="00D50A1D"/>
    <w:rsid w:val="00D511DC"/>
    <w:rsid w:val="00D5171E"/>
    <w:rsid w:val="00D522FC"/>
    <w:rsid w:val="00D52F05"/>
    <w:rsid w:val="00D53809"/>
    <w:rsid w:val="00D54C6D"/>
    <w:rsid w:val="00D54E0D"/>
    <w:rsid w:val="00D5514B"/>
    <w:rsid w:val="00D607E9"/>
    <w:rsid w:val="00D60DAB"/>
    <w:rsid w:val="00D6167D"/>
    <w:rsid w:val="00D62686"/>
    <w:rsid w:val="00D62C03"/>
    <w:rsid w:val="00D6732F"/>
    <w:rsid w:val="00D73665"/>
    <w:rsid w:val="00D73915"/>
    <w:rsid w:val="00D73BE0"/>
    <w:rsid w:val="00D75B27"/>
    <w:rsid w:val="00D76ADE"/>
    <w:rsid w:val="00D76BB8"/>
    <w:rsid w:val="00D76E20"/>
    <w:rsid w:val="00D77048"/>
    <w:rsid w:val="00D83A33"/>
    <w:rsid w:val="00D86DA3"/>
    <w:rsid w:val="00D92F1A"/>
    <w:rsid w:val="00D93B90"/>
    <w:rsid w:val="00D94930"/>
    <w:rsid w:val="00D979B4"/>
    <w:rsid w:val="00DA1B43"/>
    <w:rsid w:val="00DA2D13"/>
    <w:rsid w:val="00DA3AA0"/>
    <w:rsid w:val="00DA3E9A"/>
    <w:rsid w:val="00DA6D50"/>
    <w:rsid w:val="00DB1AC9"/>
    <w:rsid w:val="00DB22BD"/>
    <w:rsid w:val="00DB2904"/>
    <w:rsid w:val="00DB337A"/>
    <w:rsid w:val="00DB33B3"/>
    <w:rsid w:val="00DB3422"/>
    <w:rsid w:val="00DB486E"/>
    <w:rsid w:val="00DB594F"/>
    <w:rsid w:val="00DB706B"/>
    <w:rsid w:val="00DB7E0A"/>
    <w:rsid w:val="00DC063B"/>
    <w:rsid w:val="00DC0D2A"/>
    <w:rsid w:val="00DC5A87"/>
    <w:rsid w:val="00DC795F"/>
    <w:rsid w:val="00DC7D95"/>
    <w:rsid w:val="00DD05CB"/>
    <w:rsid w:val="00DD07AD"/>
    <w:rsid w:val="00DD1111"/>
    <w:rsid w:val="00DD1B9C"/>
    <w:rsid w:val="00DD2E6F"/>
    <w:rsid w:val="00DD4A93"/>
    <w:rsid w:val="00DD70CE"/>
    <w:rsid w:val="00DE1268"/>
    <w:rsid w:val="00DE2110"/>
    <w:rsid w:val="00DE59C4"/>
    <w:rsid w:val="00DF31C3"/>
    <w:rsid w:val="00DF6911"/>
    <w:rsid w:val="00E115A7"/>
    <w:rsid w:val="00E1234D"/>
    <w:rsid w:val="00E145F4"/>
    <w:rsid w:val="00E159E9"/>
    <w:rsid w:val="00E2012E"/>
    <w:rsid w:val="00E207E4"/>
    <w:rsid w:val="00E212D2"/>
    <w:rsid w:val="00E21969"/>
    <w:rsid w:val="00E24544"/>
    <w:rsid w:val="00E24D71"/>
    <w:rsid w:val="00E258A3"/>
    <w:rsid w:val="00E265DB"/>
    <w:rsid w:val="00E275D2"/>
    <w:rsid w:val="00E27E7F"/>
    <w:rsid w:val="00E334F2"/>
    <w:rsid w:val="00E356CF"/>
    <w:rsid w:val="00E36C81"/>
    <w:rsid w:val="00E370E9"/>
    <w:rsid w:val="00E4162F"/>
    <w:rsid w:val="00E41FAF"/>
    <w:rsid w:val="00E43217"/>
    <w:rsid w:val="00E43D65"/>
    <w:rsid w:val="00E44DAE"/>
    <w:rsid w:val="00E45784"/>
    <w:rsid w:val="00E500EA"/>
    <w:rsid w:val="00E51C76"/>
    <w:rsid w:val="00E558CD"/>
    <w:rsid w:val="00E60425"/>
    <w:rsid w:val="00E604BA"/>
    <w:rsid w:val="00E61269"/>
    <w:rsid w:val="00E61CCD"/>
    <w:rsid w:val="00E67913"/>
    <w:rsid w:val="00E67ADA"/>
    <w:rsid w:val="00E70048"/>
    <w:rsid w:val="00E71308"/>
    <w:rsid w:val="00E717B7"/>
    <w:rsid w:val="00E72ABA"/>
    <w:rsid w:val="00E7338F"/>
    <w:rsid w:val="00E749D6"/>
    <w:rsid w:val="00E7588B"/>
    <w:rsid w:val="00E76F16"/>
    <w:rsid w:val="00E80D75"/>
    <w:rsid w:val="00E81435"/>
    <w:rsid w:val="00E81738"/>
    <w:rsid w:val="00E83324"/>
    <w:rsid w:val="00E83AD6"/>
    <w:rsid w:val="00E84CFB"/>
    <w:rsid w:val="00E84D80"/>
    <w:rsid w:val="00E84E13"/>
    <w:rsid w:val="00E85026"/>
    <w:rsid w:val="00E8794F"/>
    <w:rsid w:val="00E905B2"/>
    <w:rsid w:val="00E908DC"/>
    <w:rsid w:val="00E924BB"/>
    <w:rsid w:val="00E92B05"/>
    <w:rsid w:val="00E935C4"/>
    <w:rsid w:val="00E96027"/>
    <w:rsid w:val="00E96C7A"/>
    <w:rsid w:val="00EA2C9D"/>
    <w:rsid w:val="00EA43B2"/>
    <w:rsid w:val="00EA6568"/>
    <w:rsid w:val="00EB1B19"/>
    <w:rsid w:val="00EB1C34"/>
    <w:rsid w:val="00EB2EC9"/>
    <w:rsid w:val="00EC0900"/>
    <w:rsid w:val="00EC2E16"/>
    <w:rsid w:val="00EC3462"/>
    <w:rsid w:val="00EC38F7"/>
    <w:rsid w:val="00EC5E78"/>
    <w:rsid w:val="00ED18CB"/>
    <w:rsid w:val="00ED3CA4"/>
    <w:rsid w:val="00ED55CB"/>
    <w:rsid w:val="00ED5613"/>
    <w:rsid w:val="00ED67E8"/>
    <w:rsid w:val="00ED6859"/>
    <w:rsid w:val="00ED7AF9"/>
    <w:rsid w:val="00EE041C"/>
    <w:rsid w:val="00EE1265"/>
    <w:rsid w:val="00EE21C5"/>
    <w:rsid w:val="00EE2DE6"/>
    <w:rsid w:val="00EE49AC"/>
    <w:rsid w:val="00EE67ED"/>
    <w:rsid w:val="00EE75A6"/>
    <w:rsid w:val="00EF02E9"/>
    <w:rsid w:val="00EF065F"/>
    <w:rsid w:val="00EF10E8"/>
    <w:rsid w:val="00EF1833"/>
    <w:rsid w:val="00EF22D6"/>
    <w:rsid w:val="00EF29FA"/>
    <w:rsid w:val="00EF4EBC"/>
    <w:rsid w:val="00EF5915"/>
    <w:rsid w:val="00EF5C8D"/>
    <w:rsid w:val="00EF6810"/>
    <w:rsid w:val="00EF7737"/>
    <w:rsid w:val="00F00FD8"/>
    <w:rsid w:val="00F019A2"/>
    <w:rsid w:val="00F01C1B"/>
    <w:rsid w:val="00F02154"/>
    <w:rsid w:val="00F02443"/>
    <w:rsid w:val="00F055D9"/>
    <w:rsid w:val="00F05908"/>
    <w:rsid w:val="00F07DE4"/>
    <w:rsid w:val="00F10243"/>
    <w:rsid w:val="00F1024C"/>
    <w:rsid w:val="00F10610"/>
    <w:rsid w:val="00F12364"/>
    <w:rsid w:val="00F13425"/>
    <w:rsid w:val="00F13B7E"/>
    <w:rsid w:val="00F1430C"/>
    <w:rsid w:val="00F14D9A"/>
    <w:rsid w:val="00F15C85"/>
    <w:rsid w:val="00F173BF"/>
    <w:rsid w:val="00F17BA7"/>
    <w:rsid w:val="00F25880"/>
    <w:rsid w:val="00F27DF7"/>
    <w:rsid w:val="00F300E2"/>
    <w:rsid w:val="00F315BF"/>
    <w:rsid w:val="00F329EC"/>
    <w:rsid w:val="00F33E2F"/>
    <w:rsid w:val="00F33EF4"/>
    <w:rsid w:val="00F33F20"/>
    <w:rsid w:val="00F34564"/>
    <w:rsid w:val="00F34ADB"/>
    <w:rsid w:val="00F41ECB"/>
    <w:rsid w:val="00F4474C"/>
    <w:rsid w:val="00F459F1"/>
    <w:rsid w:val="00F464A0"/>
    <w:rsid w:val="00F467D1"/>
    <w:rsid w:val="00F47A7C"/>
    <w:rsid w:val="00F50357"/>
    <w:rsid w:val="00F51397"/>
    <w:rsid w:val="00F5290F"/>
    <w:rsid w:val="00F60946"/>
    <w:rsid w:val="00F618D3"/>
    <w:rsid w:val="00F625D2"/>
    <w:rsid w:val="00F62D51"/>
    <w:rsid w:val="00F6304D"/>
    <w:rsid w:val="00F6394C"/>
    <w:rsid w:val="00F6614F"/>
    <w:rsid w:val="00F66667"/>
    <w:rsid w:val="00F72950"/>
    <w:rsid w:val="00F729E3"/>
    <w:rsid w:val="00F7408A"/>
    <w:rsid w:val="00F756B0"/>
    <w:rsid w:val="00F75913"/>
    <w:rsid w:val="00F75E15"/>
    <w:rsid w:val="00F7774A"/>
    <w:rsid w:val="00F8039E"/>
    <w:rsid w:val="00F808F3"/>
    <w:rsid w:val="00F80CDA"/>
    <w:rsid w:val="00F813C8"/>
    <w:rsid w:val="00F82EC3"/>
    <w:rsid w:val="00F855B0"/>
    <w:rsid w:val="00F859CA"/>
    <w:rsid w:val="00F85A09"/>
    <w:rsid w:val="00F86DFA"/>
    <w:rsid w:val="00F872CE"/>
    <w:rsid w:val="00F878D7"/>
    <w:rsid w:val="00F87A35"/>
    <w:rsid w:val="00F90860"/>
    <w:rsid w:val="00F90D2F"/>
    <w:rsid w:val="00F934D2"/>
    <w:rsid w:val="00F93828"/>
    <w:rsid w:val="00F9429B"/>
    <w:rsid w:val="00F94342"/>
    <w:rsid w:val="00F956A4"/>
    <w:rsid w:val="00F95841"/>
    <w:rsid w:val="00F95C54"/>
    <w:rsid w:val="00F96B04"/>
    <w:rsid w:val="00FA2920"/>
    <w:rsid w:val="00FA2D08"/>
    <w:rsid w:val="00FA53A7"/>
    <w:rsid w:val="00FA6855"/>
    <w:rsid w:val="00FA7BF3"/>
    <w:rsid w:val="00FB080A"/>
    <w:rsid w:val="00FB13BB"/>
    <w:rsid w:val="00FB141C"/>
    <w:rsid w:val="00FB2586"/>
    <w:rsid w:val="00FB6876"/>
    <w:rsid w:val="00FB743B"/>
    <w:rsid w:val="00FB7591"/>
    <w:rsid w:val="00FC5A0C"/>
    <w:rsid w:val="00FD1DE5"/>
    <w:rsid w:val="00FD3112"/>
    <w:rsid w:val="00FD57EC"/>
    <w:rsid w:val="00FD5A27"/>
    <w:rsid w:val="00FD610B"/>
    <w:rsid w:val="00FD7181"/>
    <w:rsid w:val="00FD74FE"/>
    <w:rsid w:val="00FE2632"/>
    <w:rsid w:val="00FE4D4D"/>
    <w:rsid w:val="00FE6585"/>
    <w:rsid w:val="00FE6AF8"/>
    <w:rsid w:val="00FE6C1D"/>
    <w:rsid w:val="00FF1998"/>
    <w:rsid w:val="00FF25EB"/>
    <w:rsid w:val="00FF32D2"/>
    <w:rsid w:val="00FF3B56"/>
    <w:rsid w:val="00FF4C19"/>
    <w:rsid w:val="00FF7C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HTML Code"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6E4649"/>
    <w:pPr>
      <w:spacing w:line="360" w:lineRule="auto"/>
      <w:ind w:firstLine="851"/>
      <w:jc w:val="both"/>
    </w:pPr>
    <w:rPr>
      <w:sz w:val="28"/>
      <w:szCs w:val="24"/>
    </w:rPr>
  </w:style>
  <w:style w:type="paragraph" w:styleId="1">
    <w:name w:val="heading 1"/>
    <w:aliases w:val="(раздел),h1,H1"/>
    <w:basedOn w:val="a0"/>
    <w:next w:val="a0"/>
    <w:link w:val="14"/>
    <w:qFormat/>
    <w:rsid w:val="005A7685"/>
    <w:pPr>
      <w:keepNext/>
      <w:keepLines/>
      <w:pageBreakBefore/>
      <w:numPr>
        <w:numId w:val="16"/>
      </w:numPr>
      <w:spacing w:before="200" w:line="240" w:lineRule="auto"/>
      <w:ind w:left="431" w:hanging="431"/>
      <w:outlineLvl w:val="0"/>
    </w:pPr>
    <w:rPr>
      <w:b/>
      <w:bCs/>
      <w:caps/>
      <w:szCs w:val="28"/>
      <w:lang w:eastAsia="ar-SA"/>
    </w:rPr>
  </w:style>
  <w:style w:type="paragraph" w:styleId="2">
    <w:name w:val="heading 2"/>
    <w:aliases w:val="Глава,H2,h2,Numbered text 3"/>
    <w:basedOn w:val="a0"/>
    <w:next w:val="a0"/>
    <w:link w:val="24"/>
    <w:autoRedefine/>
    <w:qFormat/>
    <w:rsid w:val="00314193"/>
    <w:pPr>
      <w:keepNext/>
      <w:keepLines/>
      <w:numPr>
        <w:ilvl w:val="1"/>
        <w:numId w:val="16"/>
      </w:numPr>
      <w:tabs>
        <w:tab w:val="left" w:pos="0"/>
      </w:tabs>
      <w:spacing w:before="200" w:line="240" w:lineRule="auto"/>
      <w:outlineLvl w:val="1"/>
    </w:pPr>
    <w:rPr>
      <w:b/>
      <w:szCs w:val="26"/>
      <w:lang w:eastAsia="ar-SA"/>
    </w:rPr>
  </w:style>
  <w:style w:type="paragraph" w:styleId="3">
    <w:name w:val="heading 3"/>
    <w:basedOn w:val="a0"/>
    <w:next w:val="a0"/>
    <w:link w:val="32"/>
    <w:autoRedefine/>
    <w:qFormat/>
    <w:rsid w:val="00314193"/>
    <w:pPr>
      <w:keepNext/>
      <w:keepLines/>
      <w:numPr>
        <w:ilvl w:val="2"/>
        <w:numId w:val="16"/>
      </w:numPr>
      <w:spacing w:before="200" w:line="240" w:lineRule="auto"/>
      <w:outlineLvl w:val="2"/>
    </w:pPr>
    <w:rPr>
      <w:b/>
      <w:bCs/>
      <w:lang w:eastAsia="ar-SA"/>
    </w:rPr>
  </w:style>
  <w:style w:type="paragraph" w:styleId="4">
    <w:name w:val="heading 4"/>
    <w:aliases w:val="H4,Параграф,Заголовок 4 (Приложение)"/>
    <w:basedOn w:val="a0"/>
    <w:next w:val="a0"/>
    <w:link w:val="41"/>
    <w:autoRedefine/>
    <w:qFormat/>
    <w:rsid w:val="00F00FD8"/>
    <w:pPr>
      <w:keepNext/>
      <w:keepLines/>
      <w:numPr>
        <w:ilvl w:val="3"/>
        <w:numId w:val="16"/>
      </w:numPr>
      <w:spacing w:before="200" w:line="240" w:lineRule="auto"/>
      <w:outlineLvl w:val="3"/>
    </w:pPr>
    <w:rPr>
      <w:b/>
      <w:bCs/>
      <w:iCs/>
      <w:szCs w:val="28"/>
      <w:lang w:eastAsia="ar-SA"/>
    </w:rPr>
  </w:style>
  <w:style w:type="paragraph" w:styleId="5">
    <w:name w:val="heading 5"/>
    <w:basedOn w:val="a0"/>
    <w:next w:val="a0"/>
    <w:link w:val="50"/>
    <w:autoRedefine/>
    <w:qFormat/>
    <w:rsid w:val="00F00FD8"/>
    <w:pPr>
      <w:keepNext/>
      <w:keepLines/>
      <w:numPr>
        <w:ilvl w:val="4"/>
        <w:numId w:val="16"/>
      </w:numPr>
      <w:spacing w:before="200" w:line="240" w:lineRule="auto"/>
      <w:outlineLvl w:val="4"/>
    </w:pPr>
    <w:rPr>
      <w:b/>
      <w:lang w:eastAsia="ar-SA"/>
    </w:rPr>
  </w:style>
  <w:style w:type="paragraph" w:styleId="6">
    <w:name w:val="heading 6"/>
    <w:basedOn w:val="a0"/>
    <w:next w:val="a0"/>
    <w:link w:val="60"/>
    <w:qFormat/>
    <w:rsid w:val="00105AB9"/>
    <w:pPr>
      <w:tabs>
        <w:tab w:val="num" w:pos="1152"/>
      </w:tabs>
      <w:spacing w:before="240"/>
      <w:ind w:left="1152" w:hanging="1152"/>
      <w:outlineLvl w:val="5"/>
    </w:pPr>
    <w:rPr>
      <w:b/>
      <w:bCs/>
      <w:sz w:val="22"/>
      <w:szCs w:val="22"/>
      <w:lang w:eastAsia="en-US"/>
    </w:rPr>
  </w:style>
  <w:style w:type="paragraph" w:styleId="7">
    <w:name w:val="heading 7"/>
    <w:basedOn w:val="a0"/>
    <w:next w:val="a0"/>
    <w:link w:val="70"/>
    <w:qFormat/>
    <w:rsid w:val="00105AB9"/>
    <w:pPr>
      <w:tabs>
        <w:tab w:val="num" w:pos="1296"/>
      </w:tabs>
      <w:spacing w:before="120" w:after="60"/>
      <w:ind w:left="1296" w:hanging="1296"/>
      <w:outlineLvl w:val="6"/>
    </w:pPr>
    <w:rPr>
      <w:rFonts w:ascii="Arial" w:hAnsi="Arial"/>
      <w:sz w:val="24"/>
      <w:lang w:eastAsia="en-US"/>
    </w:rPr>
  </w:style>
  <w:style w:type="paragraph" w:styleId="8">
    <w:name w:val="heading 8"/>
    <w:basedOn w:val="a0"/>
    <w:next w:val="a0"/>
    <w:link w:val="80"/>
    <w:qFormat/>
    <w:rsid w:val="00105AB9"/>
    <w:pPr>
      <w:tabs>
        <w:tab w:val="num" w:pos="1440"/>
      </w:tabs>
      <w:spacing w:before="120" w:after="60"/>
      <w:ind w:left="1440" w:hanging="1440"/>
      <w:outlineLvl w:val="7"/>
    </w:pPr>
    <w:rPr>
      <w:rFonts w:ascii="Arial" w:hAnsi="Arial"/>
      <w:i/>
      <w:sz w:val="24"/>
      <w:lang w:eastAsia="en-US"/>
    </w:rPr>
  </w:style>
  <w:style w:type="paragraph" w:styleId="9">
    <w:name w:val="heading 9"/>
    <w:basedOn w:val="a0"/>
    <w:next w:val="a0"/>
    <w:link w:val="90"/>
    <w:qFormat/>
    <w:rsid w:val="00105AB9"/>
    <w:pPr>
      <w:tabs>
        <w:tab w:val="num" w:pos="1584"/>
      </w:tabs>
      <w:spacing w:before="120" w:after="60"/>
      <w:ind w:left="1584" w:hanging="1584"/>
      <w:outlineLvl w:val="8"/>
    </w:pPr>
    <w:rPr>
      <w:rFonts w:ascii="Arial" w:hAnsi="Arial"/>
      <w:b/>
      <w:i/>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rsid w:val="00AC2EB5"/>
    <w:pPr>
      <w:spacing w:before="100" w:beforeAutospacing="1" w:after="100" w:afterAutospacing="1"/>
    </w:pPr>
  </w:style>
  <w:style w:type="paragraph" w:styleId="a5">
    <w:name w:val="TOC Heading"/>
    <w:basedOn w:val="1"/>
    <w:next w:val="a0"/>
    <w:uiPriority w:val="39"/>
    <w:qFormat/>
    <w:rsid w:val="00105AB9"/>
    <w:pPr>
      <w:pageBreakBefore w:val="0"/>
      <w:numPr>
        <w:numId w:val="0"/>
      </w:numPr>
      <w:spacing w:before="480" w:line="276" w:lineRule="auto"/>
      <w:jc w:val="left"/>
      <w:outlineLvl w:val="9"/>
    </w:pPr>
    <w:rPr>
      <w:rFonts w:ascii="Cambria" w:hAnsi="Cambria"/>
      <w:color w:val="365F91"/>
      <w:lang w:eastAsia="en-US"/>
    </w:rPr>
  </w:style>
  <w:style w:type="paragraph" w:styleId="15">
    <w:name w:val="toc 1"/>
    <w:basedOn w:val="a0"/>
    <w:next w:val="a0"/>
    <w:autoRedefine/>
    <w:uiPriority w:val="39"/>
    <w:rsid w:val="00045BCB"/>
    <w:pPr>
      <w:tabs>
        <w:tab w:val="left" w:pos="284"/>
        <w:tab w:val="right" w:leader="dot" w:pos="9923"/>
      </w:tabs>
      <w:ind w:right="550" w:firstLine="0"/>
    </w:pPr>
  </w:style>
  <w:style w:type="character" w:styleId="a6">
    <w:name w:val="Hyperlink"/>
    <w:uiPriority w:val="99"/>
    <w:rsid w:val="00D060B5"/>
    <w:rPr>
      <w:color w:val="0000FF"/>
      <w:u w:val="single"/>
    </w:rPr>
  </w:style>
  <w:style w:type="paragraph" w:styleId="25">
    <w:name w:val="toc 2"/>
    <w:basedOn w:val="a0"/>
    <w:next w:val="a0"/>
    <w:autoRedefine/>
    <w:uiPriority w:val="39"/>
    <w:rsid w:val="00045BCB"/>
    <w:pPr>
      <w:tabs>
        <w:tab w:val="left" w:pos="851"/>
        <w:tab w:val="right" w:leader="dot" w:pos="9923"/>
      </w:tabs>
      <w:ind w:left="284" w:firstLine="0"/>
    </w:pPr>
  </w:style>
  <w:style w:type="paragraph" w:styleId="33">
    <w:name w:val="toc 3"/>
    <w:basedOn w:val="a0"/>
    <w:next w:val="a0"/>
    <w:autoRedefine/>
    <w:uiPriority w:val="39"/>
    <w:rsid w:val="00045BCB"/>
    <w:pPr>
      <w:tabs>
        <w:tab w:val="left" w:pos="1560"/>
        <w:tab w:val="left" w:pos="1701"/>
        <w:tab w:val="right" w:leader="dot" w:pos="9923"/>
      </w:tabs>
      <w:ind w:left="851" w:firstLine="0"/>
    </w:pPr>
  </w:style>
  <w:style w:type="table" w:styleId="a7">
    <w:name w:val="Table Grid"/>
    <w:basedOn w:val="a2"/>
    <w:rsid w:val="00E96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Grid 2"/>
    <w:basedOn w:val="a2"/>
    <w:rsid w:val="00E96C7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8">
    <w:name w:val="Body Text"/>
    <w:basedOn w:val="a0"/>
    <w:link w:val="a9"/>
    <w:rsid w:val="00EE041C"/>
    <w:pPr>
      <w:spacing w:after="120"/>
      <w:jc w:val="left"/>
    </w:pPr>
    <w:rPr>
      <w:sz w:val="24"/>
    </w:rPr>
  </w:style>
  <w:style w:type="character" w:customStyle="1" w:styleId="a9">
    <w:name w:val="Основной текст Знак"/>
    <w:link w:val="a8"/>
    <w:rsid w:val="00EE041C"/>
    <w:rPr>
      <w:sz w:val="24"/>
      <w:szCs w:val="24"/>
    </w:rPr>
  </w:style>
  <w:style w:type="paragraph" w:styleId="aa">
    <w:name w:val="Plain Text"/>
    <w:basedOn w:val="a0"/>
    <w:link w:val="16"/>
    <w:rsid w:val="00EE041C"/>
    <w:pPr>
      <w:ind w:firstLine="720"/>
    </w:pPr>
    <w:rPr>
      <w:szCs w:val="28"/>
    </w:rPr>
  </w:style>
  <w:style w:type="paragraph" w:styleId="ab">
    <w:name w:val="header"/>
    <w:basedOn w:val="a0"/>
    <w:link w:val="ac"/>
    <w:rsid w:val="009616F5"/>
    <w:pPr>
      <w:tabs>
        <w:tab w:val="center" w:pos="4677"/>
        <w:tab w:val="right" w:pos="9355"/>
      </w:tabs>
    </w:pPr>
  </w:style>
  <w:style w:type="paragraph" w:styleId="ad">
    <w:name w:val="footer"/>
    <w:basedOn w:val="a0"/>
    <w:link w:val="ae"/>
    <w:uiPriority w:val="99"/>
    <w:rsid w:val="009616F5"/>
    <w:pPr>
      <w:tabs>
        <w:tab w:val="center" w:pos="4677"/>
        <w:tab w:val="right" w:pos="9355"/>
      </w:tabs>
    </w:pPr>
    <w:rPr>
      <w:sz w:val="24"/>
    </w:rPr>
  </w:style>
  <w:style w:type="character" w:customStyle="1" w:styleId="16">
    <w:name w:val="Текст Знак1"/>
    <w:link w:val="aa"/>
    <w:rsid w:val="00EE041C"/>
    <w:rPr>
      <w:sz w:val="28"/>
      <w:szCs w:val="28"/>
    </w:rPr>
  </w:style>
  <w:style w:type="character" w:customStyle="1" w:styleId="24">
    <w:name w:val="Заголовок 2 Знак"/>
    <w:aliases w:val="Глава Знак,H2 Знак,h2 Знак,Numbered text 3 Знак"/>
    <w:link w:val="2"/>
    <w:rsid w:val="00314193"/>
    <w:rPr>
      <w:b/>
      <w:sz w:val="28"/>
      <w:szCs w:val="26"/>
      <w:lang w:eastAsia="ar-SA"/>
    </w:rPr>
  </w:style>
  <w:style w:type="character" w:customStyle="1" w:styleId="50">
    <w:name w:val="Заголовок 5 Знак"/>
    <w:link w:val="5"/>
    <w:rsid w:val="00F00FD8"/>
    <w:rPr>
      <w:b/>
      <w:sz w:val="28"/>
      <w:szCs w:val="24"/>
      <w:lang w:eastAsia="ar-SA"/>
    </w:rPr>
  </w:style>
  <w:style w:type="character" w:customStyle="1" w:styleId="70">
    <w:name w:val="Заголовок 7 Знак"/>
    <w:link w:val="7"/>
    <w:rsid w:val="00105AB9"/>
    <w:rPr>
      <w:rFonts w:ascii="Arial" w:hAnsi="Arial"/>
      <w:sz w:val="24"/>
      <w:szCs w:val="24"/>
      <w:lang w:eastAsia="en-US"/>
    </w:rPr>
  </w:style>
  <w:style w:type="character" w:customStyle="1" w:styleId="80">
    <w:name w:val="Заголовок 8 Знак"/>
    <w:link w:val="8"/>
    <w:rsid w:val="00105AB9"/>
    <w:rPr>
      <w:rFonts w:ascii="Arial" w:hAnsi="Arial"/>
      <w:i/>
      <w:sz w:val="24"/>
      <w:szCs w:val="24"/>
      <w:lang w:eastAsia="en-US"/>
    </w:rPr>
  </w:style>
  <w:style w:type="character" w:customStyle="1" w:styleId="90">
    <w:name w:val="Заголовок 9 Знак"/>
    <w:link w:val="9"/>
    <w:rsid w:val="00105AB9"/>
    <w:rPr>
      <w:rFonts w:ascii="Arial" w:hAnsi="Arial"/>
      <w:b/>
      <w:i/>
      <w:sz w:val="18"/>
      <w:szCs w:val="24"/>
      <w:lang w:eastAsia="en-US"/>
    </w:rPr>
  </w:style>
  <w:style w:type="numbering" w:customStyle="1" w:styleId="4110OutlineNumbering2">
    <w:name w:val="4_1_10 Outline Numbering2"/>
    <w:basedOn w:val="a3"/>
    <w:rsid w:val="00333A43"/>
    <w:pPr>
      <w:numPr>
        <w:numId w:val="1"/>
      </w:numPr>
    </w:pPr>
  </w:style>
  <w:style w:type="paragraph" w:customStyle="1" w:styleId="ConsNormal">
    <w:name w:val="ConsNormal"/>
    <w:rsid w:val="00EE041C"/>
    <w:pPr>
      <w:widowControl w:val="0"/>
      <w:autoSpaceDE w:val="0"/>
      <w:autoSpaceDN w:val="0"/>
      <w:adjustRightInd w:val="0"/>
      <w:ind w:right="19772" w:firstLine="720"/>
    </w:pPr>
    <w:rPr>
      <w:rFonts w:ascii="Arial" w:hAnsi="Arial" w:cs="Arial"/>
    </w:rPr>
  </w:style>
  <w:style w:type="paragraph" w:customStyle="1" w:styleId="MainTXT">
    <w:name w:val="MainTXT"/>
    <w:basedOn w:val="a0"/>
    <w:rsid w:val="00CD49B4"/>
    <w:pPr>
      <w:ind w:left="142" w:firstLine="0"/>
    </w:pPr>
    <w:rPr>
      <w:rFonts w:ascii="Arial" w:hAnsi="Arial" w:cs="Arial"/>
      <w:lang w:eastAsia="en-US"/>
    </w:rPr>
  </w:style>
  <w:style w:type="paragraph" w:styleId="27">
    <w:name w:val="List 2"/>
    <w:basedOn w:val="a0"/>
    <w:rsid w:val="007F0D9B"/>
    <w:pPr>
      <w:ind w:left="566" w:hanging="283"/>
    </w:pPr>
    <w:rPr>
      <w:szCs w:val="28"/>
    </w:rPr>
  </w:style>
  <w:style w:type="paragraph" w:customStyle="1" w:styleId="StylephTableListNotBold">
    <w:name w:val="Style ph_TableList + Not Bold"/>
    <w:basedOn w:val="a0"/>
    <w:rsid w:val="007F0D9B"/>
    <w:pPr>
      <w:numPr>
        <w:numId w:val="6"/>
      </w:numPr>
    </w:pPr>
    <w:rPr>
      <w:szCs w:val="28"/>
    </w:rPr>
  </w:style>
  <w:style w:type="character" w:customStyle="1" w:styleId="ae">
    <w:name w:val="Нижний колонтитул Знак"/>
    <w:link w:val="ad"/>
    <w:uiPriority w:val="99"/>
    <w:rsid w:val="00280125"/>
    <w:rPr>
      <w:sz w:val="24"/>
      <w:szCs w:val="24"/>
    </w:rPr>
  </w:style>
  <w:style w:type="character" w:customStyle="1" w:styleId="left">
    <w:name w:val="left"/>
    <w:basedOn w:val="a1"/>
    <w:rsid w:val="00AA79C2"/>
  </w:style>
  <w:style w:type="character" w:styleId="af">
    <w:name w:val="FollowedHyperlink"/>
    <w:rsid w:val="00333A43"/>
    <w:rPr>
      <w:color w:val="800080"/>
      <w:u w:val="single"/>
    </w:rPr>
  </w:style>
  <w:style w:type="character" w:customStyle="1" w:styleId="41">
    <w:name w:val="Заголовок 4 Знак"/>
    <w:aliases w:val="H4 Знак,Параграф Знак,Заголовок 4 (Приложение) Знак"/>
    <w:link w:val="4"/>
    <w:rsid w:val="00F00FD8"/>
    <w:rPr>
      <w:b/>
      <w:bCs/>
      <w:iCs/>
      <w:sz w:val="28"/>
      <w:szCs w:val="28"/>
      <w:lang w:eastAsia="ar-SA"/>
    </w:rPr>
  </w:style>
  <w:style w:type="paragraph" w:styleId="a">
    <w:name w:val="List Bullet"/>
    <w:basedOn w:val="a0"/>
    <w:rsid w:val="00AA79C2"/>
    <w:pPr>
      <w:numPr>
        <w:numId w:val="7"/>
      </w:numPr>
      <w:spacing w:before="120"/>
    </w:pPr>
    <w:rPr>
      <w:noProof/>
      <w:lang w:eastAsia="uk-UA"/>
    </w:rPr>
  </w:style>
  <w:style w:type="paragraph" w:styleId="af0">
    <w:name w:val="Title"/>
    <w:basedOn w:val="a0"/>
    <w:link w:val="af1"/>
    <w:autoRedefine/>
    <w:qFormat/>
    <w:rsid w:val="00105AB9"/>
    <w:pPr>
      <w:tabs>
        <w:tab w:val="left" w:pos="3894"/>
        <w:tab w:val="center" w:pos="5173"/>
      </w:tabs>
      <w:spacing w:before="120" w:after="120" w:line="276" w:lineRule="auto"/>
      <w:ind w:firstLine="0"/>
      <w:jc w:val="center"/>
    </w:pPr>
    <w:rPr>
      <w:b/>
      <w:kern w:val="28"/>
      <w:lang w:eastAsia="en-US"/>
    </w:rPr>
  </w:style>
  <w:style w:type="paragraph" w:styleId="af2">
    <w:name w:val="caption"/>
    <w:basedOn w:val="a0"/>
    <w:next w:val="a0"/>
    <w:link w:val="af3"/>
    <w:qFormat/>
    <w:rsid w:val="00105AB9"/>
    <w:pPr>
      <w:spacing w:before="120"/>
      <w:ind w:firstLine="720"/>
    </w:pPr>
    <w:rPr>
      <w:b/>
      <w:bCs/>
      <w:sz w:val="20"/>
      <w:szCs w:val="20"/>
      <w:lang w:val="uk-UA" w:eastAsia="uk-UA"/>
    </w:rPr>
  </w:style>
  <w:style w:type="paragraph" w:customStyle="1" w:styleId="PA-">
    <w:name w:val="PA - Основной Текст Знак Знак Знак Знак Знак Знак Знак Знак Знак Знак Знак"/>
    <w:link w:val="PA-0"/>
    <w:rsid w:val="00AA79C2"/>
    <w:pPr>
      <w:spacing w:before="120"/>
      <w:ind w:firstLine="720"/>
      <w:jc w:val="both"/>
    </w:pPr>
    <w:rPr>
      <w:rFonts w:ascii="Calibri" w:hAnsi="Calibri" w:cs="Calibri"/>
      <w:sz w:val="24"/>
      <w:szCs w:val="24"/>
    </w:rPr>
  </w:style>
  <w:style w:type="character" w:customStyle="1" w:styleId="PA-0">
    <w:name w:val="PA - Основной Текст Знак Знак Знак Знак Знак Знак Знак Знак Знак Знак Знак Знак"/>
    <w:link w:val="PA-"/>
    <w:locked/>
    <w:rsid w:val="00AA79C2"/>
    <w:rPr>
      <w:rFonts w:ascii="Calibri" w:hAnsi="Calibri" w:cs="Calibri"/>
      <w:sz w:val="24"/>
      <w:szCs w:val="24"/>
      <w:lang w:val="ru-RU" w:eastAsia="ru-RU" w:bidi="ar-SA"/>
    </w:rPr>
  </w:style>
  <w:style w:type="paragraph" w:customStyle="1" w:styleId="af4">
    <w:name w:val="обычный"/>
    <w:basedOn w:val="a0"/>
    <w:link w:val="af5"/>
    <w:rsid w:val="00AA79C2"/>
    <w:pPr>
      <w:ind w:firstLine="0"/>
      <w:jc w:val="left"/>
    </w:pPr>
    <w:rPr>
      <w:rFonts w:cs="Calibri"/>
      <w:sz w:val="24"/>
      <w:szCs w:val="20"/>
    </w:rPr>
  </w:style>
  <w:style w:type="character" w:customStyle="1" w:styleId="af5">
    <w:name w:val="обычный Знак"/>
    <w:link w:val="af4"/>
    <w:rsid w:val="00AA79C2"/>
    <w:rPr>
      <w:rFonts w:cs="Calibri"/>
      <w:sz w:val="24"/>
      <w:lang w:val="ru-RU" w:eastAsia="ru-RU" w:bidi="ar-SA"/>
    </w:rPr>
  </w:style>
  <w:style w:type="paragraph" w:styleId="42">
    <w:name w:val="toc 4"/>
    <w:basedOn w:val="a0"/>
    <w:next w:val="a0"/>
    <w:autoRedefine/>
    <w:uiPriority w:val="39"/>
    <w:rsid w:val="00045BCB"/>
    <w:pPr>
      <w:tabs>
        <w:tab w:val="left" w:pos="2410"/>
        <w:tab w:val="right" w:leader="dot" w:pos="9923"/>
      </w:tabs>
      <w:spacing w:line="276" w:lineRule="auto"/>
      <w:ind w:left="658" w:firstLine="618"/>
    </w:pPr>
    <w:rPr>
      <w:szCs w:val="22"/>
    </w:rPr>
  </w:style>
  <w:style w:type="character" w:customStyle="1" w:styleId="32">
    <w:name w:val="Заголовок 3 Знак"/>
    <w:link w:val="3"/>
    <w:rsid w:val="00314193"/>
    <w:rPr>
      <w:b/>
      <w:bCs/>
      <w:sz w:val="28"/>
      <w:szCs w:val="24"/>
      <w:lang w:eastAsia="ar-SA"/>
    </w:rPr>
  </w:style>
  <w:style w:type="paragraph" w:styleId="51">
    <w:name w:val="toc 5"/>
    <w:basedOn w:val="a0"/>
    <w:next w:val="a0"/>
    <w:autoRedefine/>
    <w:uiPriority w:val="39"/>
    <w:rsid w:val="00045BCB"/>
    <w:pPr>
      <w:tabs>
        <w:tab w:val="left" w:pos="1701"/>
        <w:tab w:val="right" w:leader="dot" w:pos="9923"/>
      </w:tabs>
      <w:spacing w:line="276" w:lineRule="auto"/>
      <w:ind w:left="879" w:firstLine="1106"/>
    </w:pPr>
    <w:rPr>
      <w:szCs w:val="22"/>
    </w:rPr>
  </w:style>
  <w:style w:type="numbering" w:customStyle="1" w:styleId="13">
    <w:name w:val="Стиль1"/>
    <w:rsid w:val="00B112A7"/>
    <w:pPr>
      <w:numPr>
        <w:numId w:val="2"/>
      </w:numPr>
    </w:pPr>
  </w:style>
  <w:style w:type="numbering" w:customStyle="1" w:styleId="23">
    <w:name w:val="Стиль2"/>
    <w:rsid w:val="00B112A7"/>
    <w:pPr>
      <w:numPr>
        <w:numId w:val="3"/>
      </w:numPr>
    </w:pPr>
  </w:style>
  <w:style w:type="numbering" w:customStyle="1" w:styleId="127063">
    <w:name w:val="Стиль нумерованный Слева:  127 см Выступ:  063 см"/>
    <w:basedOn w:val="a3"/>
    <w:rsid w:val="00703451"/>
    <w:pPr>
      <w:numPr>
        <w:numId w:val="4"/>
      </w:numPr>
    </w:pPr>
  </w:style>
  <w:style w:type="numbering" w:customStyle="1" w:styleId="137063">
    <w:name w:val="Стиль нумерованный Слева:  137 см Выступ:  063 см"/>
    <w:basedOn w:val="a3"/>
    <w:rsid w:val="00703451"/>
    <w:pPr>
      <w:numPr>
        <w:numId w:val="5"/>
      </w:numPr>
    </w:pPr>
  </w:style>
  <w:style w:type="paragraph" w:styleId="17">
    <w:name w:val="index 1"/>
    <w:basedOn w:val="a0"/>
    <w:next w:val="a0"/>
    <w:autoRedefine/>
    <w:semiHidden/>
    <w:rsid w:val="00EE21C5"/>
    <w:pPr>
      <w:spacing w:after="200" w:line="276" w:lineRule="auto"/>
      <w:ind w:left="220" w:hanging="220"/>
    </w:pPr>
    <w:rPr>
      <w:szCs w:val="22"/>
    </w:rPr>
  </w:style>
  <w:style w:type="paragraph" w:styleId="28">
    <w:name w:val="index 2"/>
    <w:basedOn w:val="a0"/>
    <w:next w:val="a0"/>
    <w:autoRedefine/>
    <w:semiHidden/>
    <w:rsid w:val="00EE21C5"/>
    <w:pPr>
      <w:spacing w:after="200" w:line="276" w:lineRule="auto"/>
      <w:ind w:left="440" w:hanging="220"/>
    </w:pPr>
    <w:rPr>
      <w:szCs w:val="22"/>
    </w:rPr>
  </w:style>
  <w:style w:type="paragraph" w:styleId="34">
    <w:name w:val="index 3"/>
    <w:basedOn w:val="a0"/>
    <w:next w:val="a0"/>
    <w:autoRedefine/>
    <w:semiHidden/>
    <w:rsid w:val="00EE21C5"/>
    <w:pPr>
      <w:spacing w:after="200" w:line="276" w:lineRule="auto"/>
      <w:ind w:left="660" w:hanging="220"/>
    </w:pPr>
    <w:rPr>
      <w:szCs w:val="22"/>
    </w:rPr>
  </w:style>
  <w:style w:type="paragraph" w:styleId="43">
    <w:name w:val="index 4"/>
    <w:basedOn w:val="a0"/>
    <w:next w:val="a0"/>
    <w:autoRedefine/>
    <w:semiHidden/>
    <w:rsid w:val="00EE21C5"/>
    <w:pPr>
      <w:spacing w:after="200" w:line="276" w:lineRule="auto"/>
      <w:ind w:left="880" w:hanging="220"/>
    </w:pPr>
    <w:rPr>
      <w:szCs w:val="22"/>
    </w:rPr>
  </w:style>
  <w:style w:type="paragraph" w:styleId="52">
    <w:name w:val="index 5"/>
    <w:basedOn w:val="a0"/>
    <w:next w:val="a0"/>
    <w:autoRedefine/>
    <w:semiHidden/>
    <w:rsid w:val="00EE21C5"/>
    <w:pPr>
      <w:spacing w:after="200" w:line="276" w:lineRule="auto"/>
      <w:ind w:left="1100" w:hanging="220"/>
    </w:pPr>
    <w:rPr>
      <w:szCs w:val="22"/>
    </w:rPr>
  </w:style>
  <w:style w:type="paragraph" w:customStyle="1" w:styleId="PA-1">
    <w:name w:val="PA - Линия Заголовка"/>
    <w:next w:val="PA-2"/>
    <w:rsid w:val="00EE21C5"/>
    <w:pPr>
      <w:shd w:val="solid" w:color="auto" w:fill="auto"/>
      <w:spacing w:before="1440"/>
      <w:ind w:left="2518" w:right="28"/>
    </w:pPr>
    <w:rPr>
      <w:rFonts w:ascii="Calibri" w:hAnsi="Calibri" w:cs="Calibri"/>
      <w:sz w:val="28"/>
      <w:szCs w:val="28"/>
    </w:rPr>
  </w:style>
  <w:style w:type="paragraph" w:customStyle="1" w:styleId="PA-2">
    <w:name w:val="PA - Тип Документа"/>
    <w:basedOn w:val="PA-1"/>
    <w:next w:val="PA-3"/>
    <w:rsid w:val="00EE21C5"/>
    <w:pPr>
      <w:shd w:val="clear" w:color="auto" w:fill="auto"/>
      <w:spacing w:before="120"/>
    </w:pPr>
  </w:style>
  <w:style w:type="paragraph" w:customStyle="1" w:styleId="PA-3">
    <w:name w:val="PA - Название Задачи"/>
    <w:basedOn w:val="PA-2"/>
    <w:rsid w:val="00EE21C5"/>
    <w:pPr>
      <w:spacing w:after="240"/>
    </w:pPr>
    <w:rPr>
      <w:sz w:val="44"/>
      <w:szCs w:val="44"/>
      <w:lang w:val="en-US"/>
    </w:rPr>
  </w:style>
  <w:style w:type="paragraph" w:customStyle="1" w:styleId="PA-4">
    <w:name w:val="PA - Техническая Информация"/>
    <w:basedOn w:val="PA-3"/>
    <w:rsid w:val="00EE21C5"/>
    <w:pPr>
      <w:spacing w:after="120"/>
    </w:pPr>
    <w:rPr>
      <w:sz w:val="24"/>
      <w:szCs w:val="24"/>
      <w:lang w:val="ru-RU"/>
    </w:rPr>
  </w:style>
  <w:style w:type="paragraph" w:customStyle="1" w:styleId="PA-5">
    <w:name w:val="PA - Заголовок Оглавления"/>
    <w:basedOn w:val="PA-4"/>
    <w:next w:val="PA-"/>
    <w:rsid w:val="00EE21C5"/>
    <w:pPr>
      <w:pageBreakBefore/>
      <w:pBdr>
        <w:top w:val="single" w:sz="48" w:space="1" w:color="auto"/>
      </w:pBdr>
      <w:spacing w:after="840"/>
      <w:ind w:left="28"/>
    </w:pPr>
    <w:rPr>
      <w:rFonts w:ascii="Arial" w:hAnsi="Arial" w:cs="Arial"/>
      <w:b/>
      <w:bCs/>
      <w:sz w:val="36"/>
      <w:szCs w:val="36"/>
    </w:rPr>
  </w:style>
  <w:style w:type="paragraph" w:customStyle="1" w:styleId="PA-6">
    <w:name w:val="PA - Подзаголовок Оглавления"/>
    <w:basedOn w:val="PA-"/>
    <w:next w:val="PA-"/>
    <w:rsid w:val="00EE21C5"/>
    <w:pPr>
      <w:spacing w:before="840" w:after="120"/>
      <w:ind w:left="720" w:firstLine="0"/>
    </w:pPr>
    <w:rPr>
      <w:rFonts w:ascii="Arial" w:hAnsi="Arial" w:cs="Arial"/>
      <w:sz w:val="28"/>
      <w:szCs w:val="28"/>
    </w:rPr>
  </w:style>
  <w:style w:type="paragraph" w:customStyle="1" w:styleId="PA-7">
    <w:name w:val="PA - Табличный Текст"/>
    <w:basedOn w:val="PA-"/>
    <w:rsid w:val="00EE21C5"/>
    <w:pPr>
      <w:spacing w:before="0"/>
      <w:ind w:firstLine="0"/>
      <w:jc w:val="left"/>
    </w:pPr>
    <w:rPr>
      <w:sz w:val="20"/>
      <w:szCs w:val="20"/>
    </w:rPr>
  </w:style>
  <w:style w:type="paragraph" w:customStyle="1" w:styleId="PA-8">
    <w:name w:val="PA - Табличный Заголовок"/>
    <w:basedOn w:val="PA-7"/>
    <w:rsid w:val="00EE21C5"/>
    <w:pPr>
      <w:jc w:val="center"/>
    </w:pPr>
    <w:rPr>
      <w:b/>
      <w:bCs/>
    </w:rPr>
  </w:style>
  <w:style w:type="paragraph" w:customStyle="1" w:styleId="CharChar6">
    <w:name w:val="Char Char6"/>
    <w:basedOn w:val="a0"/>
    <w:rsid w:val="00EE21C5"/>
    <w:pPr>
      <w:spacing w:before="100" w:beforeAutospacing="1" w:after="100" w:afterAutospacing="1"/>
      <w:ind w:firstLine="0"/>
      <w:jc w:val="left"/>
    </w:pPr>
    <w:rPr>
      <w:rFonts w:ascii="Tahoma" w:hAnsi="Tahoma"/>
      <w:sz w:val="20"/>
      <w:szCs w:val="20"/>
      <w:lang w:val="en-US" w:eastAsia="en-US"/>
    </w:rPr>
  </w:style>
  <w:style w:type="paragraph" w:customStyle="1" w:styleId="CharChar1">
    <w:name w:val="Char Char1"/>
    <w:basedOn w:val="a0"/>
    <w:semiHidden/>
    <w:rsid w:val="00EE21C5"/>
    <w:pPr>
      <w:spacing w:before="100" w:beforeAutospacing="1" w:after="100" w:afterAutospacing="1"/>
      <w:ind w:firstLine="0"/>
      <w:jc w:val="left"/>
    </w:pPr>
    <w:rPr>
      <w:rFonts w:ascii="Tahoma" w:hAnsi="Tahoma"/>
      <w:sz w:val="20"/>
      <w:szCs w:val="20"/>
      <w:lang w:val="en-US" w:eastAsia="en-US"/>
    </w:rPr>
  </w:style>
  <w:style w:type="paragraph" w:customStyle="1" w:styleId="TimesNewRoman121">
    <w:name w:val="Стиль Абзац списка + (латиница) Times New Roman 12 пт По ширине ...1"/>
    <w:basedOn w:val="a0"/>
    <w:semiHidden/>
    <w:rsid w:val="00EE21C5"/>
    <w:pPr>
      <w:numPr>
        <w:numId w:val="8"/>
      </w:numPr>
      <w:spacing w:before="120"/>
    </w:pPr>
    <w:rPr>
      <w:lang w:eastAsia="en-US"/>
    </w:rPr>
  </w:style>
  <w:style w:type="paragraph" w:customStyle="1" w:styleId="af6">
    <w:name w:val="Знак Знак Знак Знак Знак Знак Знак"/>
    <w:basedOn w:val="a0"/>
    <w:rsid w:val="00EE21C5"/>
    <w:pPr>
      <w:spacing w:after="160" w:line="240" w:lineRule="exact"/>
      <w:ind w:firstLine="0"/>
      <w:jc w:val="left"/>
    </w:pPr>
    <w:rPr>
      <w:sz w:val="20"/>
      <w:szCs w:val="20"/>
      <w:lang w:val="en-US" w:eastAsia="en-US"/>
    </w:rPr>
  </w:style>
  <w:style w:type="character" w:customStyle="1" w:styleId="af7">
    <w:name w:val="Глава Знак Знак"/>
    <w:rsid w:val="00EE21C5"/>
    <w:rPr>
      <w:rFonts w:ascii="Arial" w:hAnsi="Arial"/>
      <w:b/>
      <w:bCs/>
      <w:sz w:val="30"/>
      <w:szCs w:val="26"/>
      <w:lang w:val="ru-RU" w:eastAsia="ar-SA" w:bidi="ar-SA"/>
    </w:rPr>
  </w:style>
  <w:style w:type="character" w:customStyle="1" w:styleId="usersgroup">
    <w:name w:val="usersgroup"/>
    <w:basedOn w:val="a1"/>
    <w:rsid w:val="00EE21C5"/>
  </w:style>
  <w:style w:type="character" w:customStyle="1" w:styleId="outputtext">
    <w:name w:val="outputtext"/>
    <w:basedOn w:val="a1"/>
    <w:rsid w:val="00EE21C5"/>
  </w:style>
  <w:style w:type="character" w:customStyle="1" w:styleId="graymessagetext">
    <w:name w:val="graymessagetext"/>
    <w:basedOn w:val="a1"/>
    <w:rsid w:val="00EE21C5"/>
  </w:style>
  <w:style w:type="paragraph" w:customStyle="1" w:styleId="af8">
    <w:name w:val="Табличный"/>
    <w:basedOn w:val="a0"/>
    <w:link w:val="af9"/>
    <w:rsid w:val="00EE21C5"/>
    <w:pPr>
      <w:spacing w:before="240"/>
      <w:ind w:firstLine="0"/>
    </w:pPr>
    <w:rPr>
      <w:sz w:val="24"/>
      <w:lang w:eastAsia="en-US"/>
    </w:rPr>
  </w:style>
  <w:style w:type="character" w:customStyle="1" w:styleId="af9">
    <w:name w:val="Табличный Знак"/>
    <w:link w:val="af8"/>
    <w:rsid w:val="00EE21C5"/>
    <w:rPr>
      <w:sz w:val="24"/>
      <w:szCs w:val="24"/>
      <w:lang w:val="ru-RU" w:eastAsia="en-US" w:bidi="ar-SA"/>
    </w:rPr>
  </w:style>
  <w:style w:type="character" w:styleId="afa">
    <w:name w:val="annotation reference"/>
    <w:semiHidden/>
    <w:rsid w:val="00EE21C5"/>
    <w:rPr>
      <w:sz w:val="16"/>
    </w:rPr>
  </w:style>
  <w:style w:type="paragraph" w:styleId="afb">
    <w:name w:val="annotation text"/>
    <w:basedOn w:val="a0"/>
    <w:link w:val="afc"/>
    <w:semiHidden/>
    <w:rsid w:val="00EE21C5"/>
    <w:pPr>
      <w:spacing w:before="120"/>
      <w:ind w:firstLine="720"/>
    </w:pPr>
    <w:rPr>
      <w:sz w:val="20"/>
      <w:lang w:eastAsia="en-US"/>
    </w:rPr>
  </w:style>
  <w:style w:type="paragraph" w:customStyle="1" w:styleId="afd">
    <w:name w:val="Согласовано"/>
    <w:basedOn w:val="a0"/>
    <w:semiHidden/>
    <w:rsid w:val="00EE21C5"/>
    <w:pPr>
      <w:spacing w:before="120"/>
      <w:ind w:firstLine="0"/>
      <w:jc w:val="left"/>
    </w:pPr>
    <w:rPr>
      <w:lang w:eastAsia="en-US"/>
    </w:rPr>
  </w:style>
  <w:style w:type="paragraph" w:customStyle="1" w:styleId="afe">
    <w:name w:val="Спецназвание"/>
    <w:basedOn w:val="af0"/>
    <w:semiHidden/>
    <w:rsid w:val="003929FD"/>
    <w:pPr>
      <w:jc w:val="both"/>
    </w:pPr>
    <w:rPr>
      <w:szCs w:val="28"/>
    </w:rPr>
  </w:style>
  <w:style w:type="paragraph" w:styleId="aff">
    <w:name w:val="Balloon Text"/>
    <w:basedOn w:val="a0"/>
    <w:link w:val="aff0"/>
    <w:semiHidden/>
    <w:rsid w:val="00EE21C5"/>
    <w:pPr>
      <w:spacing w:before="120"/>
      <w:ind w:firstLine="720"/>
    </w:pPr>
    <w:rPr>
      <w:rFonts w:ascii="Tahoma" w:hAnsi="Tahoma" w:cs="Tahoma"/>
      <w:sz w:val="16"/>
      <w:szCs w:val="16"/>
      <w:lang w:eastAsia="en-US"/>
    </w:rPr>
  </w:style>
  <w:style w:type="paragraph" w:styleId="aff1">
    <w:name w:val="Document Map"/>
    <w:basedOn w:val="a0"/>
    <w:link w:val="aff2"/>
    <w:rsid w:val="00EE21C5"/>
    <w:pPr>
      <w:shd w:val="clear" w:color="auto" w:fill="000080"/>
      <w:spacing w:before="120"/>
      <w:ind w:firstLine="720"/>
    </w:pPr>
    <w:rPr>
      <w:rFonts w:ascii="Tahoma" w:hAnsi="Tahoma" w:cs="Tahoma"/>
      <w:sz w:val="20"/>
      <w:lang w:eastAsia="en-US"/>
    </w:rPr>
  </w:style>
  <w:style w:type="paragraph" w:customStyle="1" w:styleId="aff3">
    <w:name w:val="Рисунок"/>
    <w:basedOn w:val="a0"/>
    <w:semiHidden/>
    <w:rsid w:val="00EE21C5"/>
    <w:pPr>
      <w:spacing w:before="120"/>
      <w:ind w:firstLine="0"/>
      <w:jc w:val="center"/>
    </w:pPr>
  </w:style>
  <w:style w:type="paragraph" w:customStyle="1" w:styleId="aff4">
    <w:name w:val="Название рисунка"/>
    <w:basedOn w:val="af2"/>
    <w:link w:val="aff5"/>
    <w:semiHidden/>
    <w:rsid w:val="003929FD"/>
    <w:pPr>
      <w:jc w:val="center"/>
    </w:pPr>
    <w:rPr>
      <w:sz w:val="24"/>
      <w:szCs w:val="24"/>
      <w:lang w:eastAsia="en-US"/>
    </w:rPr>
  </w:style>
  <w:style w:type="character" w:styleId="aff6">
    <w:name w:val="Emphasis"/>
    <w:rsid w:val="00105AB9"/>
    <w:rPr>
      <w:i/>
      <w:iCs/>
    </w:rPr>
  </w:style>
  <w:style w:type="paragraph" w:styleId="HTML">
    <w:name w:val="HTML Preformatted"/>
    <w:basedOn w:val="a0"/>
    <w:link w:val="HTML0"/>
    <w:uiPriority w:val="99"/>
    <w:rsid w:val="00EE2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paragraph" w:customStyle="1" w:styleId="40">
    <w:name w:val="Нумерованный 4"/>
    <w:basedOn w:val="a0"/>
    <w:semiHidden/>
    <w:rsid w:val="00EE21C5"/>
    <w:pPr>
      <w:numPr>
        <w:numId w:val="12"/>
      </w:numPr>
      <w:tabs>
        <w:tab w:val="clear" w:pos="720"/>
        <w:tab w:val="num" w:pos="360"/>
      </w:tabs>
      <w:spacing w:before="120"/>
      <w:ind w:left="360"/>
    </w:pPr>
    <w:rPr>
      <w:lang w:eastAsia="en-US"/>
    </w:rPr>
  </w:style>
  <w:style w:type="paragraph" w:customStyle="1" w:styleId="11">
    <w:name w:val="Нумерованный 1"/>
    <w:basedOn w:val="a0"/>
    <w:semiHidden/>
    <w:rsid w:val="00EE21C5"/>
    <w:pPr>
      <w:numPr>
        <w:numId w:val="9"/>
      </w:numPr>
      <w:spacing w:before="120"/>
      <w:ind w:left="0" w:firstLine="0"/>
    </w:pPr>
    <w:rPr>
      <w:lang w:eastAsia="en-US"/>
    </w:rPr>
  </w:style>
  <w:style w:type="paragraph" w:customStyle="1" w:styleId="22">
    <w:name w:val="Нумерованный 2"/>
    <w:basedOn w:val="a0"/>
    <w:semiHidden/>
    <w:rsid w:val="00EE21C5"/>
    <w:pPr>
      <w:numPr>
        <w:numId w:val="10"/>
      </w:numPr>
      <w:tabs>
        <w:tab w:val="clear" w:pos="720"/>
        <w:tab w:val="num" w:pos="180"/>
      </w:tabs>
      <w:spacing w:before="120"/>
      <w:ind w:left="180" w:hanging="180"/>
    </w:pPr>
    <w:rPr>
      <w:lang w:eastAsia="en-US"/>
    </w:rPr>
  </w:style>
  <w:style w:type="paragraph" w:customStyle="1" w:styleId="31">
    <w:name w:val="Нумерованный 3"/>
    <w:basedOn w:val="a0"/>
    <w:semiHidden/>
    <w:rsid w:val="00EE21C5"/>
    <w:pPr>
      <w:numPr>
        <w:numId w:val="11"/>
      </w:numPr>
      <w:tabs>
        <w:tab w:val="clear" w:pos="720"/>
        <w:tab w:val="num" w:pos="360"/>
      </w:tabs>
      <w:spacing w:before="120"/>
      <w:ind w:left="360"/>
    </w:pPr>
    <w:rPr>
      <w:lang w:eastAsia="en-US"/>
    </w:rPr>
  </w:style>
  <w:style w:type="character" w:styleId="aff7">
    <w:name w:val="Strong"/>
    <w:uiPriority w:val="22"/>
    <w:qFormat/>
    <w:rsid w:val="005A7685"/>
    <w:rPr>
      <w:b/>
      <w:bCs/>
      <w:lang w:val="ru-RU"/>
    </w:rPr>
  </w:style>
  <w:style w:type="paragraph" w:styleId="aff8">
    <w:name w:val="annotation subject"/>
    <w:basedOn w:val="afb"/>
    <w:next w:val="afb"/>
    <w:link w:val="aff9"/>
    <w:semiHidden/>
    <w:rsid w:val="003929FD"/>
    <w:rPr>
      <w:b/>
      <w:bCs/>
      <w:sz w:val="28"/>
      <w:szCs w:val="28"/>
    </w:rPr>
  </w:style>
  <w:style w:type="character" w:customStyle="1" w:styleId="aff9">
    <w:name w:val="Тема примечания Знак"/>
    <w:link w:val="aff8"/>
    <w:semiHidden/>
    <w:rsid w:val="00EE21C5"/>
    <w:rPr>
      <w:b/>
      <w:bCs/>
      <w:sz w:val="28"/>
      <w:szCs w:val="28"/>
      <w:lang w:eastAsia="en-US"/>
    </w:rPr>
  </w:style>
  <w:style w:type="character" w:customStyle="1" w:styleId="aff5">
    <w:name w:val="Название рисунка Знак"/>
    <w:link w:val="aff4"/>
    <w:semiHidden/>
    <w:rsid w:val="00EE21C5"/>
    <w:rPr>
      <w:b/>
      <w:bCs/>
      <w:sz w:val="24"/>
      <w:szCs w:val="24"/>
      <w:lang w:eastAsia="en-US"/>
    </w:rPr>
  </w:style>
  <w:style w:type="character" w:styleId="HTML1">
    <w:name w:val="HTML Typewriter"/>
    <w:semiHidden/>
    <w:rsid w:val="00EE21C5"/>
    <w:rPr>
      <w:rFonts w:ascii="Courier New" w:eastAsia="Times New Roman" w:hAnsi="Courier New" w:cs="Courier New"/>
      <w:sz w:val="20"/>
      <w:szCs w:val="20"/>
    </w:rPr>
  </w:style>
  <w:style w:type="paragraph" w:customStyle="1" w:styleId="29">
    <w:name w:val="Название объекта2"/>
    <w:basedOn w:val="a0"/>
    <w:next w:val="a0"/>
    <w:semiHidden/>
    <w:rsid w:val="00EE21C5"/>
    <w:pPr>
      <w:suppressAutoHyphens/>
      <w:spacing w:before="120"/>
      <w:ind w:firstLine="720"/>
    </w:pPr>
    <w:rPr>
      <w:b/>
      <w:bCs/>
      <w:sz w:val="20"/>
      <w:szCs w:val="20"/>
      <w:lang w:eastAsia="ar-SA"/>
    </w:rPr>
  </w:style>
  <w:style w:type="character" w:customStyle="1" w:styleId="WW8Num1z0">
    <w:name w:val="WW8Num1z0"/>
    <w:semiHidden/>
    <w:rsid w:val="00EE21C5"/>
    <w:rPr>
      <w:i w:val="0"/>
      <w:caps w:val="0"/>
      <w:smallCaps w:val="0"/>
      <w:strike w:val="0"/>
      <w:dstrike w:val="0"/>
      <w:vanish w:val="0"/>
      <w:color w:val="000000"/>
      <w:spacing w:val="0"/>
      <w:kern w:val="1"/>
      <w:position w:val="0"/>
      <w:sz w:val="24"/>
      <w:u w:val="none"/>
      <w:vertAlign w:val="baseline"/>
      <w:em w:val="none"/>
    </w:rPr>
  </w:style>
  <w:style w:type="character" w:customStyle="1" w:styleId="WW8Num2z0">
    <w:name w:val="WW8Num2z0"/>
    <w:semiHidden/>
    <w:rsid w:val="00EE21C5"/>
    <w:rPr>
      <w:rFonts w:ascii="Symbol" w:hAnsi="Symbol"/>
      <w:sz w:val="20"/>
    </w:rPr>
  </w:style>
  <w:style w:type="character" w:customStyle="1" w:styleId="WW8Num9z2">
    <w:name w:val="WW8Num9z2"/>
    <w:semiHidden/>
    <w:rsid w:val="00EE21C5"/>
    <w:rPr>
      <w:rFonts w:ascii="Symbol" w:hAnsi="Symbol"/>
      <w:color w:val="auto"/>
    </w:rPr>
  </w:style>
  <w:style w:type="paragraph" w:styleId="61">
    <w:name w:val="toc 6"/>
    <w:basedOn w:val="a0"/>
    <w:next w:val="a0"/>
    <w:autoRedefine/>
    <w:rsid w:val="00EE21C5"/>
    <w:pPr>
      <w:ind w:left="1200" w:firstLine="720"/>
      <w:jc w:val="left"/>
    </w:pPr>
    <w:rPr>
      <w:sz w:val="18"/>
      <w:szCs w:val="18"/>
      <w:lang w:eastAsia="en-US"/>
    </w:rPr>
  </w:style>
  <w:style w:type="paragraph" w:styleId="71">
    <w:name w:val="toc 7"/>
    <w:basedOn w:val="a0"/>
    <w:next w:val="a0"/>
    <w:autoRedefine/>
    <w:rsid w:val="00EE21C5"/>
    <w:pPr>
      <w:ind w:left="1440" w:firstLine="720"/>
      <w:jc w:val="left"/>
    </w:pPr>
    <w:rPr>
      <w:sz w:val="18"/>
      <w:szCs w:val="18"/>
      <w:lang w:eastAsia="en-US"/>
    </w:rPr>
  </w:style>
  <w:style w:type="paragraph" w:styleId="81">
    <w:name w:val="toc 8"/>
    <w:basedOn w:val="a0"/>
    <w:next w:val="a0"/>
    <w:autoRedefine/>
    <w:rsid w:val="00EE21C5"/>
    <w:pPr>
      <w:ind w:left="1680" w:firstLine="720"/>
      <w:jc w:val="left"/>
    </w:pPr>
    <w:rPr>
      <w:sz w:val="18"/>
      <w:szCs w:val="18"/>
      <w:lang w:eastAsia="en-US"/>
    </w:rPr>
  </w:style>
  <w:style w:type="paragraph" w:styleId="91">
    <w:name w:val="toc 9"/>
    <w:basedOn w:val="a0"/>
    <w:next w:val="a0"/>
    <w:autoRedefine/>
    <w:rsid w:val="00EE21C5"/>
    <w:pPr>
      <w:ind w:left="1920" w:firstLine="720"/>
      <w:jc w:val="left"/>
    </w:pPr>
    <w:rPr>
      <w:sz w:val="18"/>
      <w:szCs w:val="18"/>
      <w:lang w:eastAsia="en-US"/>
    </w:rPr>
  </w:style>
  <w:style w:type="character" w:customStyle="1" w:styleId="nobr">
    <w:name w:val="nobr"/>
    <w:basedOn w:val="a1"/>
    <w:rsid w:val="00EE21C5"/>
  </w:style>
  <w:style w:type="character" w:customStyle="1" w:styleId="apple-style-span">
    <w:name w:val="apple-style-span"/>
    <w:basedOn w:val="a1"/>
    <w:rsid w:val="00EE21C5"/>
  </w:style>
  <w:style w:type="paragraph" w:customStyle="1" w:styleId="CharChar1CharChar">
    <w:name w:val="Char Char1 Знак Знак Char Char"/>
    <w:basedOn w:val="a0"/>
    <w:rsid w:val="00EE21C5"/>
    <w:pPr>
      <w:spacing w:after="240"/>
      <w:ind w:firstLine="0"/>
      <w:jc w:val="left"/>
    </w:pPr>
    <w:rPr>
      <w:szCs w:val="20"/>
      <w:lang w:val="en-US" w:eastAsia="en-US"/>
    </w:rPr>
  </w:style>
  <w:style w:type="character" w:customStyle="1" w:styleId="affa">
    <w:name w:val="Текст Знак"/>
    <w:rsid w:val="00E935C4"/>
    <w:rPr>
      <w:rFonts w:ascii="Courier New" w:hAnsi="Courier New" w:cs="Courier New"/>
    </w:rPr>
  </w:style>
  <w:style w:type="character" w:customStyle="1" w:styleId="system1">
    <w:name w:val="system1"/>
    <w:rsid w:val="00EE21C5"/>
    <w:rPr>
      <w:b w:val="0"/>
      <w:bCs w:val="0"/>
      <w:i w:val="0"/>
      <w:iCs w:val="0"/>
      <w:color w:val="DA8103"/>
    </w:rPr>
  </w:style>
  <w:style w:type="character" w:styleId="affb">
    <w:name w:val="page number"/>
    <w:basedOn w:val="a1"/>
    <w:rsid w:val="00767FDE"/>
  </w:style>
  <w:style w:type="paragraph" w:customStyle="1" w:styleId="OTRsign">
    <w:name w:val="OTR_sign"/>
    <w:basedOn w:val="a0"/>
    <w:rsid w:val="00783E38"/>
    <w:pPr>
      <w:spacing w:before="120" w:after="120"/>
      <w:ind w:firstLine="0"/>
      <w:jc w:val="center"/>
    </w:pPr>
    <w:rPr>
      <w:caps/>
      <w:szCs w:val="20"/>
    </w:rPr>
  </w:style>
  <w:style w:type="numbering" w:styleId="111111">
    <w:name w:val="Outline List 2"/>
    <w:basedOn w:val="a3"/>
    <w:rsid w:val="005247E9"/>
    <w:pPr>
      <w:numPr>
        <w:numId w:val="13"/>
      </w:numPr>
    </w:pPr>
  </w:style>
  <w:style w:type="paragraph" w:customStyle="1" w:styleId="PlainText1">
    <w:name w:val="Plain Text1"/>
    <w:basedOn w:val="a0"/>
    <w:rsid w:val="005247E9"/>
    <w:pPr>
      <w:ind w:firstLine="720"/>
    </w:pPr>
    <w:rPr>
      <w:szCs w:val="20"/>
      <w:lang w:eastAsia="ar-SA"/>
    </w:rPr>
  </w:style>
  <w:style w:type="character" w:customStyle="1" w:styleId="code-keyword">
    <w:name w:val="code-keyword"/>
    <w:basedOn w:val="a1"/>
    <w:rsid w:val="005247E9"/>
  </w:style>
  <w:style w:type="character" w:customStyle="1" w:styleId="code-comment">
    <w:name w:val="code-comment"/>
    <w:basedOn w:val="a1"/>
    <w:rsid w:val="005247E9"/>
  </w:style>
  <w:style w:type="character" w:customStyle="1" w:styleId="code-tag">
    <w:name w:val="code-tag"/>
    <w:basedOn w:val="a1"/>
    <w:rsid w:val="005247E9"/>
  </w:style>
  <w:style w:type="character" w:customStyle="1" w:styleId="code-quote">
    <w:name w:val="code-quote"/>
    <w:basedOn w:val="a1"/>
    <w:rsid w:val="005247E9"/>
  </w:style>
  <w:style w:type="character" w:customStyle="1" w:styleId="code-object">
    <w:name w:val="code-object"/>
    <w:basedOn w:val="a1"/>
    <w:rsid w:val="005247E9"/>
  </w:style>
  <w:style w:type="numbering" w:customStyle="1" w:styleId="12">
    <w:name w:val="Текущий список1"/>
    <w:rsid w:val="005247E9"/>
    <w:pPr>
      <w:numPr>
        <w:numId w:val="14"/>
      </w:numPr>
    </w:pPr>
  </w:style>
  <w:style w:type="numbering" w:customStyle="1" w:styleId="20">
    <w:name w:val="Текущий список2"/>
    <w:rsid w:val="005247E9"/>
    <w:pPr>
      <w:numPr>
        <w:numId w:val="15"/>
      </w:numPr>
    </w:pPr>
  </w:style>
  <w:style w:type="character" w:customStyle="1" w:styleId="140">
    <w:name w:val="Стиль 14 пт полу"/>
    <w:rsid w:val="005247E9"/>
    <w:rPr>
      <w:bCs/>
      <w:sz w:val="28"/>
    </w:rPr>
  </w:style>
  <w:style w:type="paragraph" w:styleId="affc">
    <w:name w:val="Body Text Indent"/>
    <w:basedOn w:val="a0"/>
    <w:rsid w:val="005247E9"/>
    <w:pPr>
      <w:spacing w:after="120"/>
      <w:ind w:left="283" w:firstLine="0"/>
      <w:jc w:val="left"/>
    </w:pPr>
  </w:style>
  <w:style w:type="paragraph" w:styleId="affd">
    <w:name w:val="footnote text"/>
    <w:basedOn w:val="a0"/>
    <w:semiHidden/>
    <w:rsid w:val="001D2943"/>
    <w:rPr>
      <w:sz w:val="20"/>
      <w:szCs w:val="20"/>
    </w:rPr>
  </w:style>
  <w:style w:type="character" w:styleId="affe">
    <w:name w:val="footnote reference"/>
    <w:semiHidden/>
    <w:rsid w:val="001D2943"/>
    <w:rPr>
      <w:vertAlign w:val="superscript"/>
    </w:rPr>
  </w:style>
  <w:style w:type="character" w:customStyle="1" w:styleId="HTML0">
    <w:name w:val="Стандартный HTML Знак"/>
    <w:basedOn w:val="a1"/>
    <w:link w:val="HTML"/>
    <w:uiPriority w:val="99"/>
    <w:rsid w:val="00445636"/>
    <w:rPr>
      <w:rFonts w:ascii="Courier New" w:hAnsi="Courier New" w:cs="Courier New"/>
    </w:rPr>
  </w:style>
  <w:style w:type="character" w:styleId="HTML2">
    <w:name w:val="HTML Code"/>
    <w:basedOn w:val="a1"/>
    <w:uiPriority w:val="99"/>
    <w:unhideWhenUsed/>
    <w:rsid w:val="00F9429B"/>
    <w:rPr>
      <w:rFonts w:ascii="Courier New" w:eastAsia="Times New Roman" w:hAnsi="Courier New" w:cs="Courier New"/>
      <w:sz w:val="20"/>
      <w:szCs w:val="20"/>
    </w:rPr>
  </w:style>
  <w:style w:type="paragraph" w:customStyle="1" w:styleId="afff">
    <w:name w:val="Рисунок в тексте"/>
    <w:basedOn w:val="a0"/>
    <w:link w:val="afff0"/>
    <w:qFormat/>
    <w:rsid w:val="00C11BE0"/>
    <w:pPr>
      <w:keepNext/>
      <w:spacing w:line="240" w:lineRule="auto"/>
      <w:ind w:firstLine="0"/>
      <w:jc w:val="center"/>
    </w:pPr>
  </w:style>
  <w:style w:type="paragraph" w:customStyle="1" w:styleId="afff1">
    <w:name w:val="Подпись рисунка"/>
    <w:basedOn w:val="af2"/>
    <w:link w:val="afff2"/>
    <w:qFormat/>
    <w:rsid w:val="009D04C0"/>
    <w:pPr>
      <w:spacing w:before="0"/>
      <w:ind w:firstLine="0"/>
      <w:jc w:val="center"/>
    </w:pPr>
    <w:rPr>
      <w:sz w:val="24"/>
      <w:szCs w:val="24"/>
      <w:lang w:val="ru-RU"/>
    </w:rPr>
  </w:style>
  <w:style w:type="character" w:customStyle="1" w:styleId="afff0">
    <w:name w:val="Рисунок в тексте Знак"/>
    <w:basedOn w:val="a1"/>
    <w:link w:val="afff"/>
    <w:rsid w:val="00C11BE0"/>
    <w:rPr>
      <w:sz w:val="28"/>
      <w:szCs w:val="24"/>
    </w:rPr>
  </w:style>
  <w:style w:type="paragraph" w:styleId="afff3">
    <w:name w:val="List Paragraph"/>
    <w:basedOn w:val="a0"/>
    <w:link w:val="afff4"/>
    <w:uiPriority w:val="34"/>
    <w:qFormat/>
    <w:rsid w:val="008F48C0"/>
    <w:pPr>
      <w:ind w:left="720"/>
      <w:contextualSpacing/>
    </w:pPr>
  </w:style>
  <w:style w:type="character" w:customStyle="1" w:styleId="af3">
    <w:name w:val="Название объекта Знак"/>
    <w:basedOn w:val="a1"/>
    <w:link w:val="af2"/>
    <w:rsid w:val="00EE1265"/>
    <w:rPr>
      <w:b/>
      <w:bCs/>
      <w:lang w:val="uk-UA" w:eastAsia="uk-UA"/>
    </w:rPr>
  </w:style>
  <w:style w:type="character" w:customStyle="1" w:styleId="afff2">
    <w:name w:val="Подпись рисунка Знак"/>
    <w:basedOn w:val="af3"/>
    <w:link w:val="afff1"/>
    <w:rsid w:val="009D04C0"/>
    <w:rPr>
      <w:b/>
      <w:bCs/>
      <w:sz w:val="24"/>
      <w:szCs w:val="24"/>
      <w:lang w:val="uk-UA" w:eastAsia="uk-UA"/>
    </w:rPr>
  </w:style>
  <w:style w:type="paragraph" w:customStyle="1" w:styleId="10">
    <w:name w:val="Список1"/>
    <w:basedOn w:val="afff3"/>
    <w:link w:val="18"/>
    <w:autoRedefine/>
    <w:qFormat/>
    <w:rsid w:val="00BA7717"/>
    <w:pPr>
      <w:numPr>
        <w:numId w:val="17"/>
      </w:numPr>
      <w:tabs>
        <w:tab w:val="left" w:pos="993"/>
      </w:tabs>
      <w:ind w:left="0" w:firstLine="851"/>
    </w:pPr>
    <w:rPr>
      <w:lang w:eastAsia="ar-SA"/>
    </w:rPr>
  </w:style>
  <w:style w:type="character" w:customStyle="1" w:styleId="afff4">
    <w:name w:val="Абзац списка Знак"/>
    <w:basedOn w:val="a1"/>
    <w:link w:val="afff3"/>
    <w:uiPriority w:val="34"/>
    <w:rsid w:val="009859BA"/>
    <w:rPr>
      <w:sz w:val="28"/>
      <w:szCs w:val="24"/>
    </w:rPr>
  </w:style>
  <w:style w:type="character" w:customStyle="1" w:styleId="18">
    <w:name w:val="Список1 Знак"/>
    <w:basedOn w:val="afff4"/>
    <w:link w:val="10"/>
    <w:rsid w:val="00BA7717"/>
    <w:rPr>
      <w:sz w:val="28"/>
      <w:szCs w:val="24"/>
      <w:lang w:eastAsia="ar-SA"/>
    </w:rPr>
  </w:style>
  <w:style w:type="paragraph" w:customStyle="1" w:styleId="21">
    <w:name w:val="Список2"/>
    <w:basedOn w:val="a0"/>
    <w:link w:val="Char"/>
    <w:qFormat/>
    <w:rsid w:val="00E96027"/>
    <w:pPr>
      <w:numPr>
        <w:numId w:val="33"/>
      </w:numPr>
    </w:pPr>
  </w:style>
  <w:style w:type="paragraph" w:customStyle="1" w:styleId="afff5">
    <w:name w:val="Подсказка"/>
    <w:basedOn w:val="a0"/>
    <w:link w:val="afff6"/>
    <w:qFormat/>
    <w:rsid w:val="00F66667"/>
    <w:pPr>
      <w:ind w:firstLine="0"/>
      <w:jc w:val="center"/>
    </w:pPr>
    <w:rPr>
      <w:sz w:val="20"/>
    </w:rPr>
  </w:style>
  <w:style w:type="paragraph" w:customStyle="1" w:styleId="afff7">
    <w:name w:val="Название таблицы"/>
    <w:basedOn w:val="af2"/>
    <w:link w:val="afff8"/>
    <w:qFormat/>
    <w:rsid w:val="005B451D"/>
    <w:pPr>
      <w:keepNext/>
      <w:ind w:firstLine="284"/>
    </w:pPr>
    <w:rPr>
      <w:b w:val="0"/>
      <w:sz w:val="28"/>
      <w:szCs w:val="28"/>
    </w:rPr>
  </w:style>
  <w:style w:type="character" w:customStyle="1" w:styleId="afff6">
    <w:name w:val="Подсказка Знак"/>
    <w:basedOn w:val="a1"/>
    <w:link w:val="afff5"/>
    <w:rsid w:val="00F66667"/>
    <w:rPr>
      <w:szCs w:val="24"/>
    </w:rPr>
  </w:style>
  <w:style w:type="paragraph" w:customStyle="1" w:styleId="afff9">
    <w:name w:val="Акцент"/>
    <w:basedOn w:val="a0"/>
    <w:link w:val="afffa"/>
    <w:qFormat/>
    <w:rsid w:val="001E16F0"/>
    <w:pPr>
      <w:spacing w:before="240" w:after="240"/>
    </w:pPr>
    <w:rPr>
      <w:b/>
    </w:rPr>
  </w:style>
  <w:style w:type="character" w:customStyle="1" w:styleId="afff8">
    <w:name w:val="Название таблицы Знак"/>
    <w:basedOn w:val="af3"/>
    <w:link w:val="afff7"/>
    <w:rsid w:val="005B451D"/>
    <w:rPr>
      <w:b w:val="0"/>
      <w:bCs/>
      <w:sz w:val="28"/>
      <w:szCs w:val="28"/>
      <w:lang w:val="uk-UA" w:eastAsia="uk-UA"/>
    </w:rPr>
  </w:style>
  <w:style w:type="character" w:customStyle="1" w:styleId="afffa">
    <w:name w:val="Акцент Знак"/>
    <w:basedOn w:val="a1"/>
    <w:link w:val="afff9"/>
    <w:rsid w:val="001E16F0"/>
    <w:rPr>
      <w:b/>
      <w:sz w:val="28"/>
      <w:szCs w:val="24"/>
    </w:rPr>
  </w:style>
  <w:style w:type="character" w:customStyle="1" w:styleId="apple-converted-space">
    <w:name w:val="apple-converted-space"/>
    <w:basedOn w:val="a1"/>
    <w:rsid w:val="00F90D2F"/>
  </w:style>
  <w:style w:type="character" w:customStyle="1" w:styleId="14">
    <w:name w:val="Заголовок 1 Знак"/>
    <w:aliases w:val="(раздел) Знак,h1 Знак,H1 Знак"/>
    <w:link w:val="1"/>
    <w:rsid w:val="005A7685"/>
    <w:rPr>
      <w:b/>
      <w:bCs/>
      <w:caps/>
      <w:sz w:val="28"/>
      <w:szCs w:val="28"/>
      <w:lang w:eastAsia="ar-SA"/>
    </w:rPr>
  </w:style>
  <w:style w:type="character" w:customStyle="1" w:styleId="60">
    <w:name w:val="Заголовок 6 Знак"/>
    <w:link w:val="6"/>
    <w:rsid w:val="00A95315"/>
    <w:rPr>
      <w:b/>
      <w:bCs/>
      <w:sz w:val="22"/>
      <w:szCs w:val="22"/>
      <w:lang w:eastAsia="en-US"/>
    </w:rPr>
  </w:style>
  <w:style w:type="paragraph" w:customStyle="1" w:styleId="PA-9">
    <w:name w:val="PA - Основной Текст"/>
    <w:link w:val="PA-a"/>
    <w:rsid w:val="00A95315"/>
    <w:pPr>
      <w:spacing w:before="120"/>
      <w:ind w:firstLine="720"/>
      <w:jc w:val="both"/>
    </w:pPr>
    <w:rPr>
      <w:sz w:val="24"/>
    </w:rPr>
  </w:style>
  <w:style w:type="character" w:customStyle="1" w:styleId="PA-a">
    <w:name w:val="PA - Основной Текст Знак"/>
    <w:link w:val="PA-9"/>
    <w:rsid w:val="00A95315"/>
    <w:rPr>
      <w:sz w:val="24"/>
    </w:rPr>
  </w:style>
  <w:style w:type="character" w:customStyle="1" w:styleId="aff2">
    <w:name w:val="Схема документа Знак"/>
    <w:link w:val="aff1"/>
    <w:rsid w:val="00A95315"/>
    <w:rPr>
      <w:rFonts w:ascii="Tahoma" w:hAnsi="Tahoma" w:cs="Tahoma"/>
      <w:szCs w:val="24"/>
      <w:shd w:val="clear" w:color="auto" w:fill="000080"/>
      <w:lang w:eastAsia="en-US"/>
    </w:rPr>
  </w:style>
  <w:style w:type="paragraph" w:customStyle="1" w:styleId="ms-toolbar">
    <w:name w:val="ms-toolbar"/>
    <w:basedOn w:val="a0"/>
    <w:rsid w:val="00A95315"/>
    <w:pPr>
      <w:spacing w:before="100" w:beforeAutospacing="1" w:after="100" w:afterAutospacing="1"/>
      <w:ind w:firstLine="0"/>
    </w:pPr>
    <w:rPr>
      <w:rFonts w:ascii="Verdana" w:hAnsi="Verdana"/>
      <w:color w:val="003399"/>
      <w:sz w:val="16"/>
      <w:szCs w:val="16"/>
    </w:rPr>
  </w:style>
  <w:style w:type="paragraph" w:customStyle="1" w:styleId="PA-b">
    <w:name w:val="PA - Название Рисунка"/>
    <w:basedOn w:val="PA-9"/>
    <w:next w:val="PA-9"/>
    <w:rsid w:val="00A95315"/>
    <w:pPr>
      <w:tabs>
        <w:tab w:val="num" w:pos="1080"/>
      </w:tabs>
      <w:spacing w:after="120"/>
      <w:ind w:left="720" w:hanging="360"/>
      <w:jc w:val="center"/>
    </w:pPr>
    <w:rPr>
      <w:b/>
      <w:bCs/>
    </w:rPr>
  </w:style>
  <w:style w:type="paragraph" w:customStyle="1" w:styleId="PA-c">
    <w:name w:val="PA - Перечисление"/>
    <w:basedOn w:val="PA-9"/>
    <w:rsid w:val="00A95315"/>
    <w:pPr>
      <w:tabs>
        <w:tab w:val="num" w:pos="1249"/>
      </w:tabs>
      <w:ind w:left="1249" w:hanging="360"/>
    </w:pPr>
  </w:style>
  <w:style w:type="paragraph" w:customStyle="1" w:styleId="PA-1-">
    <w:name w:val="PA - Перечисление с Нумерацией 1-й Уровень"/>
    <w:basedOn w:val="PA-9"/>
    <w:rsid w:val="00A95315"/>
    <w:pPr>
      <w:tabs>
        <w:tab w:val="num" w:pos="360"/>
      </w:tabs>
    </w:pPr>
  </w:style>
  <w:style w:type="paragraph" w:customStyle="1" w:styleId="PA-2-">
    <w:name w:val="PA - Перечисление с Нумерацией 2-й Уровень"/>
    <w:basedOn w:val="PA-1-"/>
    <w:rsid w:val="00A95315"/>
  </w:style>
  <w:style w:type="paragraph" w:customStyle="1" w:styleId="PA-3-">
    <w:name w:val="PA - Перечисление с Нумерацией 3-й Уровень"/>
    <w:basedOn w:val="PA-2-"/>
    <w:rsid w:val="00A95315"/>
  </w:style>
  <w:style w:type="character" w:customStyle="1" w:styleId="ac">
    <w:name w:val="Верхний колонтитул Знак"/>
    <w:link w:val="ab"/>
    <w:rsid w:val="00A95315"/>
    <w:rPr>
      <w:sz w:val="28"/>
      <w:szCs w:val="24"/>
    </w:rPr>
  </w:style>
  <w:style w:type="paragraph" w:customStyle="1" w:styleId="PA-d">
    <w:name w:val="PA - Табличное перечисление с нумерацией"/>
    <w:basedOn w:val="a0"/>
    <w:rsid w:val="00A95315"/>
    <w:pPr>
      <w:tabs>
        <w:tab w:val="num" w:pos="429"/>
      </w:tabs>
      <w:ind w:left="429" w:hanging="357"/>
    </w:pPr>
    <w:rPr>
      <w:sz w:val="20"/>
      <w:szCs w:val="20"/>
    </w:rPr>
  </w:style>
  <w:style w:type="paragraph" w:styleId="afffb">
    <w:name w:val="table of figures"/>
    <w:basedOn w:val="a0"/>
    <w:next w:val="a0"/>
    <w:uiPriority w:val="99"/>
    <w:rsid w:val="00A95315"/>
    <w:pPr>
      <w:ind w:firstLine="720"/>
    </w:pPr>
  </w:style>
  <w:style w:type="character" w:customStyle="1" w:styleId="afc">
    <w:name w:val="Текст примечания Знак"/>
    <w:link w:val="afb"/>
    <w:semiHidden/>
    <w:rsid w:val="00A95315"/>
    <w:rPr>
      <w:szCs w:val="24"/>
      <w:lang w:eastAsia="en-US"/>
    </w:rPr>
  </w:style>
  <w:style w:type="character" w:customStyle="1" w:styleId="aff0">
    <w:name w:val="Текст выноски Знак"/>
    <w:link w:val="aff"/>
    <w:semiHidden/>
    <w:rsid w:val="00A95315"/>
    <w:rPr>
      <w:rFonts w:ascii="Tahoma" w:hAnsi="Tahoma" w:cs="Tahoma"/>
      <w:sz w:val="16"/>
      <w:szCs w:val="16"/>
      <w:lang w:eastAsia="en-US"/>
    </w:rPr>
  </w:style>
  <w:style w:type="character" w:customStyle="1" w:styleId="ms-sitemapdirectional">
    <w:name w:val="ms-sitemapdirectional"/>
    <w:basedOn w:val="a1"/>
    <w:rsid w:val="00A95315"/>
  </w:style>
  <w:style w:type="paragraph" w:customStyle="1" w:styleId="20173">
    <w:name w:val="Стиль Оглавление 2 + Слева:  0 см Выступ:  1.73 см"/>
    <w:basedOn w:val="25"/>
    <w:rsid w:val="00A95315"/>
    <w:pPr>
      <w:tabs>
        <w:tab w:val="clear" w:pos="851"/>
        <w:tab w:val="left" w:pos="1264"/>
        <w:tab w:val="right" w:pos="9531"/>
      </w:tabs>
      <w:spacing w:before="120" w:after="120"/>
      <w:ind w:left="1394" w:right="851" w:hanging="697"/>
    </w:pPr>
    <w:rPr>
      <w:bCs/>
      <w:szCs w:val="20"/>
    </w:rPr>
  </w:style>
  <w:style w:type="character" w:customStyle="1" w:styleId="Heding4">
    <w:name w:val="Heding 4"/>
    <w:rsid w:val="00A95315"/>
    <w:rPr>
      <w:rFonts w:ascii="Arial" w:hAnsi="Arial"/>
      <w:b/>
      <w:bCs/>
      <w:i/>
      <w:iCs/>
    </w:rPr>
  </w:style>
  <w:style w:type="paragraph" w:customStyle="1" w:styleId="PA-e">
    <w:name w:val="PA - Информационный Блок"/>
    <w:basedOn w:val="a0"/>
    <w:next w:val="a0"/>
    <w:rsid w:val="00A95315"/>
    <w:pPr>
      <w:pBdr>
        <w:top w:val="single" w:sz="12" w:space="1" w:color="auto"/>
        <w:left w:val="single" w:sz="12" w:space="1" w:color="auto"/>
        <w:bottom w:val="single" w:sz="12" w:space="1" w:color="auto"/>
        <w:right w:val="single" w:sz="12" w:space="4" w:color="auto"/>
      </w:pBdr>
      <w:spacing w:before="240" w:after="240"/>
      <w:ind w:left="720" w:right="739" w:firstLine="720"/>
    </w:pPr>
    <w:rPr>
      <w:b/>
      <w:bCs/>
      <w:sz w:val="20"/>
      <w:szCs w:val="20"/>
    </w:rPr>
  </w:style>
  <w:style w:type="paragraph" w:customStyle="1" w:styleId="PA-f">
    <w:name w:val="PA - Вложенное Перечисление"/>
    <w:basedOn w:val="PA-9"/>
    <w:autoRedefine/>
    <w:rsid w:val="00A95315"/>
    <w:pPr>
      <w:tabs>
        <w:tab w:val="num" w:pos="2520"/>
      </w:tabs>
      <w:ind w:left="2520" w:hanging="360"/>
    </w:pPr>
  </w:style>
  <w:style w:type="character" w:customStyle="1" w:styleId="xdtextboxctrl5ms-xedit-plaintext">
    <w:name w:val="xdtextbox ctrl5 ms-xedit-plaintext"/>
    <w:basedOn w:val="a1"/>
    <w:rsid w:val="00A95315"/>
  </w:style>
  <w:style w:type="paragraph" w:customStyle="1" w:styleId="PA-f0">
    <w:name w:val="PA - Название Таблицы"/>
    <w:basedOn w:val="33"/>
    <w:next w:val="PA-9"/>
    <w:link w:val="PA-f1"/>
    <w:rsid w:val="00A95315"/>
    <w:pPr>
      <w:tabs>
        <w:tab w:val="clear" w:pos="1560"/>
        <w:tab w:val="clear" w:pos="1701"/>
        <w:tab w:val="left" w:pos="1260"/>
        <w:tab w:val="left" w:pos="2002"/>
        <w:tab w:val="right" w:pos="9531"/>
      </w:tabs>
      <w:ind w:left="2018" w:right="851" w:hanging="754"/>
    </w:pPr>
    <w:rPr>
      <w:rFonts w:ascii="Arial" w:hAnsi="Arial"/>
      <w:b/>
      <w:bCs/>
      <w:caps/>
      <w:szCs w:val="20"/>
    </w:rPr>
  </w:style>
  <w:style w:type="character" w:customStyle="1" w:styleId="PA-f1">
    <w:name w:val="PA - Название Таблицы Знак"/>
    <w:link w:val="PA-f0"/>
    <w:rsid w:val="00A95315"/>
    <w:rPr>
      <w:rFonts w:ascii="Arial" w:hAnsi="Arial"/>
      <w:b/>
      <w:bCs/>
      <w:caps/>
      <w:sz w:val="28"/>
    </w:rPr>
  </w:style>
  <w:style w:type="character" w:customStyle="1" w:styleId="PA-f2">
    <w:name w:val="PA - Основной Текст Знак Знак"/>
    <w:rsid w:val="00A95315"/>
    <w:rPr>
      <w:sz w:val="24"/>
      <w:lang w:val="ru-RU" w:eastAsia="ru-RU" w:bidi="ar-SA"/>
    </w:rPr>
  </w:style>
  <w:style w:type="table" w:styleId="afffc">
    <w:name w:val="Table Theme"/>
    <w:basedOn w:val="a2"/>
    <w:rsid w:val="00A95315"/>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paragraph" w:customStyle="1" w:styleId="Image">
    <w:name w:val="Image"/>
    <w:basedOn w:val="a0"/>
    <w:rsid w:val="00A95315"/>
    <w:pPr>
      <w:numPr>
        <w:numId w:val="19"/>
      </w:numPr>
      <w:tabs>
        <w:tab w:val="clear" w:pos="2803"/>
      </w:tabs>
      <w:spacing w:before="120" w:after="120"/>
      <w:ind w:left="0" w:firstLine="0"/>
    </w:pPr>
    <w:rPr>
      <w:bCs/>
      <w:szCs w:val="28"/>
    </w:rPr>
  </w:style>
  <w:style w:type="paragraph" w:customStyle="1" w:styleId="afffd">
    <w:name w:val="Текст абзаца"/>
    <w:basedOn w:val="a0"/>
    <w:link w:val="Char0"/>
    <w:rsid w:val="00A95315"/>
    <w:pPr>
      <w:suppressAutoHyphens/>
      <w:ind w:firstLine="720"/>
    </w:pPr>
    <w:rPr>
      <w:szCs w:val="28"/>
    </w:rPr>
  </w:style>
  <w:style w:type="character" w:customStyle="1" w:styleId="Char0">
    <w:name w:val="Текст абзаца Char"/>
    <w:link w:val="afffd"/>
    <w:rsid w:val="00A95315"/>
    <w:rPr>
      <w:sz w:val="28"/>
      <w:szCs w:val="28"/>
    </w:rPr>
  </w:style>
  <w:style w:type="character" w:customStyle="1" w:styleId="Char">
    <w:name w:val="Список Char"/>
    <w:link w:val="21"/>
    <w:rsid w:val="00E96027"/>
    <w:rPr>
      <w:sz w:val="28"/>
      <w:szCs w:val="24"/>
    </w:rPr>
  </w:style>
  <w:style w:type="paragraph" w:customStyle="1" w:styleId="19">
    <w:name w:val="Сильное выделение1"/>
    <w:basedOn w:val="aa"/>
    <w:link w:val="Char1"/>
    <w:rsid w:val="00A95315"/>
  </w:style>
  <w:style w:type="character" w:customStyle="1" w:styleId="Char1">
    <w:name w:val="Сильное выделение Char"/>
    <w:link w:val="19"/>
    <w:rsid w:val="00A95315"/>
    <w:rPr>
      <w:sz w:val="28"/>
      <w:szCs w:val="28"/>
    </w:rPr>
  </w:style>
  <w:style w:type="paragraph" w:customStyle="1" w:styleId="afffe">
    <w:name w:val="Содержание"/>
    <w:basedOn w:val="15"/>
    <w:rsid w:val="00A95315"/>
    <w:pPr>
      <w:tabs>
        <w:tab w:val="clear" w:pos="284"/>
        <w:tab w:val="left" w:pos="493"/>
        <w:tab w:val="right" w:leader="dot" w:pos="9345"/>
      </w:tabs>
      <w:jc w:val="left"/>
    </w:pPr>
  </w:style>
  <w:style w:type="paragraph" w:customStyle="1" w:styleId="Style1">
    <w:name w:val="Style1"/>
    <w:basedOn w:val="15"/>
    <w:autoRedefine/>
    <w:rsid w:val="00A95315"/>
    <w:pPr>
      <w:tabs>
        <w:tab w:val="clear" w:pos="284"/>
        <w:tab w:val="left" w:pos="493"/>
        <w:tab w:val="right" w:leader="dot" w:pos="9345"/>
      </w:tabs>
      <w:jc w:val="left"/>
    </w:pPr>
  </w:style>
  <w:style w:type="character" w:customStyle="1" w:styleId="af1">
    <w:name w:val="Название Знак"/>
    <w:link w:val="af0"/>
    <w:rsid w:val="00A95315"/>
    <w:rPr>
      <w:b/>
      <w:kern w:val="28"/>
      <w:sz w:val="28"/>
      <w:szCs w:val="24"/>
      <w:lang w:eastAsia="en-US"/>
    </w:rPr>
  </w:style>
  <w:style w:type="paragraph" w:styleId="affff">
    <w:name w:val="Subtitle"/>
    <w:basedOn w:val="a0"/>
    <w:link w:val="affff0"/>
    <w:qFormat/>
    <w:rsid w:val="007F3EFE"/>
    <w:pPr>
      <w:spacing w:before="120" w:after="120"/>
    </w:pPr>
    <w:rPr>
      <w:b/>
      <w:szCs w:val="42"/>
    </w:rPr>
  </w:style>
  <w:style w:type="character" w:customStyle="1" w:styleId="affff0">
    <w:name w:val="Подзаголовок Знак"/>
    <w:basedOn w:val="a1"/>
    <w:link w:val="affff"/>
    <w:rsid w:val="007F3EFE"/>
    <w:rPr>
      <w:b/>
      <w:sz w:val="28"/>
      <w:szCs w:val="42"/>
    </w:rPr>
  </w:style>
  <w:style w:type="paragraph" w:customStyle="1" w:styleId="affff1">
    <w:name w:val="Инфо"/>
    <w:basedOn w:val="a0"/>
    <w:rsid w:val="00A95315"/>
    <w:pPr>
      <w:ind w:firstLine="720"/>
    </w:pPr>
  </w:style>
  <w:style w:type="paragraph" w:customStyle="1" w:styleId="affff2">
    <w:name w:val="Формула"/>
    <w:basedOn w:val="a0"/>
    <w:rsid w:val="00A95315"/>
    <w:pPr>
      <w:widowControl w:val="0"/>
      <w:tabs>
        <w:tab w:val="right" w:pos="9072"/>
      </w:tabs>
      <w:overflowPunct w:val="0"/>
      <w:autoSpaceDE w:val="0"/>
      <w:autoSpaceDN w:val="0"/>
      <w:adjustRightInd w:val="0"/>
      <w:ind w:firstLine="709"/>
      <w:textAlignment w:val="baseline"/>
    </w:pPr>
    <w:rPr>
      <w:szCs w:val="28"/>
    </w:rPr>
  </w:style>
  <w:style w:type="paragraph" w:customStyle="1" w:styleId="Heading">
    <w:name w:val="Heading"/>
    <w:basedOn w:val="a0"/>
    <w:rsid w:val="00A95315"/>
    <w:pPr>
      <w:pageBreakBefore/>
      <w:ind w:firstLine="709"/>
      <w:jc w:val="center"/>
    </w:pPr>
    <w:rPr>
      <w:szCs w:val="28"/>
    </w:rPr>
  </w:style>
  <w:style w:type="paragraph" w:customStyle="1" w:styleId="2a">
    <w:name w:val="Сильное выделение2"/>
    <w:basedOn w:val="aa"/>
    <w:rsid w:val="00A95315"/>
  </w:style>
  <w:style w:type="paragraph" w:customStyle="1" w:styleId="affff3">
    <w:name w:val="Назначение/Вх/Вых данные"/>
    <w:basedOn w:val="a0"/>
    <w:rsid w:val="00A95315"/>
    <w:pPr>
      <w:spacing w:before="120"/>
      <w:ind w:firstLine="720"/>
    </w:pPr>
    <w:rPr>
      <w:b/>
      <w:bCs/>
      <w:szCs w:val="20"/>
    </w:rPr>
  </w:style>
  <w:style w:type="paragraph" w:customStyle="1" w:styleId="0">
    <w:name w:val="0. Текст раздела"/>
    <w:basedOn w:val="a0"/>
    <w:link w:val="00"/>
    <w:rsid w:val="00A95315"/>
    <w:pPr>
      <w:spacing w:after="60"/>
      <w:ind w:firstLine="426"/>
    </w:pPr>
    <w:rPr>
      <w:rFonts w:eastAsia="MS Mincho"/>
      <w:bCs/>
    </w:rPr>
  </w:style>
  <w:style w:type="character" w:customStyle="1" w:styleId="00">
    <w:name w:val="0. Текст раздела Знак"/>
    <w:link w:val="0"/>
    <w:rsid w:val="00A95315"/>
    <w:rPr>
      <w:rFonts w:eastAsia="MS Mincho"/>
      <w:bCs/>
      <w:sz w:val="28"/>
      <w:szCs w:val="24"/>
    </w:rPr>
  </w:style>
  <w:style w:type="paragraph" w:customStyle="1" w:styleId="35">
    <w:name w:val="М3. Текст абзаца"/>
    <w:basedOn w:val="a0"/>
    <w:link w:val="36"/>
    <w:rsid w:val="00A95315"/>
    <w:pPr>
      <w:ind w:firstLine="426"/>
    </w:pPr>
    <w:rPr>
      <w:rFonts w:eastAsia="Calibri"/>
    </w:rPr>
  </w:style>
  <w:style w:type="character" w:customStyle="1" w:styleId="36">
    <w:name w:val="М3. Текст абзаца Знак"/>
    <w:link w:val="35"/>
    <w:rsid w:val="00A95315"/>
    <w:rPr>
      <w:rFonts w:eastAsia="Calibri"/>
      <w:sz w:val="28"/>
      <w:szCs w:val="24"/>
    </w:rPr>
  </w:style>
  <w:style w:type="paragraph" w:styleId="affff4">
    <w:name w:val="endnote text"/>
    <w:basedOn w:val="a0"/>
    <w:link w:val="affff5"/>
    <w:rsid w:val="00A95315"/>
    <w:pPr>
      <w:ind w:firstLine="720"/>
    </w:pPr>
    <w:rPr>
      <w:sz w:val="20"/>
      <w:szCs w:val="20"/>
    </w:rPr>
  </w:style>
  <w:style w:type="character" w:customStyle="1" w:styleId="affff5">
    <w:name w:val="Текст концевой сноски Знак"/>
    <w:basedOn w:val="a1"/>
    <w:link w:val="affff4"/>
    <w:rsid w:val="00A95315"/>
  </w:style>
  <w:style w:type="character" w:styleId="affff6">
    <w:name w:val="endnote reference"/>
    <w:rsid w:val="00A95315"/>
    <w:rPr>
      <w:vertAlign w:val="superscript"/>
    </w:rPr>
  </w:style>
  <w:style w:type="table" w:customStyle="1" w:styleId="PA-10-03100">
    <w:name w:val="Стиль PA - Название Таблицы + 10 пт Слева:  -031 см Выступ:  00..."/>
    <w:basedOn w:val="a2"/>
    <w:rsid w:val="00A95315"/>
    <w:rPr>
      <w:rFonts w:eastAsia="MS Mincho"/>
    </w:rPr>
    <w:tblPr>
      <w:tblInd w:w="0" w:type="dxa"/>
      <w:tblCellMar>
        <w:top w:w="0" w:type="dxa"/>
        <w:left w:w="108" w:type="dxa"/>
        <w:bottom w:w="0" w:type="dxa"/>
        <w:right w:w="108" w:type="dxa"/>
      </w:tblCellMar>
    </w:tblPr>
  </w:style>
  <w:style w:type="table" w:customStyle="1" w:styleId="PA-10-031001">
    <w:name w:val="Стиль PA - Название Таблицы + 10 пт Слева:  -031 см Выступ:  00...1"/>
    <w:basedOn w:val="a2"/>
    <w:rsid w:val="00A95315"/>
    <w:rPr>
      <w:rFonts w:eastAsia="MS Mincho"/>
    </w:rPr>
    <w:tblPr>
      <w:tblInd w:w="0" w:type="dxa"/>
      <w:tblCellMar>
        <w:top w:w="0" w:type="dxa"/>
        <w:left w:w="108" w:type="dxa"/>
        <w:bottom w:w="0" w:type="dxa"/>
        <w:right w:w="108" w:type="dxa"/>
      </w:tblCellMar>
    </w:tblPr>
  </w:style>
  <w:style w:type="character" w:customStyle="1" w:styleId="error">
    <w:name w:val="error"/>
    <w:basedOn w:val="a1"/>
    <w:rsid w:val="00A95315"/>
  </w:style>
  <w:style w:type="character" w:customStyle="1" w:styleId="emoticonemoticon-plus">
    <w:name w:val="emoticon emoticon-plus"/>
    <w:basedOn w:val="a1"/>
    <w:rsid w:val="00A95315"/>
  </w:style>
  <w:style w:type="paragraph" w:customStyle="1" w:styleId="default">
    <w:name w:val="default"/>
    <w:basedOn w:val="a0"/>
    <w:rsid w:val="00A95315"/>
    <w:pPr>
      <w:spacing w:before="100" w:beforeAutospacing="1" w:after="100" w:afterAutospacing="1"/>
      <w:ind w:firstLine="720"/>
    </w:pPr>
  </w:style>
  <w:style w:type="table" w:customStyle="1" w:styleId="2-11">
    <w:name w:val="Средняя заливка 2 - Акцент 11"/>
    <w:basedOn w:val="a2"/>
    <w:uiPriority w:val="64"/>
    <w:rsid w:val="00A95315"/>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
    <w:name w:val="Colorful Grid Accent 1"/>
    <w:basedOn w:val="a2"/>
    <w:uiPriority w:val="73"/>
    <w:rsid w:val="00A95315"/>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
    <w:name w:val="Светлая заливка - Акцент 11"/>
    <w:basedOn w:val="a2"/>
    <w:uiPriority w:val="60"/>
    <w:rsid w:val="00A9531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30">
    <w:name w:val="_Заголовок 3"/>
    <w:basedOn w:val="a0"/>
    <w:link w:val="37"/>
    <w:rsid w:val="00A95315"/>
    <w:pPr>
      <w:numPr>
        <w:ilvl w:val="2"/>
        <w:numId w:val="21"/>
      </w:numPr>
      <w:spacing w:before="120" w:after="120"/>
    </w:pPr>
    <w:rPr>
      <w:b/>
    </w:rPr>
  </w:style>
  <w:style w:type="character" w:customStyle="1" w:styleId="37">
    <w:name w:val="_Заголовок 3 Знак"/>
    <w:link w:val="30"/>
    <w:rsid w:val="00A95315"/>
    <w:rPr>
      <w:b/>
      <w:sz w:val="28"/>
      <w:szCs w:val="24"/>
    </w:rPr>
  </w:style>
  <w:style w:type="paragraph" w:customStyle="1" w:styleId="ListParagraph1">
    <w:name w:val="List Paragraph1"/>
    <w:basedOn w:val="a0"/>
    <w:qFormat/>
    <w:rsid w:val="00A95315"/>
    <w:pPr>
      <w:spacing w:after="200" w:line="276" w:lineRule="auto"/>
      <w:ind w:left="720" w:firstLine="720"/>
    </w:pPr>
    <w:rPr>
      <w:rFonts w:ascii="Calibri" w:eastAsia="Calibri" w:hAnsi="Calibri" w:cs="Calibri"/>
      <w:sz w:val="22"/>
      <w:szCs w:val="22"/>
      <w:lang w:eastAsia="en-US"/>
    </w:rPr>
  </w:style>
  <w:style w:type="paragraph" w:customStyle="1" w:styleId="msonormalcxspmiddle">
    <w:name w:val="msonormalcxspmiddle"/>
    <w:basedOn w:val="a0"/>
    <w:rsid w:val="00A95315"/>
    <w:pPr>
      <w:spacing w:before="100" w:beforeAutospacing="1" w:after="100" w:afterAutospacing="1" w:line="240" w:lineRule="auto"/>
      <w:ind w:firstLine="0"/>
    </w:pPr>
    <w:rPr>
      <w:sz w:val="24"/>
    </w:rPr>
  </w:style>
  <w:style w:type="paragraph" w:customStyle="1" w:styleId="msolistparagraph0">
    <w:name w:val="msolistparagraph"/>
    <w:basedOn w:val="a0"/>
    <w:rsid w:val="00A95315"/>
    <w:pPr>
      <w:spacing w:after="200" w:line="276" w:lineRule="auto"/>
      <w:ind w:left="720" w:firstLine="0"/>
      <w:contextualSpacing/>
    </w:pPr>
    <w:rPr>
      <w:rFonts w:ascii="Calibri" w:eastAsia="Calibri" w:hAnsi="Calibri" w:cs="Consolas"/>
      <w:sz w:val="22"/>
      <w:szCs w:val="22"/>
    </w:rPr>
  </w:style>
  <w:style w:type="paragraph" w:customStyle="1" w:styleId="msonormalcxsplast">
    <w:name w:val="msonormalcxsplast"/>
    <w:basedOn w:val="a0"/>
    <w:rsid w:val="00A95315"/>
    <w:pPr>
      <w:spacing w:before="100" w:beforeAutospacing="1" w:after="100" w:afterAutospacing="1" w:line="240" w:lineRule="auto"/>
      <w:ind w:firstLine="0"/>
    </w:pPr>
    <w:rPr>
      <w:sz w:val="24"/>
    </w:rPr>
  </w:style>
  <w:style w:type="paragraph" w:customStyle="1" w:styleId="affff7">
    <w:name w:val="Код"/>
    <w:basedOn w:val="a0"/>
    <w:link w:val="affff8"/>
    <w:qFormat/>
    <w:rsid w:val="00E935C4"/>
    <w:pPr>
      <w:spacing w:after="120" w:line="240" w:lineRule="auto"/>
      <w:ind w:firstLine="0"/>
      <w:jc w:val="left"/>
    </w:pPr>
    <w:rPr>
      <w:rFonts w:ascii="Courier New" w:hAnsi="Courier New"/>
      <w:sz w:val="24"/>
    </w:rPr>
  </w:style>
  <w:style w:type="character" w:customStyle="1" w:styleId="affff8">
    <w:name w:val="Код Знак"/>
    <w:basedOn w:val="a1"/>
    <w:link w:val="affff7"/>
    <w:rsid w:val="00E935C4"/>
    <w:rPr>
      <w:rFonts w:ascii="Courier New" w:hAnsi="Courier New"/>
      <w:sz w:val="24"/>
      <w:szCs w:val="24"/>
    </w:rPr>
  </w:style>
</w:styles>
</file>

<file path=word/webSettings.xml><?xml version="1.0" encoding="utf-8"?>
<w:webSettings xmlns:r="http://schemas.openxmlformats.org/officeDocument/2006/relationships" xmlns:w="http://schemas.openxmlformats.org/wordprocessingml/2006/main">
  <w:divs>
    <w:div w:id="17895919">
      <w:bodyDiv w:val="1"/>
      <w:marLeft w:val="0"/>
      <w:marRight w:val="0"/>
      <w:marTop w:val="0"/>
      <w:marBottom w:val="0"/>
      <w:divBdr>
        <w:top w:val="none" w:sz="0" w:space="0" w:color="auto"/>
        <w:left w:val="none" w:sz="0" w:space="0" w:color="auto"/>
        <w:bottom w:val="none" w:sz="0" w:space="0" w:color="auto"/>
        <w:right w:val="none" w:sz="0" w:space="0" w:color="auto"/>
      </w:divBdr>
    </w:div>
    <w:div w:id="83765883">
      <w:bodyDiv w:val="1"/>
      <w:marLeft w:val="0"/>
      <w:marRight w:val="0"/>
      <w:marTop w:val="0"/>
      <w:marBottom w:val="0"/>
      <w:divBdr>
        <w:top w:val="none" w:sz="0" w:space="0" w:color="auto"/>
        <w:left w:val="none" w:sz="0" w:space="0" w:color="auto"/>
        <w:bottom w:val="none" w:sz="0" w:space="0" w:color="auto"/>
        <w:right w:val="none" w:sz="0" w:space="0" w:color="auto"/>
      </w:divBdr>
    </w:div>
    <w:div w:id="134689656">
      <w:bodyDiv w:val="1"/>
      <w:marLeft w:val="0"/>
      <w:marRight w:val="0"/>
      <w:marTop w:val="0"/>
      <w:marBottom w:val="0"/>
      <w:divBdr>
        <w:top w:val="none" w:sz="0" w:space="0" w:color="auto"/>
        <w:left w:val="none" w:sz="0" w:space="0" w:color="auto"/>
        <w:bottom w:val="none" w:sz="0" w:space="0" w:color="auto"/>
        <w:right w:val="none" w:sz="0" w:space="0" w:color="auto"/>
      </w:divBdr>
      <w:divsChild>
        <w:div w:id="1049645505">
          <w:marLeft w:val="0"/>
          <w:marRight w:val="0"/>
          <w:marTop w:val="0"/>
          <w:marBottom w:val="0"/>
          <w:divBdr>
            <w:top w:val="none" w:sz="0" w:space="0" w:color="auto"/>
            <w:left w:val="none" w:sz="0" w:space="0" w:color="auto"/>
            <w:bottom w:val="none" w:sz="0" w:space="0" w:color="auto"/>
            <w:right w:val="none" w:sz="0" w:space="0" w:color="auto"/>
          </w:divBdr>
          <w:divsChild>
            <w:div w:id="79522075">
              <w:marLeft w:val="0"/>
              <w:marRight w:val="0"/>
              <w:marTop w:val="0"/>
              <w:marBottom w:val="0"/>
              <w:divBdr>
                <w:top w:val="none" w:sz="0" w:space="0" w:color="auto"/>
                <w:left w:val="none" w:sz="0" w:space="0" w:color="auto"/>
                <w:bottom w:val="none" w:sz="0" w:space="0" w:color="auto"/>
                <w:right w:val="none" w:sz="0" w:space="0" w:color="auto"/>
              </w:divBdr>
            </w:div>
            <w:div w:id="388260620">
              <w:marLeft w:val="0"/>
              <w:marRight w:val="0"/>
              <w:marTop w:val="0"/>
              <w:marBottom w:val="0"/>
              <w:divBdr>
                <w:top w:val="none" w:sz="0" w:space="0" w:color="auto"/>
                <w:left w:val="none" w:sz="0" w:space="0" w:color="auto"/>
                <w:bottom w:val="none" w:sz="0" w:space="0" w:color="auto"/>
                <w:right w:val="none" w:sz="0" w:space="0" w:color="auto"/>
              </w:divBdr>
            </w:div>
            <w:div w:id="460535542">
              <w:marLeft w:val="0"/>
              <w:marRight w:val="0"/>
              <w:marTop w:val="0"/>
              <w:marBottom w:val="0"/>
              <w:divBdr>
                <w:top w:val="none" w:sz="0" w:space="0" w:color="auto"/>
                <w:left w:val="none" w:sz="0" w:space="0" w:color="auto"/>
                <w:bottom w:val="none" w:sz="0" w:space="0" w:color="auto"/>
                <w:right w:val="none" w:sz="0" w:space="0" w:color="auto"/>
              </w:divBdr>
            </w:div>
            <w:div w:id="545918203">
              <w:marLeft w:val="0"/>
              <w:marRight w:val="0"/>
              <w:marTop w:val="0"/>
              <w:marBottom w:val="0"/>
              <w:divBdr>
                <w:top w:val="none" w:sz="0" w:space="0" w:color="auto"/>
                <w:left w:val="none" w:sz="0" w:space="0" w:color="auto"/>
                <w:bottom w:val="none" w:sz="0" w:space="0" w:color="auto"/>
                <w:right w:val="none" w:sz="0" w:space="0" w:color="auto"/>
              </w:divBdr>
            </w:div>
            <w:div w:id="603150753">
              <w:marLeft w:val="0"/>
              <w:marRight w:val="0"/>
              <w:marTop w:val="0"/>
              <w:marBottom w:val="0"/>
              <w:divBdr>
                <w:top w:val="none" w:sz="0" w:space="0" w:color="auto"/>
                <w:left w:val="none" w:sz="0" w:space="0" w:color="auto"/>
                <w:bottom w:val="none" w:sz="0" w:space="0" w:color="auto"/>
                <w:right w:val="none" w:sz="0" w:space="0" w:color="auto"/>
              </w:divBdr>
            </w:div>
            <w:div w:id="626661087">
              <w:marLeft w:val="0"/>
              <w:marRight w:val="0"/>
              <w:marTop w:val="0"/>
              <w:marBottom w:val="0"/>
              <w:divBdr>
                <w:top w:val="none" w:sz="0" w:space="0" w:color="auto"/>
                <w:left w:val="none" w:sz="0" w:space="0" w:color="auto"/>
                <w:bottom w:val="none" w:sz="0" w:space="0" w:color="auto"/>
                <w:right w:val="none" w:sz="0" w:space="0" w:color="auto"/>
              </w:divBdr>
            </w:div>
            <w:div w:id="676268025">
              <w:marLeft w:val="0"/>
              <w:marRight w:val="0"/>
              <w:marTop w:val="0"/>
              <w:marBottom w:val="0"/>
              <w:divBdr>
                <w:top w:val="none" w:sz="0" w:space="0" w:color="auto"/>
                <w:left w:val="none" w:sz="0" w:space="0" w:color="auto"/>
                <w:bottom w:val="none" w:sz="0" w:space="0" w:color="auto"/>
                <w:right w:val="none" w:sz="0" w:space="0" w:color="auto"/>
              </w:divBdr>
            </w:div>
            <w:div w:id="693655686">
              <w:marLeft w:val="0"/>
              <w:marRight w:val="0"/>
              <w:marTop w:val="0"/>
              <w:marBottom w:val="0"/>
              <w:divBdr>
                <w:top w:val="none" w:sz="0" w:space="0" w:color="auto"/>
                <w:left w:val="none" w:sz="0" w:space="0" w:color="auto"/>
                <w:bottom w:val="none" w:sz="0" w:space="0" w:color="auto"/>
                <w:right w:val="none" w:sz="0" w:space="0" w:color="auto"/>
              </w:divBdr>
            </w:div>
            <w:div w:id="905799441">
              <w:marLeft w:val="0"/>
              <w:marRight w:val="0"/>
              <w:marTop w:val="0"/>
              <w:marBottom w:val="0"/>
              <w:divBdr>
                <w:top w:val="none" w:sz="0" w:space="0" w:color="auto"/>
                <w:left w:val="none" w:sz="0" w:space="0" w:color="auto"/>
                <w:bottom w:val="none" w:sz="0" w:space="0" w:color="auto"/>
                <w:right w:val="none" w:sz="0" w:space="0" w:color="auto"/>
              </w:divBdr>
            </w:div>
            <w:div w:id="1013727378">
              <w:marLeft w:val="0"/>
              <w:marRight w:val="0"/>
              <w:marTop w:val="0"/>
              <w:marBottom w:val="0"/>
              <w:divBdr>
                <w:top w:val="none" w:sz="0" w:space="0" w:color="auto"/>
                <w:left w:val="none" w:sz="0" w:space="0" w:color="auto"/>
                <w:bottom w:val="none" w:sz="0" w:space="0" w:color="auto"/>
                <w:right w:val="none" w:sz="0" w:space="0" w:color="auto"/>
              </w:divBdr>
            </w:div>
            <w:div w:id="1342665623">
              <w:marLeft w:val="0"/>
              <w:marRight w:val="0"/>
              <w:marTop w:val="0"/>
              <w:marBottom w:val="0"/>
              <w:divBdr>
                <w:top w:val="none" w:sz="0" w:space="0" w:color="auto"/>
                <w:left w:val="none" w:sz="0" w:space="0" w:color="auto"/>
                <w:bottom w:val="none" w:sz="0" w:space="0" w:color="auto"/>
                <w:right w:val="none" w:sz="0" w:space="0" w:color="auto"/>
              </w:divBdr>
            </w:div>
            <w:div w:id="1649087847">
              <w:marLeft w:val="0"/>
              <w:marRight w:val="0"/>
              <w:marTop w:val="0"/>
              <w:marBottom w:val="0"/>
              <w:divBdr>
                <w:top w:val="none" w:sz="0" w:space="0" w:color="auto"/>
                <w:left w:val="none" w:sz="0" w:space="0" w:color="auto"/>
                <w:bottom w:val="none" w:sz="0" w:space="0" w:color="auto"/>
                <w:right w:val="none" w:sz="0" w:space="0" w:color="auto"/>
              </w:divBdr>
            </w:div>
            <w:div w:id="1752923851">
              <w:marLeft w:val="0"/>
              <w:marRight w:val="0"/>
              <w:marTop w:val="0"/>
              <w:marBottom w:val="0"/>
              <w:divBdr>
                <w:top w:val="none" w:sz="0" w:space="0" w:color="auto"/>
                <w:left w:val="none" w:sz="0" w:space="0" w:color="auto"/>
                <w:bottom w:val="none" w:sz="0" w:space="0" w:color="auto"/>
                <w:right w:val="none" w:sz="0" w:space="0" w:color="auto"/>
              </w:divBdr>
            </w:div>
            <w:div w:id="1761683777">
              <w:marLeft w:val="0"/>
              <w:marRight w:val="0"/>
              <w:marTop w:val="0"/>
              <w:marBottom w:val="0"/>
              <w:divBdr>
                <w:top w:val="none" w:sz="0" w:space="0" w:color="auto"/>
                <w:left w:val="none" w:sz="0" w:space="0" w:color="auto"/>
                <w:bottom w:val="none" w:sz="0" w:space="0" w:color="auto"/>
                <w:right w:val="none" w:sz="0" w:space="0" w:color="auto"/>
              </w:divBdr>
            </w:div>
            <w:div w:id="1768499932">
              <w:marLeft w:val="0"/>
              <w:marRight w:val="0"/>
              <w:marTop w:val="0"/>
              <w:marBottom w:val="0"/>
              <w:divBdr>
                <w:top w:val="none" w:sz="0" w:space="0" w:color="auto"/>
                <w:left w:val="none" w:sz="0" w:space="0" w:color="auto"/>
                <w:bottom w:val="none" w:sz="0" w:space="0" w:color="auto"/>
                <w:right w:val="none" w:sz="0" w:space="0" w:color="auto"/>
              </w:divBdr>
            </w:div>
            <w:div w:id="1866405672">
              <w:marLeft w:val="0"/>
              <w:marRight w:val="0"/>
              <w:marTop w:val="0"/>
              <w:marBottom w:val="0"/>
              <w:divBdr>
                <w:top w:val="none" w:sz="0" w:space="0" w:color="auto"/>
                <w:left w:val="none" w:sz="0" w:space="0" w:color="auto"/>
                <w:bottom w:val="none" w:sz="0" w:space="0" w:color="auto"/>
                <w:right w:val="none" w:sz="0" w:space="0" w:color="auto"/>
              </w:divBdr>
            </w:div>
            <w:div w:id="1880777244">
              <w:marLeft w:val="0"/>
              <w:marRight w:val="0"/>
              <w:marTop w:val="0"/>
              <w:marBottom w:val="0"/>
              <w:divBdr>
                <w:top w:val="none" w:sz="0" w:space="0" w:color="auto"/>
                <w:left w:val="none" w:sz="0" w:space="0" w:color="auto"/>
                <w:bottom w:val="none" w:sz="0" w:space="0" w:color="auto"/>
                <w:right w:val="none" w:sz="0" w:space="0" w:color="auto"/>
              </w:divBdr>
            </w:div>
            <w:div w:id="1900969738">
              <w:marLeft w:val="0"/>
              <w:marRight w:val="0"/>
              <w:marTop w:val="0"/>
              <w:marBottom w:val="0"/>
              <w:divBdr>
                <w:top w:val="none" w:sz="0" w:space="0" w:color="auto"/>
                <w:left w:val="none" w:sz="0" w:space="0" w:color="auto"/>
                <w:bottom w:val="none" w:sz="0" w:space="0" w:color="auto"/>
                <w:right w:val="none" w:sz="0" w:space="0" w:color="auto"/>
              </w:divBdr>
            </w:div>
            <w:div w:id="1998000487">
              <w:marLeft w:val="0"/>
              <w:marRight w:val="0"/>
              <w:marTop w:val="0"/>
              <w:marBottom w:val="0"/>
              <w:divBdr>
                <w:top w:val="none" w:sz="0" w:space="0" w:color="auto"/>
                <w:left w:val="none" w:sz="0" w:space="0" w:color="auto"/>
                <w:bottom w:val="none" w:sz="0" w:space="0" w:color="auto"/>
                <w:right w:val="none" w:sz="0" w:space="0" w:color="auto"/>
              </w:divBdr>
            </w:div>
            <w:div w:id="2037266755">
              <w:marLeft w:val="0"/>
              <w:marRight w:val="0"/>
              <w:marTop w:val="0"/>
              <w:marBottom w:val="0"/>
              <w:divBdr>
                <w:top w:val="none" w:sz="0" w:space="0" w:color="auto"/>
                <w:left w:val="none" w:sz="0" w:space="0" w:color="auto"/>
                <w:bottom w:val="none" w:sz="0" w:space="0" w:color="auto"/>
                <w:right w:val="none" w:sz="0" w:space="0" w:color="auto"/>
              </w:divBdr>
            </w:div>
            <w:div w:id="21084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0643">
      <w:bodyDiv w:val="1"/>
      <w:marLeft w:val="0"/>
      <w:marRight w:val="0"/>
      <w:marTop w:val="0"/>
      <w:marBottom w:val="0"/>
      <w:divBdr>
        <w:top w:val="none" w:sz="0" w:space="0" w:color="auto"/>
        <w:left w:val="none" w:sz="0" w:space="0" w:color="auto"/>
        <w:bottom w:val="none" w:sz="0" w:space="0" w:color="auto"/>
        <w:right w:val="none" w:sz="0" w:space="0" w:color="auto"/>
      </w:divBdr>
    </w:div>
    <w:div w:id="377515371">
      <w:bodyDiv w:val="1"/>
      <w:marLeft w:val="0"/>
      <w:marRight w:val="0"/>
      <w:marTop w:val="0"/>
      <w:marBottom w:val="0"/>
      <w:divBdr>
        <w:top w:val="none" w:sz="0" w:space="0" w:color="auto"/>
        <w:left w:val="none" w:sz="0" w:space="0" w:color="auto"/>
        <w:bottom w:val="none" w:sz="0" w:space="0" w:color="auto"/>
        <w:right w:val="none" w:sz="0" w:space="0" w:color="auto"/>
      </w:divBdr>
    </w:div>
    <w:div w:id="458112209">
      <w:bodyDiv w:val="1"/>
      <w:marLeft w:val="0"/>
      <w:marRight w:val="0"/>
      <w:marTop w:val="0"/>
      <w:marBottom w:val="0"/>
      <w:divBdr>
        <w:top w:val="none" w:sz="0" w:space="0" w:color="auto"/>
        <w:left w:val="none" w:sz="0" w:space="0" w:color="auto"/>
        <w:bottom w:val="none" w:sz="0" w:space="0" w:color="auto"/>
        <w:right w:val="none" w:sz="0" w:space="0" w:color="auto"/>
      </w:divBdr>
      <w:divsChild>
        <w:div w:id="65615750">
          <w:marLeft w:val="0"/>
          <w:marRight w:val="0"/>
          <w:marTop w:val="0"/>
          <w:marBottom w:val="0"/>
          <w:divBdr>
            <w:top w:val="none" w:sz="0" w:space="0" w:color="auto"/>
            <w:left w:val="none" w:sz="0" w:space="0" w:color="auto"/>
            <w:bottom w:val="none" w:sz="0" w:space="0" w:color="auto"/>
            <w:right w:val="none" w:sz="0" w:space="0" w:color="auto"/>
          </w:divBdr>
          <w:divsChild>
            <w:div w:id="716973485">
              <w:marLeft w:val="0"/>
              <w:marRight w:val="0"/>
              <w:marTop w:val="0"/>
              <w:marBottom w:val="0"/>
              <w:divBdr>
                <w:top w:val="none" w:sz="0" w:space="0" w:color="auto"/>
                <w:left w:val="none" w:sz="0" w:space="0" w:color="auto"/>
                <w:bottom w:val="none" w:sz="0" w:space="0" w:color="auto"/>
                <w:right w:val="none" w:sz="0" w:space="0" w:color="auto"/>
              </w:divBdr>
              <w:divsChild>
                <w:div w:id="1002586998">
                  <w:marLeft w:val="0"/>
                  <w:marRight w:val="0"/>
                  <w:marTop w:val="0"/>
                  <w:marBottom w:val="0"/>
                  <w:divBdr>
                    <w:top w:val="none" w:sz="0" w:space="0" w:color="auto"/>
                    <w:left w:val="none" w:sz="0" w:space="0" w:color="auto"/>
                    <w:bottom w:val="none" w:sz="0" w:space="0" w:color="auto"/>
                    <w:right w:val="none" w:sz="0" w:space="0" w:color="auto"/>
                  </w:divBdr>
                  <w:divsChild>
                    <w:div w:id="16851535">
                      <w:marLeft w:val="0"/>
                      <w:marRight w:val="0"/>
                      <w:marTop w:val="0"/>
                      <w:marBottom w:val="0"/>
                      <w:divBdr>
                        <w:top w:val="none" w:sz="0" w:space="0" w:color="auto"/>
                        <w:left w:val="none" w:sz="0" w:space="0" w:color="auto"/>
                        <w:bottom w:val="none" w:sz="0" w:space="0" w:color="auto"/>
                        <w:right w:val="none" w:sz="0" w:space="0" w:color="auto"/>
                      </w:divBdr>
                      <w:divsChild>
                        <w:div w:id="1616935664">
                          <w:marLeft w:val="0"/>
                          <w:marRight w:val="0"/>
                          <w:marTop w:val="0"/>
                          <w:marBottom w:val="0"/>
                          <w:divBdr>
                            <w:top w:val="none" w:sz="0" w:space="0" w:color="auto"/>
                            <w:left w:val="none" w:sz="0" w:space="0" w:color="auto"/>
                            <w:bottom w:val="none" w:sz="0" w:space="0" w:color="auto"/>
                            <w:right w:val="none" w:sz="0" w:space="0" w:color="auto"/>
                          </w:divBdr>
                          <w:divsChild>
                            <w:div w:id="1314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60709">
          <w:marLeft w:val="0"/>
          <w:marRight w:val="0"/>
          <w:marTop w:val="0"/>
          <w:marBottom w:val="0"/>
          <w:divBdr>
            <w:top w:val="none" w:sz="0" w:space="0" w:color="auto"/>
            <w:left w:val="none" w:sz="0" w:space="0" w:color="auto"/>
            <w:bottom w:val="none" w:sz="0" w:space="0" w:color="auto"/>
            <w:right w:val="none" w:sz="0" w:space="0" w:color="auto"/>
          </w:divBdr>
          <w:divsChild>
            <w:div w:id="1134103766">
              <w:marLeft w:val="0"/>
              <w:marRight w:val="0"/>
              <w:marTop w:val="0"/>
              <w:marBottom w:val="0"/>
              <w:divBdr>
                <w:top w:val="none" w:sz="0" w:space="0" w:color="auto"/>
                <w:left w:val="none" w:sz="0" w:space="0" w:color="auto"/>
                <w:bottom w:val="none" w:sz="0" w:space="0" w:color="auto"/>
                <w:right w:val="none" w:sz="0" w:space="0" w:color="auto"/>
              </w:divBdr>
              <w:divsChild>
                <w:div w:id="2099135374">
                  <w:marLeft w:val="0"/>
                  <w:marRight w:val="0"/>
                  <w:marTop w:val="0"/>
                  <w:marBottom w:val="0"/>
                  <w:divBdr>
                    <w:top w:val="none" w:sz="0" w:space="0" w:color="auto"/>
                    <w:left w:val="none" w:sz="0" w:space="0" w:color="auto"/>
                    <w:bottom w:val="none" w:sz="0" w:space="0" w:color="auto"/>
                    <w:right w:val="none" w:sz="0" w:space="0" w:color="auto"/>
                  </w:divBdr>
                  <w:divsChild>
                    <w:div w:id="418914079">
                      <w:marLeft w:val="0"/>
                      <w:marRight w:val="0"/>
                      <w:marTop w:val="0"/>
                      <w:marBottom w:val="0"/>
                      <w:divBdr>
                        <w:top w:val="none" w:sz="0" w:space="0" w:color="auto"/>
                        <w:left w:val="none" w:sz="0" w:space="0" w:color="auto"/>
                        <w:bottom w:val="none" w:sz="0" w:space="0" w:color="auto"/>
                        <w:right w:val="none" w:sz="0" w:space="0" w:color="auto"/>
                      </w:divBdr>
                      <w:divsChild>
                        <w:div w:id="772893904">
                          <w:marLeft w:val="0"/>
                          <w:marRight w:val="0"/>
                          <w:marTop w:val="0"/>
                          <w:marBottom w:val="0"/>
                          <w:divBdr>
                            <w:top w:val="none" w:sz="0" w:space="0" w:color="auto"/>
                            <w:left w:val="none" w:sz="0" w:space="0" w:color="auto"/>
                            <w:bottom w:val="none" w:sz="0" w:space="0" w:color="auto"/>
                            <w:right w:val="none" w:sz="0" w:space="0" w:color="auto"/>
                          </w:divBdr>
                          <w:divsChild>
                            <w:div w:id="593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769180">
          <w:marLeft w:val="0"/>
          <w:marRight w:val="0"/>
          <w:marTop w:val="0"/>
          <w:marBottom w:val="0"/>
          <w:divBdr>
            <w:top w:val="none" w:sz="0" w:space="0" w:color="auto"/>
            <w:left w:val="none" w:sz="0" w:space="0" w:color="auto"/>
            <w:bottom w:val="none" w:sz="0" w:space="0" w:color="auto"/>
            <w:right w:val="none" w:sz="0" w:space="0" w:color="auto"/>
          </w:divBdr>
          <w:divsChild>
            <w:div w:id="2045711462">
              <w:marLeft w:val="0"/>
              <w:marRight w:val="0"/>
              <w:marTop w:val="0"/>
              <w:marBottom w:val="0"/>
              <w:divBdr>
                <w:top w:val="none" w:sz="0" w:space="0" w:color="auto"/>
                <w:left w:val="none" w:sz="0" w:space="0" w:color="auto"/>
                <w:bottom w:val="none" w:sz="0" w:space="0" w:color="auto"/>
                <w:right w:val="none" w:sz="0" w:space="0" w:color="auto"/>
              </w:divBdr>
              <w:divsChild>
                <w:div w:id="1774402587">
                  <w:marLeft w:val="0"/>
                  <w:marRight w:val="0"/>
                  <w:marTop w:val="0"/>
                  <w:marBottom w:val="0"/>
                  <w:divBdr>
                    <w:top w:val="none" w:sz="0" w:space="0" w:color="auto"/>
                    <w:left w:val="none" w:sz="0" w:space="0" w:color="auto"/>
                    <w:bottom w:val="none" w:sz="0" w:space="0" w:color="auto"/>
                    <w:right w:val="none" w:sz="0" w:space="0" w:color="auto"/>
                  </w:divBdr>
                  <w:divsChild>
                    <w:div w:id="358549831">
                      <w:marLeft w:val="0"/>
                      <w:marRight w:val="0"/>
                      <w:marTop w:val="0"/>
                      <w:marBottom w:val="0"/>
                      <w:divBdr>
                        <w:top w:val="none" w:sz="0" w:space="0" w:color="auto"/>
                        <w:left w:val="none" w:sz="0" w:space="0" w:color="auto"/>
                        <w:bottom w:val="none" w:sz="0" w:space="0" w:color="auto"/>
                        <w:right w:val="none" w:sz="0" w:space="0" w:color="auto"/>
                      </w:divBdr>
                      <w:divsChild>
                        <w:div w:id="1514494199">
                          <w:marLeft w:val="0"/>
                          <w:marRight w:val="0"/>
                          <w:marTop w:val="0"/>
                          <w:marBottom w:val="0"/>
                          <w:divBdr>
                            <w:top w:val="none" w:sz="0" w:space="0" w:color="auto"/>
                            <w:left w:val="none" w:sz="0" w:space="0" w:color="auto"/>
                            <w:bottom w:val="none" w:sz="0" w:space="0" w:color="auto"/>
                            <w:right w:val="none" w:sz="0" w:space="0" w:color="auto"/>
                          </w:divBdr>
                          <w:divsChild>
                            <w:div w:id="12295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508750">
          <w:marLeft w:val="0"/>
          <w:marRight w:val="0"/>
          <w:marTop w:val="0"/>
          <w:marBottom w:val="0"/>
          <w:divBdr>
            <w:top w:val="none" w:sz="0" w:space="0" w:color="auto"/>
            <w:left w:val="none" w:sz="0" w:space="0" w:color="auto"/>
            <w:bottom w:val="none" w:sz="0" w:space="0" w:color="auto"/>
            <w:right w:val="none" w:sz="0" w:space="0" w:color="auto"/>
          </w:divBdr>
          <w:divsChild>
            <w:div w:id="1979412869">
              <w:marLeft w:val="0"/>
              <w:marRight w:val="0"/>
              <w:marTop w:val="0"/>
              <w:marBottom w:val="0"/>
              <w:divBdr>
                <w:top w:val="none" w:sz="0" w:space="0" w:color="auto"/>
                <w:left w:val="none" w:sz="0" w:space="0" w:color="auto"/>
                <w:bottom w:val="none" w:sz="0" w:space="0" w:color="auto"/>
                <w:right w:val="none" w:sz="0" w:space="0" w:color="auto"/>
              </w:divBdr>
              <w:divsChild>
                <w:div w:id="1837837878">
                  <w:marLeft w:val="0"/>
                  <w:marRight w:val="0"/>
                  <w:marTop w:val="0"/>
                  <w:marBottom w:val="0"/>
                  <w:divBdr>
                    <w:top w:val="none" w:sz="0" w:space="0" w:color="auto"/>
                    <w:left w:val="none" w:sz="0" w:space="0" w:color="auto"/>
                    <w:bottom w:val="none" w:sz="0" w:space="0" w:color="auto"/>
                    <w:right w:val="none" w:sz="0" w:space="0" w:color="auto"/>
                  </w:divBdr>
                  <w:divsChild>
                    <w:div w:id="44723581">
                      <w:marLeft w:val="0"/>
                      <w:marRight w:val="0"/>
                      <w:marTop w:val="0"/>
                      <w:marBottom w:val="0"/>
                      <w:divBdr>
                        <w:top w:val="none" w:sz="0" w:space="0" w:color="auto"/>
                        <w:left w:val="none" w:sz="0" w:space="0" w:color="auto"/>
                        <w:bottom w:val="none" w:sz="0" w:space="0" w:color="auto"/>
                        <w:right w:val="none" w:sz="0" w:space="0" w:color="auto"/>
                      </w:divBdr>
                      <w:divsChild>
                        <w:div w:id="1431386987">
                          <w:marLeft w:val="0"/>
                          <w:marRight w:val="0"/>
                          <w:marTop w:val="0"/>
                          <w:marBottom w:val="0"/>
                          <w:divBdr>
                            <w:top w:val="none" w:sz="0" w:space="0" w:color="auto"/>
                            <w:left w:val="none" w:sz="0" w:space="0" w:color="auto"/>
                            <w:bottom w:val="none" w:sz="0" w:space="0" w:color="auto"/>
                            <w:right w:val="none" w:sz="0" w:space="0" w:color="auto"/>
                          </w:divBdr>
                          <w:divsChild>
                            <w:div w:id="12442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6642">
          <w:marLeft w:val="0"/>
          <w:marRight w:val="0"/>
          <w:marTop w:val="0"/>
          <w:marBottom w:val="0"/>
          <w:divBdr>
            <w:top w:val="none" w:sz="0" w:space="0" w:color="auto"/>
            <w:left w:val="none" w:sz="0" w:space="0" w:color="auto"/>
            <w:bottom w:val="none" w:sz="0" w:space="0" w:color="auto"/>
            <w:right w:val="none" w:sz="0" w:space="0" w:color="auto"/>
          </w:divBdr>
          <w:divsChild>
            <w:div w:id="1542400740">
              <w:marLeft w:val="0"/>
              <w:marRight w:val="0"/>
              <w:marTop w:val="0"/>
              <w:marBottom w:val="0"/>
              <w:divBdr>
                <w:top w:val="none" w:sz="0" w:space="0" w:color="auto"/>
                <w:left w:val="none" w:sz="0" w:space="0" w:color="auto"/>
                <w:bottom w:val="none" w:sz="0" w:space="0" w:color="auto"/>
                <w:right w:val="none" w:sz="0" w:space="0" w:color="auto"/>
              </w:divBdr>
              <w:divsChild>
                <w:div w:id="76363826">
                  <w:marLeft w:val="0"/>
                  <w:marRight w:val="0"/>
                  <w:marTop w:val="0"/>
                  <w:marBottom w:val="0"/>
                  <w:divBdr>
                    <w:top w:val="none" w:sz="0" w:space="0" w:color="auto"/>
                    <w:left w:val="none" w:sz="0" w:space="0" w:color="auto"/>
                    <w:bottom w:val="none" w:sz="0" w:space="0" w:color="auto"/>
                    <w:right w:val="none" w:sz="0" w:space="0" w:color="auto"/>
                  </w:divBdr>
                  <w:divsChild>
                    <w:div w:id="1752576400">
                      <w:marLeft w:val="0"/>
                      <w:marRight w:val="0"/>
                      <w:marTop w:val="0"/>
                      <w:marBottom w:val="0"/>
                      <w:divBdr>
                        <w:top w:val="none" w:sz="0" w:space="0" w:color="auto"/>
                        <w:left w:val="none" w:sz="0" w:space="0" w:color="auto"/>
                        <w:bottom w:val="none" w:sz="0" w:space="0" w:color="auto"/>
                        <w:right w:val="none" w:sz="0" w:space="0" w:color="auto"/>
                      </w:divBdr>
                      <w:divsChild>
                        <w:div w:id="1313171823">
                          <w:marLeft w:val="0"/>
                          <w:marRight w:val="0"/>
                          <w:marTop w:val="0"/>
                          <w:marBottom w:val="0"/>
                          <w:divBdr>
                            <w:top w:val="none" w:sz="0" w:space="0" w:color="auto"/>
                            <w:left w:val="none" w:sz="0" w:space="0" w:color="auto"/>
                            <w:bottom w:val="none" w:sz="0" w:space="0" w:color="auto"/>
                            <w:right w:val="none" w:sz="0" w:space="0" w:color="auto"/>
                          </w:divBdr>
                          <w:divsChild>
                            <w:div w:id="6847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667133">
          <w:marLeft w:val="0"/>
          <w:marRight w:val="0"/>
          <w:marTop w:val="0"/>
          <w:marBottom w:val="0"/>
          <w:divBdr>
            <w:top w:val="none" w:sz="0" w:space="0" w:color="auto"/>
            <w:left w:val="none" w:sz="0" w:space="0" w:color="auto"/>
            <w:bottom w:val="none" w:sz="0" w:space="0" w:color="auto"/>
            <w:right w:val="none" w:sz="0" w:space="0" w:color="auto"/>
          </w:divBdr>
          <w:divsChild>
            <w:div w:id="157229883">
              <w:marLeft w:val="0"/>
              <w:marRight w:val="0"/>
              <w:marTop w:val="0"/>
              <w:marBottom w:val="0"/>
              <w:divBdr>
                <w:top w:val="none" w:sz="0" w:space="0" w:color="auto"/>
                <w:left w:val="none" w:sz="0" w:space="0" w:color="auto"/>
                <w:bottom w:val="none" w:sz="0" w:space="0" w:color="auto"/>
                <w:right w:val="none" w:sz="0" w:space="0" w:color="auto"/>
              </w:divBdr>
              <w:divsChild>
                <w:div w:id="109975173">
                  <w:marLeft w:val="0"/>
                  <w:marRight w:val="0"/>
                  <w:marTop w:val="0"/>
                  <w:marBottom w:val="0"/>
                  <w:divBdr>
                    <w:top w:val="none" w:sz="0" w:space="0" w:color="auto"/>
                    <w:left w:val="none" w:sz="0" w:space="0" w:color="auto"/>
                    <w:bottom w:val="none" w:sz="0" w:space="0" w:color="auto"/>
                    <w:right w:val="none" w:sz="0" w:space="0" w:color="auto"/>
                  </w:divBdr>
                  <w:divsChild>
                    <w:div w:id="1074544494">
                      <w:marLeft w:val="0"/>
                      <w:marRight w:val="0"/>
                      <w:marTop w:val="0"/>
                      <w:marBottom w:val="0"/>
                      <w:divBdr>
                        <w:top w:val="none" w:sz="0" w:space="0" w:color="auto"/>
                        <w:left w:val="none" w:sz="0" w:space="0" w:color="auto"/>
                        <w:bottom w:val="none" w:sz="0" w:space="0" w:color="auto"/>
                        <w:right w:val="none" w:sz="0" w:space="0" w:color="auto"/>
                      </w:divBdr>
                      <w:divsChild>
                        <w:div w:id="890843264">
                          <w:marLeft w:val="0"/>
                          <w:marRight w:val="0"/>
                          <w:marTop w:val="0"/>
                          <w:marBottom w:val="0"/>
                          <w:divBdr>
                            <w:top w:val="none" w:sz="0" w:space="0" w:color="auto"/>
                            <w:left w:val="none" w:sz="0" w:space="0" w:color="auto"/>
                            <w:bottom w:val="none" w:sz="0" w:space="0" w:color="auto"/>
                            <w:right w:val="none" w:sz="0" w:space="0" w:color="auto"/>
                          </w:divBdr>
                          <w:divsChild>
                            <w:div w:id="354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30844">
          <w:marLeft w:val="0"/>
          <w:marRight w:val="0"/>
          <w:marTop w:val="0"/>
          <w:marBottom w:val="0"/>
          <w:divBdr>
            <w:top w:val="none" w:sz="0" w:space="0" w:color="auto"/>
            <w:left w:val="none" w:sz="0" w:space="0" w:color="auto"/>
            <w:bottom w:val="none" w:sz="0" w:space="0" w:color="auto"/>
            <w:right w:val="none" w:sz="0" w:space="0" w:color="auto"/>
          </w:divBdr>
          <w:divsChild>
            <w:div w:id="474759417">
              <w:marLeft w:val="0"/>
              <w:marRight w:val="0"/>
              <w:marTop w:val="0"/>
              <w:marBottom w:val="0"/>
              <w:divBdr>
                <w:top w:val="none" w:sz="0" w:space="0" w:color="auto"/>
                <w:left w:val="none" w:sz="0" w:space="0" w:color="auto"/>
                <w:bottom w:val="none" w:sz="0" w:space="0" w:color="auto"/>
                <w:right w:val="none" w:sz="0" w:space="0" w:color="auto"/>
              </w:divBdr>
              <w:divsChild>
                <w:div w:id="1075205233">
                  <w:marLeft w:val="0"/>
                  <w:marRight w:val="0"/>
                  <w:marTop w:val="0"/>
                  <w:marBottom w:val="0"/>
                  <w:divBdr>
                    <w:top w:val="none" w:sz="0" w:space="0" w:color="auto"/>
                    <w:left w:val="none" w:sz="0" w:space="0" w:color="auto"/>
                    <w:bottom w:val="none" w:sz="0" w:space="0" w:color="auto"/>
                    <w:right w:val="none" w:sz="0" w:space="0" w:color="auto"/>
                  </w:divBdr>
                  <w:divsChild>
                    <w:div w:id="1966420443">
                      <w:marLeft w:val="0"/>
                      <w:marRight w:val="0"/>
                      <w:marTop w:val="0"/>
                      <w:marBottom w:val="0"/>
                      <w:divBdr>
                        <w:top w:val="none" w:sz="0" w:space="0" w:color="auto"/>
                        <w:left w:val="none" w:sz="0" w:space="0" w:color="auto"/>
                        <w:bottom w:val="none" w:sz="0" w:space="0" w:color="auto"/>
                        <w:right w:val="none" w:sz="0" w:space="0" w:color="auto"/>
                      </w:divBdr>
                      <w:divsChild>
                        <w:div w:id="1058552572">
                          <w:marLeft w:val="0"/>
                          <w:marRight w:val="0"/>
                          <w:marTop w:val="0"/>
                          <w:marBottom w:val="0"/>
                          <w:divBdr>
                            <w:top w:val="none" w:sz="0" w:space="0" w:color="auto"/>
                            <w:left w:val="none" w:sz="0" w:space="0" w:color="auto"/>
                            <w:bottom w:val="none" w:sz="0" w:space="0" w:color="auto"/>
                            <w:right w:val="none" w:sz="0" w:space="0" w:color="auto"/>
                          </w:divBdr>
                          <w:divsChild>
                            <w:div w:id="17414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363149">
          <w:marLeft w:val="0"/>
          <w:marRight w:val="0"/>
          <w:marTop w:val="0"/>
          <w:marBottom w:val="0"/>
          <w:divBdr>
            <w:top w:val="none" w:sz="0" w:space="0" w:color="auto"/>
            <w:left w:val="none" w:sz="0" w:space="0" w:color="auto"/>
            <w:bottom w:val="none" w:sz="0" w:space="0" w:color="auto"/>
            <w:right w:val="none" w:sz="0" w:space="0" w:color="auto"/>
          </w:divBdr>
          <w:divsChild>
            <w:div w:id="1339577621">
              <w:marLeft w:val="0"/>
              <w:marRight w:val="0"/>
              <w:marTop w:val="0"/>
              <w:marBottom w:val="0"/>
              <w:divBdr>
                <w:top w:val="none" w:sz="0" w:space="0" w:color="auto"/>
                <w:left w:val="none" w:sz="0" w:space="0" w:color="auto"/>
                <w:bottom w:val="none" w:sz="0" w:space="0" w:color="auto"/>
                <w:right w:val="none" w:sz="0" w:space="0" w:color="auto"/>
              </w:divBdr>
              <w:divsChild>
                <w:div w:id="667290043">
                  <w:marLeft w:val="0"/>
                  <w:marRight w:val="0"/>
                  <w:marTop w:val="0"/>
                  <w:marBottom w:val="0"/>
                  <w:divBdr>
                    <w:top w:val="none" w:sz="0" w:space="0" w:color="auto"/>
                    <w:left w:val="none" w:sz="0" w:space="0" w:color="auto"/>
                    <w:bottom w:val="none" w:sz="0" w:space="0" w:color="auto"/>
                    <w:right w:val="none" w:sz="0" w:space="0" w:color="auto"/>
                  </w:divBdr>
                  <w:divsChild>
                    <w:div w:id="920918199">
                      <w:marLeft w:val="0"/>
                      <w:marRight w:val="0"/>
                      <w:marTop w:val="0"/>
                      <w:marBottom w:val="0"/>
                      <w:divBdr>
                        <w:top w:val="none" w:sz="0" w:space="0" w:color="auto"/>
                        <w:left w:val="none" w:sz="0" w:space="0" w:color="auto"/>
                        <w:bottom w:val="none" w:sz="0" w:space="0" w:color="auto"/>
                        <w:right w:val="none" w:sz="0" w:space="0" w:color="auto"/>
                      </w:divBdr>
                      <w:divsChild>
                        <w:div w:id="211115840">
                          <w:marLeft w:val="0"/>
                          <w:marRight w:val="0"/>
                          <w:marTop w:val="0"/>
                          <w:marBottom w:val="0"/>
                          <w:divBdr>
                            <w:top w:val="none" w:sz="0" w:space="0" w:color="auto"/>
                            <w:left w:val="none" w:sz="0" w:space="0" w:color="auto"/>
                            <w:bottom w:val="none" w:sz="0" w:space="0" w:color="auto"/>
                            <w:right w:val="none" w:sz="0" w:space="0" w:color="auto"/>
                          </w:divBdr>
                          <w:divsChild>
                            <w:div w:id="2245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05188">
          <w:marLeft w:val="0"/>
          <w:marRight w:val="0"/>
          <w:marTop w:val="0"/>
          <w:marBottom w:val="0"/>
          <w:divBdr>
            <w:top w:val="none" w:sz="0" w:space="0" w:color="auto"/>
            <w:left w:val="none" w:sz="0" w:space="0" w:color="auto"/>
            <w:bottom w:val="none" w:sz="0" w:space="0" w:color="auto"/>
            <w:right w:val="none" w:sz="0" w:space="0" w:color="auto"/>
          </w:divBdr>
          <w:divsChild>
            <w:div w:id="1430393702">
              <w:marLeft w:val="0"/>
              <w:marRight w:val="0"/>
              <w:marTop w:val="0"/>
              <w:marBottom w:val="0"/>
              <w:divBdr>
                <w:top w:val="none" w:sz="0" w:space="0" w:color="auto"/>
                <w:left w:val="none" w:sz="0" w:space="0" w:color="auto"/>
                <w:bottom w:val="none" w:sz="0" w:space="0" w:color="auto"/>
                <w:right w:val="none" w:sz="0" w:space="0" w:color="auto"/>
              </w:divBdr>
              <w:divsChild>
                <w:div w:id="496727848">
                  <w:marLeft w:val="0"/>
                  <w:marRight w:val="0"/>
                  <w:marTop w:val="0"/>
                  <w:marBottom w:val="0"/>
                  <w:divBdr>
                    <w:top w:val="none" w:sz="0" w:space="0" w:color="auto"/>
                    <w:left w:val="none" w:sz="0" w:space="0" w:color="auto"/>
                    <w:bottom w:val="none" w:sz="0" w:space="0" w:color="auto"/>
                    <w:right w:val="none" w:sz="0" w:space="0" w:color="auto"/>
                  </w:divBdr>
                  <w:divsChild>
                    <w:div w:id="1574779809">
                      <w:marLeft w:val="0"/>
                      <w:marRight w:val="0"/>
                      <w:marTop w:val="0"/>
                      <w:marBottom w:val="0"/>
                      <w:divBdr>
                        <w:top w:val="none" w:sz="0" w:space="0" w:color="auto"/>
                        <w:left w:val="none" w:sz="0" w:space="0" w:color="auto"/>
                        <w:bottom w:val="none" w:sz="0" w:space="0" w:color="auto"/>
                        <w:right w:val="none" w:sz="0" w:space="0" w:color="auto"/>
                      </w:divBdr>
                      <w:divsChild>
                        <w:div w:id="2017537240">
                          <w:marLeft w:val="0"/>
                          <w:marRight w:val="0"/>
                          <w:marTop w:val="0"/>
                          <w:marBottom w:val="0"/>
                          <w:divBdr>
                            <w:top w:val="none" w:sz="0" w:space="0" w:color="auto"/>
                            <w:left w:val="none" w:sz="0" w:space="0" w:color="auto"/>
                            <w:bottom w:val="none" w:sz="0" w:space="0" w:color="auto"/>
                            <w:right w:val="none" w:sz="0" w:space="0" w:color="auto"/>
                          </w:divBdr>
                          <w:divsChild>
                            <w:div w:id="2873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120826">
          <w:marLeft w:val="0"/>
          <w:marRight w:val="0"/>
          <w:marTop w:val="0"/>
          <w:marBottom w:val="0"/>
          <w:divBdr>
            <w:top w:val="none" w:sz="0" w:space="0" w:color="auto"/>
            <w:left w:val="none" w:sz="0" w:space="0" w:color="auto"/>
            <w:bottom w:val="none" w:sz="0" w:space="0" w:color="auto"/>
            <w:right w:val="none" w:sz="0" w:space="0" w:color="auto"/>
          </w:divBdr>
          <w:divsChild>
            <w:div w:id="1968464671">
              <w:marLeft w:val="0"/>
              <w:marRight w:val="0"/>
              <w:marTop w:val="0"/>
              <w:marBottom w:val="0"/>
              <w:divBdr>
                <w:top w:val="none" w:sz="0" w:space="0" w:color="auto"/>
                <w:left w:val="none" w:sz="0" w:space="0" w:color="auto"/>
                <w:bottom w:val="none" w:sz="0" w:space="0" w:color="auto"/>
                <w:right w:val="none" w:sz="0" w:space="0" w:color="auto"/>
              </w:divBdr>
              <w:divsChild>
                <w:div w:id="1000081835">
                  <w:marLeft w:val="0"/>
                  <w:marRight w:val="0"/>
                  <w:marTop w:val="0"/>
                  <w:marBottom w:val="0"/>
                  <w:divBdr>
                    <w:top w:val="none" w:sz="0" w:space="0" w:color="auto"/>
                    <w:left w:val="none" w:sz="0" w:space="0" w:color="auto"/>
                    <w:bottom w:val="none" w:sz="0" w:space="0" w:color="auto"/>
                    <w:right w:val="none" w:sz="0" w:space="0" w:color="auto"/>
                  </w:divBdr>
                  <w:divsChild>
                    <w:div w:id="1577278422">
                      <w:marLeft w:val="0"/>
                      <w:marRight w:val="0"/>
                      <w:marTop w:val="0"/>
                      <w:marBottom w:val="0"/>
                      <w:divBdr>
                        <w:top w:val="none" w:sz="0" w:space="0" w:color="auto"/>
                        <w:left w:val="none" w:sz="0" w:space="0" w:color="auto"/>
                        <w:bottom w:val="none" w:sz="0" w:space="0" w:color="auto"/>
                        <w:right w:val="none" w:sz="0" w:space="0" w:color="auto"/>
                      </w:divBdr>
                      <w:divsChild>
                        <w:div w:id="730808861">
                          <w:marLeft w:val="0"/>
                          <w:marRight w:val="0"/>
                          <w:marTop w:val="0"/>
                          <w:marBottom w:val="0"/>
                          <w:divBdr>
                            <w:top w:val="none" w:sz="0" w:space="0" w:color="auto"/>
                            <w:left w:val="none" w:sz="0" w:space="0" w:color="auto"/>
                            <w:bottom w:val="none" w:sz="0" w:space="0" w:color="auto"/>
                            <w:right w:val="none" w:sz="0" w:space="0" w:color="auto"/>
                          </w:divBdr>
                          <w:divsChild>
                            <w:div w:id="516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5092">
          <w:marLeft w:val="0"/>
          <w:marRight w:val="0"/>
          <w:marTop w:val="0"/>
          <w:marBottom w:val="0"/>
          <w:divBdr>
            <w:top w:val="none" w:sz="0" w:space="0" w:color="auto"/>
            <w:left w:val="none" w:sz="0" w:space="0" w:color="auto"/>
            <w:bottom w:val="none" w:sz="0" w:space="0" w:color="auto"/>
            <w:right w:val="none" w:sz="0" w:space="0" w:color="auto"/>
          </w:divBdr>
          <w:divsChild>
            <w:div w:id="75438353">
              <w:marLeft w:val="0"/>
              <w:marRight w:val="0"/>
              <w:marTop w:val="0"/>
              <w:marBottom w:val="0"/>
              <w:divBdr>
                <w:top w:val="none" w:sz="0" w:space="0" w:color="auto"/>
                <w:left w:val="none" w:sz="0" w:space="0" w:color="auto"/>
                <w:bottom w:val="none" w:sz="0" w:space="0" w:color="auto"/>
                <w:right w:val="none" w:sz="0" w:space="0" w:color="auto"/>
              </w:divBdr>
              <w:divsChild>
                <w:div w:id="638148902">
                  <w:marLeft w:val="0"/>
                  <w:marRight w:val="0"/>
                  <w:marTop w:val="0"/>
                  <w:marBottom w:val="0"/>
                  <w:divBdr>
                    <w:top w:val="none" w:sz="0" w:space="0" w:color="auto"/>
                    <w:left w:val="none" w:sz="0" w:space="0" w:color="auto"/>
                    <w:bottom w:val="none" w:sz="0" w:space="0" w:color="auto"/>
                    <w:right w:val="none" w:sz="0" w:space="0" w:color="auto"/>
                  </w:divBdr>
                  <w:divsChild>
                    <w:div w:id="1110005910">
                      <w:marLeft w:val="0"/>
                      <w:marRight w:val="0"/>
                      <w:marTop w:val="0"/>
                      <w:marBottom w:val="0"/>
                      <w:divBdr>
                        <w:top w:val="none" w:sz="0" w:space="0" w:color="auto"/>
                        <w:left w:val="none" w:sz="0" w:space="0" w:color="auto"/>
                        <w:bottom w:val="none" w:sz="0" w:space="0" w:color="auto"/>
                        <w:right w:val="none" w:sz="0" w:space="0" w:color="auto"/>
                      </w:divBdr>
                      <w:divsChild>
                        <w:div w:id="1473408630">
                          <w:marLeft w:val="0"/>
                          <w:marRight w:val="0"/>
                          <w:marTop w:val="0"/>
                          <w:marBottom w:val="0"/>
                          <w:divBdr>
                            <w:top w:val="none" w:sz="0" w:space="0" w:color="auto"/>
                            <w:left w:val="none" w:sz="0" w:space="0" w:color="auto"/>
                            <w:bottom w:val="none" w:sz="0" w:space="0" w:color="auto"/>
                            <w:right w:val="none" w:sz="0" w:space="0" w:color="auto"/>
                          </w:divBdr>
                          <w:divsChild>
                            <w:div w:id="15690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622768">
          <w:marLeft w:val="0"/>
          <w:marRight w:val="0"/>
          <w:marTop w:val="0"/>
          <w:marBottom w:val="0"/>
          <w:divBdr>
            <w:top w:val="none" w:sz="0" w:space="0" w:color="auto"/>
            <w:left w:val="none" w:sz="0" w:space="0" w:color="auto"/>
            <w:bottom w:val="none" w:sz="0" w:space="0" w:color="auto"/>
            <w:right w:val="none" w:sz="0" w:space="0" w:color="auto"/>
          </w:divBdr>
          <w:divsChild>
            <w:div w:id="1229875666">
              <w:marLeft w:val="0"/>
              <w:marRight w:val="0"/>
              <w:marTop w:val="0"/>
              <w:marBottom w:val="0"/>
              <w:divBdr>
                <w:top w:val="none" w:sz="0" w:space="0" w:color="auto"/>
                <w:left w:val="none" w:sz="0" w:space="0" w:color="auto"/>
                <w:bottom w:val="none" w:sz="0" w:space="0" w:color="auto"/>
                <w:right w:val="none" w:sz="0" w:space="0" w:color="auto"/>
              </w:divBdr>
              <w:divsChild>
                <w:div w:id="579605724">
                  <w:marLeft w:val="0"/>
                  <w:marRight w:val="0"/>
                  <w:marTop w:val="0"/>
                  <w:marBottom w:val="0"/>
                  <w:divBdr>
                    <w:top w:val="none" w:sz="0" w:space="0" w:color="auto"/>
                    <w:left w:val="none" w:sz="0" w:space="0" w:color="auto"/>
                    <w:bottom w:val="none" w:sz="0" w:space="0" w:color="auto"/>
                    <w:right w:val="none" w:sz="0" w:space="0" w:color="auto"/>
                  </w:divBdr>
                  <w:divsChild>
                    <w:div w:id="278223832">
                      <w:marLeft w:val="0"/>
                      <w:marRight w:val="0"/>
                      <w:marTop w:val="0"/>
                      <w:marBottom w:val="0"/>
                      <w:divBdr>
                        <w:top w:val="none" w:sz="0" w:space="0" w:color="auto"/>
                        <w:left w:val="none" w:sz="0" w:space="0" w:color="auto"/>
                        <w:bottom w:val="none" w:sz="0" w:space="0" w:color="auto"/>
                        <w:right w:val="none" w:sz="0" w:space="0" w:color="auto"/>
                      </w:divBdr>
                      <w:divsChild>
                        <w:div w:id="1890913738">
                          <w:marLeft w:val="0"/>
                          <w:marRight w:val="0"/>
                          <w:marTop w:val="0"/>
                          <w:marBottom w:val="0"/>
                          <w:divBdr>
                            <w:top w:val="none" w:sz="0" w:space="0" w:color="auto"/>
                            <w:left w:val="none" w:sz="0" w:space="0" w:color="auto"/>
                            <w:bottom w:val="none" w:sz="0" w:space="0" w:color="auto"/>
                            <w:right w:val="none" w:sz="0" w:space="0" w:color="auto"/>
                          </w:divBdr>
                          <w:divsChild>
                            <w:div w:id="1968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021676">
          <w:marLeft w:val="0"/>
          <w:marRight w:val="0"/>
          <w:marTop w:val="0"/>
          <w:marBottom w:val="0"/>
          <w:divBdr>
            <w:top w:val="none" w:sz="0" w:space="0" w:color="auto"/>
            <w:left w:val="none" w:sz="0" w:space="0" w:color="auto"/>
            <w:bottom w:val="none" w:sz="0" w:space="0" w:color="auto"/>
            <w:right w:val="none" w:sz="0" w:space="0" w:color="auto"/>
          </w:divBdr>
          <w:divsChild>
            <w:div w:id="687635344">
              <w:marLeft w:val="0"/>
              <w:marRight w:val="0"/>
              <w:marTop w:val="0"/>
              <w:marBottom w:val="0"/>
              <w:divBdr>
                <w:top w:val="none" w:sz="0" w:space="0" w:color="auto"/>
                <w:left w:val="none" w:sz="0" w:space="0" w:color="auto"/>
                <w:bottom w:val="none" w:sz="0" w:space="0" w:color="auto"/>
                <w:right w:val="none" w:sz="0" w:space="0" w:color="auto"/>
              </w:divBdr>
              <w:divsChild>
                <w:div w:id="559827951">
                  <w:marLeft w:val="0"/>
                  <w:marRight w:val="0"/>
                  <w:marTop w:val="0"/>
                  <w:marBottom w:val="0"/>
                  <w:divBdr>
                    <w:top w:val="none" w:sz="0" w:space="0" w:color="auto"/>
                    <w:left w:val="none" w:sz="0" w:space="0" w:color="auto"/>
                    <w:bottom w:val="none" w:sz="0" w:space="0" w:color="auto"/>
                    <w:right w:val="none" w:sz="0" w:space="0" w:color="auto"/>
                  </w:divBdr>
                  <w:divsChild>
                    <w:div w:id="1725055342">
                      <w:marLeft w:val="0"/>
                      <w:marRight w:val="0"/>
                      <w:marTop w:val="0"/>
                      <w:marBottom w:val="0"/>
                      <w:divBdr>
                        <w:top w:val="none" w:sz="0" w:space="0" w:color="auto"/>
                        <w:left w:val="none" w:sz="0" w:space="0" w:color="auto"/>
                        <w:bottom w:val="none" w:sz="0" w:space="0" w:color="auto"/>
                        <w:right w:val="none" w:sz="0" w:space="0" w:color="auto"/>
                      </w:divBdr>
                      <w:divsChild>
                        <w:div w:id="1196506259">
                          <w:marLeft w:val="0"/>
                          <w:marRight w:val="0"/>
                          <w:marTop w:val="0"/>
                          <w:marBottom w:val="0"/>
                          <w:divBdr>
                            <w:top w:val="none" w:sz="0" w:space="0" w:color="auto"/>
                            <w:left w:val="none" w:sz="0" w:space="0" w:color="auto"/>
                            <w:bottom w:val="none" w:sz="0" w:space="0" w:color="auto"/>
                            <w:right w:val="none" w:sz="0" w:space="0" w:color="auto"/>
                          </w:divBdr>
                          <w:divsChild>
                            <w:div w:id="11837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40936">
          <w:marLeft w:val="0"/>
          <w:marRight w:val="0"/>
          <w:marTop w:val="0"/>
          <w:marBottom w:val="0"/>
          <w:divBdr>
            <w:top w:val="none" w:sz="0" w:space="0" w:color="auto"/>
            <w:left w:val="none" w:sz="0" w:space="0" w:color="auto"/>
            <w:bottom w:val="none" w:sz="0" w:space="0" w:color="auto"/>
            <w:right w:val="none" w:sz="0" w:space="0" w:color="auto"/>
          </w:divBdr>
          <w:divsChild>
            <w:div w:id="569191791">
              <w:marLeft w:val="0"/>
              <w:marRight w:val="0"/>
              <w:marTop w:val="0"/>
              <w:marBottom w:val="0"/>
              <w:divBdr>
                <w:top w:val="none" w:sz="0" w:space="0" w:color="auto"/>
                <w:left w:val="none" w:sz="0" w:space="0" w:color="auto"/>
                <w:bottom w:val="none" w:sz="0" w:space="0" w:color="auto"/>
                <w:right w:val="none" w:sz="0" w:space="0" w:color="auto"/>
              </w:divBdr>
              <w:divsChild>
                <w:div w:id="1627194059">
                  <w:marLeft w:val="0"/>
                  <w:marRight w:val="0"/>
                  <w:marTop w:val="0"/>
                  <w:marBottom w:val="0"/>
                  <w:divBdr>
                    <w:top w:val="none" w:sz="0" w:space="0" w:color="auto"/>
                    <w:left w:val="none" w:sz="0" w:space="0" w:color="auto"/>
                    <w:bottom w:val="none" w:sz="0" w:space="0" w:color="auto"/>
                    <w:right w:val="none" w:sz="0" w:space="0" w:color="auto"/>
                  </w:divBdr>
                  <w:divsChild>
                    <w:div w:id="289169537">
                      <w:marLeft w:val="0"/>
                      <w:marRight w:val="0"/>
                      <w:marTop w:val="0"/>
                      <w:marBottom w:val="0"/>
                      <w:divBdr>
                        <w:top w:val="none" w:sz="0" w:space="0" w:color="auto"/>
                        <w:left w:val="none" w:sz="0" w:space="0" w:color="auto"/>
                        <w:bottom w:val="none" w:sz="0" w:space="0" w:color="auto"/>
                        <w:right w:val="none" w:sz="0" w:space="0" w:color="auto"/>
                      </w:divBdr>
                      <w:divsChild>
                        <w:div w:id="1218588722">
                          <w:marLeft w:val="0"/>
                          <w:marRight w:val="0"/>
                          <w:marTop w:val="0"/>
                          <w:marBottom w:val="0"/>
                          <w:divBdr>
                            <w:top w:val="none" w:sz="0" w:space="0" w:color="auto"/>
                            <w:left w:val="none" w:sz="0" w:space="0" w:color="auto"/>
                            <w:bottom w:val="none" w:sz="0" w:space="0" w:color="auto"/>
                            <w:right w:val="none" w:sz="0" w:space="0" w:color="auto"/>
                          </w:divBdr>
                          <w:divsChild>
                            <w:div w:id="188725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609489">
      <w:bodyDiv w:val="1"/>
      <w:marLeft w:val="0"/>
      <w:marRight w:val="0"/>
      <w:marTop w:val="0"/>
      <w:marBottom w:val="0"/>
      <w:divBdr>
        <w:top w:val="none" w:sz="0" w:space="0" w:color="auto"/>
        <w:left w:val="none" w:sz="0" w:space="0" w:color="auto"/>
        <w:bottom w:val="none" w:sz="0" w:space="0" w:color="auto"/>
        <w:right w:val="none" w:sz="0" w:space="0" w:color="auto"/>
      </w:divBdr>
    </w:div>
    <w:div w:id="514929344">
      <w:bodyDiv w:val="1"/>
      <w:marLeft w:val="0"/>
      <w:marRight w:val="0"/>
      <w:marTop w:val="0"/>
      <w:marBottom w:val="0"/>
      <w:divBdr>
        <w:top w:val="none" w:sz="0" w:space="0" w:color="auto"/>
        <w:left w:val="none" w:sz="0" w:space="0" w:color="auto"/>
        <w:bottom w:val="none" w:sz="0" w:space="0" w:color="auto"/>
        <w:right w:val="none" w:sz="0" w:space="0" w:color="auto"/>
      </w:divBdr>
      <w:divsChild>
        <w:div w:id="121970874">
          <w:marLeft w:val="0"/>
          <w:marRight w:val="0"/>
          <w:marTop w:val="0"/>
          <w:marBottom w:val="0"/>
          <w:divBdr>
            <w:top w:val="none" w:sz="0" w:space="0" w:color="auto"/>
            <w:left w:val="none" w:sz="0" w:space="0" w:color="auto"/>
            <w:bottom w:val="none" w:sz="0" w:space="0" w:color="auto"/>
            <w:right w:val="none" w:sz="0" w:space="0" w:color="auto"/>
          </w:divBdr>
          <w:divsChild>
            <w:div w:id="5859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571604">
      <w:bodyDiv w:val="1"/>
      <w:marLeft w:val="0"/>
      <w:marRight w:val="0"/>
      <w:marTop w:val="0"/>
      <w:marBottom w:val="0"/>
      <w:divBdr>
        <w:top w:val="none" w:sz="0" w:space="0" w:color="auto"/>
        <w:left w:val="none" w:sz="0" w:space="0" w:color="auto"/>
        <w:bottom w:val="none" w:sz="0" w:space="0" w:color="auto"/>
        <w:right w:val="none" w:sz="0" w:space="0" w:color="auto"/>
      </w:divBdr>
      <w:divsChild>
        <w:div w:id="373847192">
          <w:marLeft w:val="0"/>
          <w:marRight w:val="0"/>
          <w:marTop w:val="0"/>
          <w:marBottom w:val="0"/>
          <w:divBdr>
            <w:top w:val="none" w:sz="0" w:space="0" w:color="auto"/>
            <w:left w:val="none" w:sz="0" w:space="0" w:color="auto"/>
            <w:bottom w:val="none" w:sz="0" w:space="0" w:color="auto"/>
            <w:right w:val="none" w:sz="0" w:space="0" w:color="auto"/>
          </w:divBdr>
          <w:divsChild>
            <w:div w:id="1787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7093">
      <w:bodyDiv w:val="1"/>
      <w:marLeft w:val="0"/>
      <w:marRight w:val="0"/>
      <w:marTop w:val="0"/>
      <w:marBottom w:val="0"/>
      <w:divBdr>
        <w:top w:val="none" w:sz="0" w:space="0" w:color="auto"/>
        <w:left w:val="none" w:sz="0" w:space="0" w:color="auto"/>
        <w:bottom w:val="none" w:sz="0" w:space="0" w:color="auto"/>
        <w:right w:val="none" w:sz="0" w:space="0" w:color="auto"/>
      </w:divBdr>
      <w:divsChild>
        <w:div w:id="813062641">
          <w:marLeft w:val="0"/>
          <w:marRight w:val="0"/>
          <w:marTop w:val="0"/>
          <w:marBottom w:val="0"/>
          <w:divBdr>
            <w:top w:val="none" w:sz="0" w:space="0" w:color="auto"/>
            <w:left w:val="none" w:sz="0" w:space="0" w:color="auto"/>
            <w:bottom w:val="none" w:sz="0" w:space="0" w:color="auto"/>
            <w:right w:val="none" w:sz="0" w:space="0" w:color="auto"/>
          </w:divBdr>
          <w:divsChild>
            <w:div w:id="60955261">
              <w:marLeft w:val="0"/>
              <w:marRight w:val="0"/>
              <w:marTop w:val="0"/>
              <w:marBottom w:val="0"/>
              <w:divBdr>
                <w:top w:val="none" w:sz="0" w:space="0" w:color="auto"/>
                <w:left w:val="none" w:sz="0" w:space="0" w:color="auto"/>
                <w:bottom w:val="none" w:sz="0" w:space="0" w:color="auto"/>
                <w:right w:val="none" w:sz="0" w:space="0" w:color="auto"/>
              </w:divBdr>
              <w:divsChild>
                <w:div w:id="1218393332">
                  <w:marLeft w:val="0"/>
                  <w:marRight w:val="0"/>
                  <w:marTop w:val="0"/>
                  <w:marBottom w:val="0"/>
                  <w:divBdr>
                    <w:top w:val="none" w:sz="0" w:space="0" w:color="auto"/>
                    <w:left w:val="none" w:sz="0" w:space="0" w:color="auto"/>
                    <w:bottom w:val="none" w:sz="0" w:space="0" w:color="auto"/>
                    <w:right w:val="none" w:sz="0" w:space="0" w:color="auto"/>
                  </w:divBdr>
                  <w:divsChild>
                    <w:div w:id="168524293">
                      <w:marLeft w:val="0"/>
                      <w:marRight w:val="0"/>
                      <w:marTop w:val="0"/>
                      <w:marBottom w:val="0"/>
                      <w:divBdr>
                        <w:top w:val="none" w:sz="0" w:space="0" w:color="auto"/>
                        <w:left w:val="none" w:sz="0" w:space="0" w:color="auto"/>
                        <w:bottom w:val="none" w:sz="0" w:space="0" w:color="auto"/>
                        <w:right w:val="none" w:sz="0" w:space="0" w:color="auto"/>
                      </w:divBdr>
                      <w:divsChild>
                        <w:div w:id="1450468192">
                          <w:marLeft w:val="0"/>
                          <w:marRight w:val="0"/>
                          <w:marTop w:val="0"/>
                          <w:marBottom w:val="0"/>
                          <w:divBdr>
                            <w:top w:val="none" w:sz="0" w:space="0" w:color="auto"/>
                            <w:left w:val="none" w:sz="0" w:space="0" w:color="auto"/>
                            <w:bottom w:val="none" w:sz="0" w:space="0" w:color="auto"/>
                            <w:right w:val="none" w:sz="0" w:space="0" w:color="auto"/>
                          </w:divBdr>
                          <w:divsChild>
                            <w:div w:id="108011227">
                              <w:marLeft w:val="0"/>
                              <w:marRight w:val="0"/>
                              <w:marTop w:val="0"/>
                              <w:marBottom w:val="0"/>
                              <w:divBdr>
                                <w:top w:val="none" w:sz="0" w:space="0" w:color="auto"/>
                                <w:left w:val="none" w:sz="0" w:space="0" w:color="auto"/>
                                <w:bottom w:val="none" w:sz="0" w:space="0" w:color="auto"/>
                                <w:right w:val="none" w:sz="0" w:space="0" w:color="auto"/>
                              </w:divBdr>
                            </w:div>
                            <w:div w:id="742028189">
                              <w:marLeft w:val="0"/>
                              <w:marRight w:val="0"/>
                              <w:marTop w:val="0"/>
                              <w:marBottom w:val="0"/>
                              <w:divBdr>
                                <w:top w:val="none" w:sz="0" w:space="0" w:color="auto"/>
                                <w:left w:val="none" w:sz="0" w:space="0" w:color="auto"/>
                                <w:bottom w:val="none" w:sz="0" w:space="0" w:color="auto"/>
                                <w:right w:val="none" w:sz="0" w:space="0" w:color="auto"/>
                              </w:divBdr>
                            </w:div>
                            <w:div w:id="795179630">
                              <w:marLeft w:val="0"/>
                              <w:marRight w:val="0"/>
                              <w:marTop w:val="0"/>
                              <w:marBottom w:val="0"/>
                              <w:divBdr>
                                <w:top w:val="none" w:sz="0" w:space="0" w:color="auto"/>
                                <w:left w:val="none" w:sz="0" w:space="0" w:color="auto"/>
                                <w:bottom w:val="none" w:sz="0" w:space="0" w:color="auto"/>
                                <w:right w:val="none" w:sz="0" w:space="0" w:color="auto"/>
                              </w:divBdr>
                            </w:div>
                            <w:div w:id="1171679113">
                              <w:marLeft w:val="0"/>
                              <w:marRight w:val="0"/>
                              <w:marTop w:val="0"/>
                              <w:marBottom w:val="0"/>
                              <w:divBdr>
                                <w:top w:val="none" w:sz="0" w:space="0" w:color="auto"/>
                                <w:left w:val="none" w:sz="0" w:space="0" w:color="auto"/>
                                <w:bottom w:val="none" w:sz="0" w:space="0" w:color="auto"/>
                                <w:right w:val="none" w:sz="0" w:space="0" w:color="auto"/>
                              </w:divBdr>
                            </w:div>
                            <w:div w:id="1238129835">
                              <w:marLeft w:val="0"/>
                              <w:marRight w:val="0"/>
                              <w:marTop w:val="0"/>
                              <w:marBottom w:val="0"/>
                              <w:divBdr>
                                <w:top w:val="none" w:sz="0" w:space="0" w:color="auto"/>
                                <w:left w:val="none" w:sz="0" w:space="0" w:color="auto"/>
                                <w:bottom w:val="none" w:sz="0" w:space="0" w:color="auto"/>
                                <w:right w:val="none" w:sz="0" w:space="0" w:color="auto"/>
                              </w:divBdr>
                            </w:div>
                            <w:div w:id="1305891892">
                              <w:marLeft w:val="0"/>
                              <w:marRight w:val="0"/>
                              <w:marTop w:val="0"/>
                              <w:marBottom w:val="0"/>
                              <w:divBdr>
                                <w:top w:val="none" w:sz="0" w:space="0" w:color="auto"/>
                                <w:left w:val="none" w:sz="0" w:space="0" w:color="auto"/>
                                <w:bottom w:val="none" w:sz="0" w:space="0" w:color="auto"/>
                                <w:right w:val="none" w:sz="0" w:space="0" w:color="auto"/>
                              </w:divBdr>
                            </w:div>
                            <w:div w:id="1404647343">
                              <w:marLeft w:val="0"/>
                              <w:marRight w:val="0"/>
                              <w:marTop w:val="0"/>
                              <w:marBottom w:val="0"/>
                              <w:divBdr>
                                <w:top w:val="none" w:sz="0" w:space="0" w:color="auto"/>
                                <w:left w:val="none" w:sz="0" w:space="0" w:color="auto"/>
                                <w:bottom w:val="none" w:sz="0" w:space="0" w:color="auto"/>
                                <w:right w:val="none" w:sz="0" w:space="0" w:color="auto"/>
                              </w:divBdr>
                            </w:div>
                            <w:div w:id="1546985132">
                              <w:marLeft w:val="0"/>
                              <w:marRight w:val="0"/>
                              <w:marTop w:val="0"/>
                              <w:marBottom w:val="0"/>
                              <w:divBdr>
                                <w:top w:val="none" w:sz="0" w:space="0" w:color="auto"/>
                                <w:left w:val="none" w:sz="0" w:space="0" w:color="auto"/>
                                <w:bottom w:val="none" w:sz="0" w:space="0" w:color="auto"/>
                                <w:right w:val="none" w:sz="0" w:space="0" w:color="auto"/>
                              </w:divBdr>
                            </w:div>
                            <w:div w:id="1830825095">
                              <w:marLeft w:val="0"/>
                              <w:marRight w:val="0"/>
                              <w:marTop w:val="0"/>
                              <w:marBottom w:val="0"/>
                              <w:divBdr>
                                <w:top w:val="none" w:sz="0" w:space="0" w:color="auto"/>
                                <w:left w:val="none" w:sz="0" w:space="0" w:color="auto"/>
                                <w:bottom w:val="none" w:sz="0" w:space="0" w:color="auto"/>
                                <w:right w:val="none" w:sz="0" w:space="0" w:color="auto"/>
                              </w:divBdr>
                            </w:div>
                            <w:div w:id="2090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34416">
      <w:bodyDiv w:val="1"/>
      <w:marLeft w:val="0"/>
      <w:marRight w:val="0"/>
      <w:marTop w:val="0"/>
      <w:marBottom w:val="0"/>
      <w:divBdr>
        <w:top w:val="none" w:sz="0" w:space="0" w:color="auto"/>
        <w:left w:val="none" w:sz="0" w:space="0" w:color="auto"/>
        <w:bottom w:val="none" w:sz="0" w:space="0" w:color="auto"/>
        <w:right w:val="none" w:sz="0" w:space="0" w:color="auto"/>
      </w:divBdr>
    </w:div>
    <w:div w:id="772869985">
      <w:bodyDiv w:val="1"/>
      <w:marLeft w:val="0"/>
      <w:marRight w:val="0"/>
      <w:marTop w:val="0"/>
      <w:marBottom w:val="0"/>
      <w:divBdr>
        <w:top w:val="none" w:sz="0" w:space="0" w:color="auto"/>
        <w:left w:val="none" w:sz="0" w:space="0" w:color="auto"/>
        <w:bottom w:val="none" w:sz="0" w:space="0" w:color="auto"/>
        <w:right w:val="none" w:sz="0" w:space="0" w:color="auto"/>
      </w:divBdr>
    </w:div>
    <w:div w:id="789400676">
      <w:bodyDiv w:val="1"/>
      <w:marLeft w:val="0"/>
      <w:marRight w:val="0"/>
      <w:marTop w:val="0"/>
      <w:marBottom w:val="0"/>
      <w:divBdr>
        <w:top w:val="none" w:sz="0" w:space="0" w:color="auto"/>
        <w:left w:val="none" w:sz="0" w:space="0" w:color="auto"/>
        <w:bottom w:val="none" w:sz="0" w:space="0" w:color="auto"/>
        <w:right w:val="none" w:sz="0" w:space="0" w:color="auto"/>
      </w:divBdr>
      <w:divsChild>
        <w:div w:id="225460420">
          <w:marLeft w:val="0"/>
          <w:marRight w:val="0"/>
          <w:marTop w:val="0"/>
          <w:marBottom w:val="0"/>
          <w:divBdr>
            <w:top w:val="none" w:sz="0" w:space="0" w:color="auto"/>
            <w:left w:val="none" w:sz="0" w:space="0" w:color="auto"/>
            <w:bottom w:val="none" w:sz="0" w:space="0" w:color="auto"/>
            <w:right w:val="none" w:sz="0" w:space="0" w:color="auto"/>
          </w:divBdr>
          <w:divsChild>
            <w:div w:id="27680985">
              <w:marLeft w:val="0"/>
              <w:marRight w:val="0"/>
              <w:marTop w:val="0"/>
              <w:marBottom w:val="0"/>
              <w:divBdr>
                <w:top w:val="none" w:sz="0" w:space="0" w:color="auto"/>
                <w:left w:val="none" w:sz="0" w:space="0" w:color="auto"/>
                <w:bottom w:val="none" w:sz="0" w:space="0" w:color="auto"/>
                <w:right w:val="none" w:sz="0" w:space="0" w:color="auto"/>
              </w:divBdr>
              <w:divsChild>
                <w:div w:id="417753429">
                  <w:marLeft w:val="0"/>
                  <w:marRight w:val="0"/>
                  <w:marTop w:val="0"/>
                  <w:marBottom w:val="0"/>
                  <w:divBdr>
                    <w:top w:val="none" w:sz="0" w:space="0" w:color="auto"/>
                    <w:left w:val="none" w:sz="0" w:space="0" w:color="auto"/>
                    <w:bottom w:val="none" w:sz="0" w:space="0" w:color="auto"/>
                    <w:right w:val="none" w:sz="0" w:space="0" w:color="auto"/>
                  </w:divBdr>
                  <w:divsChild>
                    <w:div w:id="1695813283">
                      <w:marLeft w:val="0"/>
                      <w:marRight w:val="0"/>
                      <w:marTop w:val="0"/>
                      <w:marBottom w:val="0"/>
                      <w:divBdr>
                        <w:top w:val="none" w:sz="0" w:space="0" w:color="auto"/>
                        <w:left w:val="none" w:sz="0" w:space="0" w:color="auto"/>
                        <w:bottom w:val="none" w:sz="0" w:space="0" w:color="auto"/>
                        <w:right w:val="none" w:sz="0" w:space="0" w:color="auto"/>
                      </w:divBdr>
                      <w:divsChild>
                        <w:div w:id="1559124607">
                          <w:marLeft w:val="0"/>
                          <w:marRight w:val="0"/>
                          <w:marTop w:val="0"/>
                          <w:marBottom w:val="0"/>
                          <w:divBdr>
                            <w:top w:val="none" w:sz="0" w:space="0" w:color="auto"/>
                            <w:left w:val="none" w:sz="0" w:space="0" w:color="auto"/>
                            <w:bottom w:val="none" w:sz="0" w:space="0" w:color="auto"/>
                            <w:right w:val="none" w:sz="0" w:space="0" w:color="auto"/>
                          </w:divBdr>
                          <w:divsChild>
                            <w:div w:id="117727918">
                              <w:marLeft w:val="0"/>
                              <w:marRight w:val="0"/>
                              <w:marTop w:val="0"/>
                              <w:marBottom w:val="0"/>
                              <w:divBdr>
                                <w:top w:val="none" w:sz="0" w:space="0" w:color="auto"/>
                                <w:left w:val="none" w:sz="0" w:space="0" w:color="auto"/>
                                <w:bottom w:val="none" w:sz="0" w:space="0" w:color="auto"/>
                                <w:right w:val="none" w:sz="0" w:space="0" w:color="auto"/>
                              </w:divBdr>
                            </w:div>
                            <w:div w:id="206648643">
                              <w:marLeft w:val="0"/>
                              <w:marRight w:val="0"/>
                              <w:marTop w:val="0"/>
                              <w:marBottom w:val="0"/>
                              <w:divBdr>
                                <w:top w:val="none" w:sz="0" w:space="0" w:color="auto"/>
                                <w:left w:val="none" w:sz="0" w:space="0" w:color="auto"/>
                                <w:bottom w:val="none" w:sz="0" w:space="0" w:color="auto"/>
                                <w:right w:val="none" w:sz="0" w:space="0" w:color="auto"/>
                              </w:divBdr>
                            </w:div>
                            <w:div w:id="538014486">
                              <w:marLeft w:val="0"/>
                              <w:marRight w:val="0"/>
                              <w:marTop w:val="0"/>
                              <w:marBottom w:val="0"/>
                              <w:divBdr>
                                <w:top w:val="none" w:sz="0" w:space="0" w:color="auto"/>
                                <w:left w:val="none" w:sz="0" w:space="0" w:color="auto"/>
                                <w:bottom w:val="none" w:sz="0" w:space="0" w:color="auto"/>
                                <w:right w:val="none" w:sz="0" w:space="0" w:color="auto"/>
                              </w:divBdr>
                            </w:div>
                            <w:div w:id="567037858">
                              <w:marLeft w:val="0"/>
                              <w:marRight w:val="0"/>
                              <w:marTop w:val="0"/>
                              <w:marBottom w:val="0"/>
                              <w:divBdr>
                                <w:top w:val="none" w:sz="0" w:space="0" w:color="auto"/>
                                <w:left w:val="none" w:sz="0" w:space="0" w:color="auto"/>
                                <w:bottom w:val="none" w:sz="0" w:space="0" w:color="auto"/>
                                <w:right w:val="none" w:sz="0" w:space="0" w:color="auto"/>
                              </w:divBdr>
                            </w:div>
                            <w:div w:id="656496508">
                              <w:marLeft w:val="0"/>
                              <w:marRight w:val="0"/>
                              <w:marTop w:val="0"/>
                              <w:marBottom w:val="0"/>
                              <w:divBdr>
                                <w:top w:val="none" w:sz="0" w:space="0" w:color="auto"/>
                                <w:left w:val="none" w:sz="0" w:space="0" w:color="auto"/>
                                <w:bottom w:val="none" w:sz="0" w:space="0" w:color="auto"/>
                                <w:right w:val="none" w:sz="0" w:space="0" w:color="auto"/>
                              </w:divBdr>
                            </w:div>
                            <w:div w:id="949747793">
                              <w:marLeft w:val="0"/>
                              <w:marRight w:val="0"/>
                              <w:marTop w:val="0"/>
                              <w:marBottom w:val="0"/>
                              <w:divBdr>
                                <w:top w:val="none" w:sz="0" w:space="0" w:color="auto"/>
                                <w:left w:val="none" w:sz="0" w:space="0" w:color="auto"/>
                                <w:bottom w:val="none" w:sz="0" w:space="0" w:color="auto"/>
                                <w:right w:val="none" w:sz="0" w:space="0" w:color="auto"/>
                              </w:divBdr>
                            </w:div>
                            <w:div w:id="1149860142">
                              <w:marLeft w:val="0"/>
                              <w:marRight w:val="0"/>
                              <w:marTop w:val="0"/>
                              <w:marBottom w:val="0"/>
                              <w:divBdr>
                                <w:top w:val="none" w:sz="0" w:space="0" w:color="auto"/>
                                <w:left w:val="none" w:sz="0" w:space="0" w:color="auto"/>
                                <w:bottom w:val="none" w:sz="0" w:space="0" w:color="auto"/>
                                <w:right w:val="none" w:sz="0" w:space="0" w:color="auto"/>
                              </w:divBdr>
                            </w:div>
                            <w:div w:id="1263563763">
                              <w:marLeft w:val="0"/>
                              <w:marRight w:val="0"/>
                              <w:marTop w:val="0"/>
                              <w:marBottom w:val="0"/>
                              <w:divBdr>
                                <w:top w:val="none" w:sz="0" w:space="0" w:color="auto"/>
                                <w:left w:val="none" w:sz="0" w:space="0" w:color="auto"/>
                                <w:bottom w:val="none" w:sz="0" w:space="0" w:color="auto"/>
                                <w:right w:val="none" w:sz="0" w:space="0" w:color="auto"/>
                              </w:divBdr>
                            </w:div>
                            <w:div w:id="1409040139">
                              <w:marLeft w:val="0"/>
                              <w:marRight w:val="0"/>
                              <w:marTop w:val="0"/>
                              <w:marBottom w:val="0"/>
                              <w:divBdr>
                                <w:top w:val="none" w:sz="0" w:space="0" w:color="auto"/>
                                <w:left w:val="none" w:sz="0" w:space="0" w:color="auto"/>
                                <w:bottom w:val="none" w:sz="0" w:space="0" w:color="auto"/>
                                <w:right w:val="none" w:sz="0" w:space="0" w:color="auto"/>
                              </w:divBdr>
                            </w:div>
                            <w:div w:id="1803112625">
                              <w:marLeft w:val="0"/>
                              <w:marRight w:val="0"/>
                              <w:marTop w:val="0"/>
                              <w:marBottom w:val="0"/>
                              <w:divBdr>
                                <w:top w:val="none" w:sz="0" w:space="0" w:color="auto"/>
                                <w:left w:val="none" w:sz="0" w:space="0" w:color="auto"/>
                                <w:bottom w:val="none" w:sz="0" w:space="0" w:color="auto"/>
                                <w:right w:val="none" w:sz="0" w:space="0" w:color="auto"/>
                              </w:divBdr>
                            </w:div>
                            <w:div w:id="18989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267917">
          <w:marLeft w:val="0"/>
          <w:marRight w:val="0"/>
          <w:marTop w:val="0"/>
          <w:marBottom w:val="0"/>
          <w:divBdr>
            <w:top w:val="none" w:sz="0" w:space="0" w:color="auto"/>
            <w:left w:val="none" w:sz="0" w:space="0" w:color="auto"/>
            <w:bottom w:val="none" w:sz="0" w:space="0" w:color="auto"/>
            <w:right w:val="none" w:sz="0" w:space="0" w:color="auto"/>
          </w:divBdr>
          <w:divsChild>
            <w:div w:id="410933769">
              <w:marLeft w:val="0"/>
              <w:marRight w:val="0"/>
              <w:marTop w:val="0"/>
              <w:marBottom w:val="0"/>
              <w:divBdr>
                <w:top w:val="none" w:sz="0" w:space="0" w:color="auto"/>
                <w:left w:val="none" w:sz="0" w:space="0" w:color="auto"/>
                <w:bottom w:val="none" w:sz="0" w:space="0" w:color="auto"/>
                <w:right w:val="none" w:sz="0" w:space="0" w:color="auto"/>
              </w:divBdr>
              <w:divsChild>
                <w:div w:id="983242017">
                  <w:marLeft w:val="0"/>
                  <w:marRight w:val="0"/>
                  <w:marTop w:val="0"/>
                  <w:marBottom w:val="0"/>
                  <w:divBdr>
                    <w:top w:val="none" w:sz="0" w:space="0" w:color="auto"/>
                    <w:left w:val="none" w:sz="0" w:space="0" w:color="auto"/>
                    <w:bottom w:val="none" w:sz="0" w:space="0" w:color="auto"/>
                    <w:right w:val="none" w:sz="0" w:space="0" w:color="auto"/>
                  </w:divBdr>
                  <w:divsChild>
                    <w:div w:id="68159733">
                      <w:marLeft w:val="0"/>
                      <w:marRight w:val="0"/>
                      <w:marTop w:val="0"/>
                      <w:marBottom w:val="0"/>
                      <w:divBdr>
                        <w:top w:val="none" w:sz="0" w:space="0" w:color="auto"/>
                        <w:left w:val="none" w:sz="0" w:space="0" w:color="auto"/>
                        <w:bottom w:val="none" w:sz="0" w:space="0" w:color="auto"/>
                        <w:right w:val="none" w:sz="0" w:space="0" w:color="auto"/>
                      </w:divBdr>
                      <w:divsChild>
                        <w:div w:id="1865169697">
                          <w:marLeft w:val="0"/>
                          <w:marRight w:val="0"/>
                          <w:marTop w:val="0"/>
                          <w:marBottom w:val="0"/>
                          <w:divBdr>
                            <w:top w:val="none" w:sz="0" w:space="0" w:color="auto"/>
                            <w:left w:val="none" w:sz="0" w:space="0" w:color="auto"/>
                            <w:bottom w:val="none" w:sz="0" w:space="0" w:color="auto"/>
                            <w:right w:val="none" w:sz="0" w:space="0" w:color="auto"/>
                          </w:divBdr>
                          <w:divsChild>
                            <w:div w:id="1050106695">
                              <w:marLeft w:val="0"/>
                              <w:marRight w:val="0"/>
                              <w:marTop w:val="0"/>
                              <w:marBottom w:val="0"/>
                              <w:divBdr>
                                <w:top w:val="none" w:sz="0" w:space="0" w:color="auto"/>
                                <w:left w:val="none" w:sz="0" w:space="0" w:color="auto"/>
                                <w:bottom w:val="none" w:sz="0" w:space="0" w:color="auto"/>
                                <w:right w:val="none" w:sz="0" w:space="0" w:color="auto"/>
                              </w:divBdr>
                            </w:div>
                            <w:div w:id="1109161318">
                              <w:marLeft w:val="0"/>
                              <w:marRight w:val="0"/>
                              <w:marTop w:val="0"/>
                              <w:marBottom w:val="0"/>
                              <w:divBdr>
                                <w:top w:val="none" w:sz="0" w:space="0" w:color="auto"/>
                                <w:left w:val="none" w:sz="0" w:space="0" w:color="auto"/>
                                <w:bottom w:val="none" w:sz="0" w:space="0" w:color="auto"/>
                                <w:right w:val="none" w:sz="0" w:space="0" w:color="auto"/>
                              </w:divBdr>
                            </w:div>
                            <w:div w:id="1367370392">
                              <w:marLeft w:val="0"/>
                              <w:marRight w:val="0"/>
                              <w:marTop w:val="0"/>
                              <w:marBottom w:val="0"/>
                              <w:divBdr>
                                <w:top w:val="none" w:sz="0" w:space="0" w:color="auto"/>
                                <w:left w:val="none" w:sz="0" w:space="0" w:color="auto"/>
                                <w:bottom w:val="none" w:sz="0" w:space="0" w:color="auto"/>
                                <w:right w:val="none" w:sz="0" w:space="0" w:color="auto"/>
                              </w:divBdr>
                            </w:div>
                            <w:div w:id="1431437761">
                              <w:marLeft w:val="0"/>
                              <w:marRight w:val="0"/>
                              <w:marTop w:val="0"/>
                              <w:marBottom w:val="0"/>
                              <w:divBdr>
                                <w:top w:val="none" w:sz="0" w:space="0" w:color="auto"/>
                                <w:left w:val="none" w:sz="0" w:space="0" w:color="auto"/>
                                <w:bottom w:val="none" w:sz="0" w:space="0" w:color="auto"/>
                                <w:right w:val="none" w:sz="0" w:space="0" w:color="auto"/>
                              </w:divBdr>
                            </w:div>
                            <w:div w:id="18515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866016">
          <w:marLeft w:val="0"/>
          <w:marRight w:val="0"/>
          <w:marTop w:val="0"/>
          <w:marBottom w:val="0"/>
          <w:divBdr>
            <w:top w:val="none" w:sz="0" w:space="0" w:color="auto"/>
            <w:left w:val="none" w:sz="0" w:space="0" w:color="auto"/>
            <w:bottom w:val="none" w:sz="0" w:space="0" w:color="auto"/>
            <w:right w:val="none" w:sz="0" w:space="0" w:color="auto"/>
          </w:divBdr>
          <w:divsChild>
            <w:div w:id="159851558">
              <w:marLeft w:val="0"/>
              <w:marRight w:val="0"/>
              <w:marTop w:val="0"/>
              <w:marBottom w:val="0"/>
              <w:divBdr>
                <w:top w:val="none" w:sz="0" w:space="0" w:color="auto"/>
                <w:left w:val="none" w:sz="0" w:space="0" w:color="auto"/>
                <w:bottom w:val="none" w:sz="0" w:space="0" w:color="auto"/>
                <w:right w:val="none" w:sz="0" w:space="0" w:color="auto"/>
              </w:divBdr>
              <w:divsChild>
                <w:div w:id="563682386">
                  <w:marLeft w:val="0"/>
                  <w:marRight w:val="0"/>
                  <w:marTop w:val="0"/>
                  <w:marBottom w:val="0"/>
                  <w:divBdr>
                    <w:top w:val="none" w:sz="0" w:space="0" w:color="auto"/>
                    <w:left w:val="none" w:sz="0" w:space="0" w:color="auto"/>
                    <w:bottom w:val="none" w:sz="0" w:space="0" w:color="auto"/>
                    <w:right w:val="none" w:sz="0" w:space="0" w:color="auto"/>
                  </w:divBdr>
                  <w:divsChild>
                    <w:div w:id="2017993167">
                      <w:marLeft w:val="0"/>
                      <w:marRight w:val="0"/>
                      <w:marTop w:val="0"/>
                      <w:marBottom w:val="0"/>
                      <w:divBdr>
                        <w:top w:val="none" w:sz="0" w:space="0" w:color="auto"/>
                        <w:left w:val="none" w:sz="0" w:space="0" w:color="auto"/>
                        <w:bottom w:val="none" w:sz="0" w:space="0" w:color="auto"/>
                        <w:right w:val="none" w:sz="0" w:space="0" w:color="auto"/>
                      </w:divBdr>
                      <w:divsChild>
                        <w:div w:id="361785044">
                          <w:marLeft w:val="0"/>
                          <w:marRight w:val="0"/>
                          <w:marTop w:val="0"/>
                          <w:marBottom w:val="0"/>
                          <w:divBdr>
                            <w:top w:val="none" w:sz="0" w:space="0" w:color="auto"/>
                            <w:left w:val="none" w:sz="0" w:space="0" w:color="auto"/>
                            <w:bottom w:val="none" w:sz="0" w:space="0" w:color="auto"/>
                            <w:right w:val="none" w:sz="0" w:space="0" w:color="auto"/>
                          </w:divBdr>
                          <w:divsChild>
                            <w:div w:id="162997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623421">
      <w:bodyDiv w:val="1"/>
      <w:marLeft w:val="0"/>
      <w:marRight w:val="0"/>
      <w:marTop w:val="0"/>
      <w:marBottom w:val="0"/>
      <w:divBdr>
        <w:top w:val="none" w:sz="0" w:space="0" w:color="auto"/>
        <w:left w:val="none" w:sz="0" w:space="0" w:color="auto"/>
        <w:bottom w:val="none" w:sz="0" w:space="0" w:color="auto"/>
        <w:right w:val="none" w:sz="0" w:space="0" w:color="auto"/>
      </w:divBdr>
    </w:div>
    <w:div w:id="848444312">
      <w:bodyDiv w:val="1"/>
      <w:marLeft w:val="0"/>
      <w:marRight w:val="0"/>
      <w:marTop w:val="0"/>
      <w:marBottom w:val="0"/>
      <w:divBdr>
        <w:top w:val="none" w:sz="0" w:space="0" w:color="auto"/>
        <w:left w:val="none" w:sz="0" w:space="0" w:color="auto"/>
        <w:bottom w:val="none" w:sz="0" w:space="0" w:color="auto"/>
        <w:right w:val="none" w:sz="0" w:space="0" w:color="auto"/>
      </w:divBdr>
    </w:div>
    <w:div w:id="849489991">
      <w:bodyDiv w:val="1"/>
      <w:marLeft w:val="0"/>
      <w:marRight w:val="0"/>
      <w:marTop w:val="0"/>
      <w:marBottom w:val="0"/>
      <w:divBdr>
        <w:top w:val="none" w:sz="0" w:space="0" w:color="auto"/>
        <w:left w:val="none" w:sz="0" w:space="0" w:color="auto"/>
        <w:bottom w:val="none" w:sz="0" w:space="0" w:color="auto"/>
        <w:right w:val="none" w:sz="0" w:space="0" w:color="auto"/>
      </w:divBdr>
    </w:div>
    <w:div w:id="854005366">
      <w:bodyDiv w:val="1"/>
      <w:marLeft w:val="0"/>
      <w:marRight w:val="0"/>
      <w:marTop w:val="0"/>
      <w:marBottom w:val="0"/>
      <w:divBdr>
        <w:top w:val="none" w:sz="0" w:space="0" w:color="auto"/>
        <w:left w:val="none" w:sz="0" w:space="0" w:color="auto"/>
        <w:bottom w:val="none" w:sz="0" w:space="0" w:color="auto"/>
        <w:right w:val="none" w:sz="0" w:space="0" w:color="auto"/>
      </w:divBdr>
      <w:divsChild>
        <w:div w:id="373310073">
          <w:marLeft w:val="0"/>
          <w:marRight w:val="0"/>
          <w:marTop w:val="0"/>
          <w:marBottom w:val="0"/>
          <w:divBdr>
            <w:top w:val="none" w:sz="0" w:space="0" w:color="auto"/>
            <w:left w:val="none" w:sz="0" w:space="0" w:color="auto"/>
            <w:bottom w:val="none" w:sz="0" w:space="0" w:color="auto"/>
            <w:right w:val="none" w:sz="0" w:space="0" w:color="auto"/>
          </w:divBdr>
          <w:divsChild>
            <w:div w:id="133528379">
              <w:marLeft w:val="0"/>
              <w:marRight w:val="0"/>
              <w:marTop w:val="0"/>
              <w:marBottom w:val="0"/>
              <w:divBdr>
                <w:top w:val="none" w:sz="0" w:space="0" w:color="auto"/>
                <w:left w:val="none" w:sz="0" w:space="0" w:color="auto"/>
                <w:bottom w:val="none" w:sz="0" w:space="0" w:color="auto"/>
                <w:right w:val="none" w:sz="0" w:space="0" w:color="auto"/>
              </w:divBdr>
            </w:div>
            <w:div w:id="260453007">
              <w:marLeft w:val="0"/>
              <w:marRight w:val="0"/>
              <w:marTop w:val="0"/>
              <w:marBottom w:val="0"/>
              <w:divBdr>
                <w:top w:val="none" w:sz="0" w:space="0" w:color="auto"/>
                <w:left w:val="none" w:sz="0" w:space="0" w:color="auto"/>
                <w:bottom w:val="none" w:sz="0" w:space="0" w:color="auto"/>
                <w:right w:val="none" w:sz="0" w:space="0" w:color="auto"/>
              </w:divBdr>
            </w:div>
            <w:div w:id="347146105">
              <w:marLeft w:val="0"/>
              <w:marRight w:val="0"/>
              <w:marTop w:val="0"/>
              <w:marBottom w:val="0"/>
              <w:divBdr>
                <w:top w:val="none" w:sz="0" w:space="0" w:color="auto"/>
                <w:left w:val="none" w:sz="0" w:space="0" w:color="auto"/>
                <w:bottom w:val="none" w:sz="0" w:space="0" w:color="auto"/>
                <w:right w:val="none" w:sz="0" w:space="0" w:color="auto"/>
              </w:divBdr>
            </w:div>
            <w:div w:id="480927219">
              <w:marLeft w:val="0"/>
              <w:marRight w:val="0"/>
              <w:marTop w:val="0"/>
              <w:marBottom w:val="0"/>
              <w:divBdr>
                <w:top w:val="none" w:sz="0" w:space="0" w:color="auto"/>
                <w:left w:val="none" w:sz="0" w:space="0" w:color="auto"/>
                <w:bottom w:val="none" w:sz="0" w:space="0" w:color="auto"/>
                <w:right w:val="none" w:sz="0" w:space="0" w:color="auto"/>
              </w:divBdr>
            </w:div>
            <w:div w:id="745954250">
              <w:marLeft w:val="0"/>
              <w:marRight w:val="0"/>
              <w:marTop w:val="0"/>
              <w:marBottom w:val="0"/>
              <w:divBdr>
                <w:top w:val="none" w:sz="0" w:space="0" w:color="auto"/>
                <w:left w:val="none" w:sz="0" w:space="0" w:color="auto"/>
                <w:bottom w:val="none" w:sz="0" w:space="0" w:color="auto"/>
                <w:right w:val="none" w:sz="0" w:space="0" w:color="auto"/>
              </w:divBdr>
            </w:div>
            <w:div w:id="984745417">
              <w:marLeft w:val="0"/>
              <w:marRight w:val="0"/>
              <w:marTop w:val="0"/>
              <w:marBottom w:val="0"/>
              <w:divBdr>
                <w:top w:val="none" w:sz="0" w:space="0" w:color="auto"/>
                <w:left w:val="none" w:sz="0" w:space="0" w:color="auto"/>
                <w:bottom w:val="none" w:sz="0" w:space="0" w:color="auto"/>
                <w:right w:val="none" w:sz="0" w:space="0" w:color="auto"/>
              </w:divBdr>
            </w:div>
            <w:div w:id="1016464938">
              <w:marLeft w:val="0"/>
              <w:marRight w:val="0"/>
              <w:marTop w:val="0"/>
              <w:marBottom w:val="0"/>
              <w:divBdr>
                <w:top w:val="none" w:sz="0" w:space="0" w:color="auto"/>
                <w:left w:val="none" w:sz="0" w:space="0" w:color="auto"/>
                <w:bottom w:val="none" w:sz="0" w:space="0" w:color="auto"/>
                <w:right w:val="none" w:sz="0" w:space="0" w:color="auto"/>
              </w:divBdr>
            </w:div>
            <w:div w:id="1069619169">
              <w:marLeft w:val="0"/>
              <w:marRight w:val="0"/>
              <w:marTop w:val="0"/>
              <w:marBottom w:val="0"/>
              <w:divBdr>
                <w:top w:val="none" w:sz="0" w:space="0" w:color="auto"/>
                <w:left w:val="none" w:sz="0" w:space="0" w:color="auto"/>
                <w:bottom w:val="none" w:sz="0" w:space="0" w:color="auto"/>
                <w:right w:val="none" w:sz="0" w:space="0" w:color="auto"/>
              </w:divBdr>
            </w:div>
            <w:div w:id="1243566155">
              <w:marLeft w:val="0"/>
              <w:marRight w:val="0"/>
              <w:marTop w:val="0"/>
              <w:marBottom w:val="0"/>
              <w:divBdr>
                <w:top w:val="none" w:sz="0" w:space="0" w:color="auto"/>
                <w:left w:val="none" w:sz="0" w:space="0" w:color="auto"/>
                <w:bottom w:val="none" w:sz="0" w:space="0" w:color="auto"/>
                <w:right w:val="none" w:sz="0" w:space="0" w:color="auto"/>
              </w:divBdr>
            </w:div>
            <w:div w:id="1311709299">
              <w:marLeft w:val="0"/>
              <w:marRight w:val="0"/>
              <w:marTop w:val="0"/>
              <w:marBottom w:val="0"/>
              <w:divBdr>
                <w:top w:val="none" w:sz="0" w:space="0" w:color="auto"/>
                <w:left w:val="none" w:sz="0" w:space="0" w:color="auto"/>
                <w:bottom w:val="none" w:sz="0" w:space="0" w:color="auto"/>
                <w:right w:val="none" w:sz="0" w:space="0" w:color="auto"/>
              </w:divBdr>
            </w:div>
            <w:div w:id="1528180789">
              <w:marLeft w:val="0"/>
              <w:marRight w:val="0"/>
              <w:marTop w:val="0"/>
              <w:marBottom w:val="0"/>
              <w:divBdr>
                <w:top w:val="none" w:sz="0" w:space="0" w:color="auto"/>
                <w:left w:val="none" w:sz="0" w:space="0" w:color="auto"/>
                <w:bottom w:val="none" w:sz="0" w:space="0" w:color="auto"/>
                <w:right w:val="none" w:sz="0" w:space="0" w:color="auto"/>
              </w:divBdr>
            </w:div>
            <w:div w:id="1663508223">
              <w:marLeft w:val="0"/>
              <w:marRight w:val="0"/>
              <w:marTop w:val="0"/>
              <w:marBottom w:val="0"/>
              <w:divBdr>
                <w:top w:val="none" w:sz="0" w:space="0" w:color="auto"/>
                <w:left w:val="none" w:sz="0" w:space="0" w:color="auto"/>
                <w:bottom w:val="none" w:sz="0" w:space="0" w:color="auto"/>
                <w:right w:val="none" w:sz="0" w:space="0" w:color="auto"/>
              </w:divBdr>
            </w:div>
            <w:div w:id="1877307798">
              <w:marLeft w:val="0"/>
              <w:marRight w:val="0"/>
              <w:marTop w:val="0"/>
              <w:marBottom w:val="0"/>
              <w:divBdr>
                <w:top w:val="none" w:sz="0" w:space="0" w:color="auto"/>
                <w:left w:val="none" w:sz="0" w:space="0" w:color="auto"/>
                <w:bottom w:val="none" w:sz="0" w:space="0" w:color="auto"/>
                <w:right w:val="none" w:sz="0" w:space="0" w:color="auto"/>
              </w:divBdr>
            </w:div>
            <w:div w:id="2044472505">
              <w:marLeft w:val="0"/>
              <w:marRight w:val="0"/>
              <w:marTop w:val="0"/>
              <w:marBottom w:val="0"/>
              <w:divBdr>
                <w:top w:val="none" w:sz="0" w:space="0" w:color="auto"/>
                <w:left w:val="none" w:sz="0" w:space="0" w:color="auto"/>
                <w:bottom w:val="none" w:sz="0" w:space="0" w:color="auto"/>
                <w:right w:val="none" w:sz="0" w:space="0" w:color="auto"/>
              </w:divBdr>
            </w:div>
            <w:div w:id="204501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50842">
      <w:bodyDiv w:val="1"/>
      <w:marLeft w:val="0"/>
      <w:marRight w:val="0"/>
      <w:marTop w:val="0"/>
      <w:marBottom w:val="0"/>
      <w:divBdr>
        <w:top w:val="none" w:sz="0" w:space="0" w:color="auto"/>
        <w:left w:val="none" w:sz="0" w:space="0" w:color="auto"/>
        <w:bottom w:val="none" w:sz="0" w:space="0" w:color="auto"/>
        <w:right w:val="none" w:sz="0" w:space="0" w:color="auto"/>
      </w:divBdr>
    </w:div>
    <w:div w:id="966931563">
      <w:bodyDiv w:val="1"/>
      <w:marLeft w:val="0"/>
      <w:marRight w:val="0"/>
      <w:marTop w:val="0"/>
      <w:marBottom w:val="0"/>
      <w:divBdr>
        <w:top w:val="none" w:sz="0" w:space="0" w:color="auto"/>
        <w:left w:val="none" w:sz="0" w:space="0" w:color="auto"/>
        <w:bottom w:val="none" w:sz="0" w:space="0" w:color="auto"/>
        <w:right w:val="none" w:sz="0" w:space="0" w:color="auto"/>
      </w:divBdr>
    </w:div>
    <w:div w:id="973289891">
      <w:bodyDiv w:val="1"/>
      <w:marLeft w:val="0"/>
      <w:marRight w:val="0"/>
      <w:marTop w:val="0"/>
      <w:marBottom w:val="0"/>
      <w:divBdr>
        <w:top w:val="none" w:sz="0" w:space="0" w:color="auto"/>
        <w:left w:val="none" w:sz="0" w:space="0" w:color="auto"/>
        <w:bottom w:val="none" w:sz="0" w:space="0" w:color="auto"/>
        <w:right w:val="none" w:sz="0" w:space="0" w:color="auto"/>
      </w:divBdr>
      <w:divsChild>
        <w:div w:id="23481516">
          <w:marLeft w:val="0"/>
          <w:marRight w:val="0"/>
          <w:marTop w:val="0"/>
          <w:marBottom w:val="0"/>
          <w:divBdr>
            <w:top w:val="none" w:sz="0" w:space="0" w:color="auto"/>
            <w:left w:val="none" w:sz="0" w:space="0" w:color="auto"/>
            <w:bottom w:val="none" w:sz="0" w:space="0" w:color="auto"/>
            <w:right w:val="none" w:sz="0" w:space="0" w:color="auto"/>
          </w:divBdr>
          <w:divsChild>
            <w:div w:id="1022902990">
              <w:marLeft w:val="0"/>
              <w:marRight w:val="0"/>
              <w:marTop w:val="0"/>
              <w:marBottom w:val="0"/>
              <w:divBdr>
                <w:top w:val="none" w:sz="0" w:space="0" w:color="auto"/>
                <w:left w:val="none" w:sz="0" w:space="0" w:color="auto"/>
                <w:bottom w:val="none" w:sz="0" w:space="0" w:color="auto"/>
                <w:right w:val="none" w:sz="0" w:space="0" w:color="auto"/>
              </w:divBdr>
              <w:divsChild>
                <w:div w:id="1957368828">
                  <w:marLeft w:val="0"/>
                  <w:marRight w:val="0"/>
                  <w:marTop w:val="0"/>
                  <w:marBottom w:val="0"/>
                  <w:divBdr>
                    <w:top w:val="none" w:sz="0" w:space="0" w:color="auto"/>
                    <w:left w:val="none" w:sz="0" w:space="0" w:color="auto"/>
                    <w:bottom w:val="none" w:sz="0" w:space="0" w:color="auto"/>
                    <w:right w:val="none" w:sz="0" w:space="0" w:color="auto"/>
                  </w:divBdr>
                  <w:divsChild>
                    <w:div w:id="467474427">
                      <w:marLeft w:val="0"/>
                      <w:marRight w:val="0"/>
                      <w:marTop w:val="0"/>
                      <w:marBottom w:val="0"/>
                      <w:divBdr>
                        <w:top w:val="none" w:sz="0" w:space="0" w:color="auto"/>
                        <w:left w:val="none" w:sz="0" w:space="0" w:color="auto"/>
                        <w:bottom w:val="none" w:sz="0" w:space="0" w:color="auto"/>
                        <w:right w:val="none" w:sz="0" w:space="0" w:color="auto"/>
                      </w:divBdr>
                      <w:divsChild>
                        <w:div w:id="160779380">
                          <w:marLeft w:val="0"/>
                          <w:marRight w:val="0"/>
                          <w:marTop w:val="0"/>
                          <w:marBottom w:val="0"/>
                          <w:divBdr>
                            <w:top w:val="none" w:sz="0" w:space="0" w:color="auto"/>
                            <w:left w:val="none" w:sz="0" w:space="0" w:color="auto"/>
                            <w:bottom w:val="none" w:sz="0" w:space="0" w:color="auto"/>
                            <w:right w:val="none" w:sz="0" w:space="0" w:color="auto"/>
                          </w:divBdr>
                          <w:divsChild>
                            <w:div w:id="11828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67672">
          <w:marLeft w:val="0"/>
          <w:marRight w:val="0"/>
          <w:marTop w:val="0"/>
          <w:marBottom w:val="0"/>
          <w:divBdr>
            <w:top w:val="none" w:sz="0" w:space="0" w:color="auto"/>
            <w:left w:val="none" w:sz="0" w:space="0" w:color="auto"/>
            <w:bottom w:val="none" w:sz="0" w:space="0" w:color="auto"/>
            <w:right w:val="none" w:sz="0" w:space="0" w:color="auto"/>
          </w:divBdr>
          <w:divsChild>
            <w:div w:id="108352735">
              <w:marLeft w:val="0"/>
              <w:marRight w:val="0"/>
              <w:marTop w:val="0"/>
              <w:marBottom w:val="0"/>
              <w:divBdr>
                <w:top w:val="none" w:sz="0" w:space="0" w:color="auto"/>
                <w:left w:val="none" w:sz="0" w:space="0" w:color="auto"/>
                <w:bottom w:val="none" w:sz="0" w:space="0" w:color="auto"/>
                <w:right w:val="none" w:sz="0" w:space="0" w:color="auto"/>
              </w:divBdr>
              <w:divsChild>
                <w:div w:id="1975988254">
                  <w:marLeft w:val="0"/>
                  <w:marRight w:val="0"/>
                  <w:marTop w:val="0"/>
                  <w:marBottom w:val="0"/>
                  <w:divBdr>
                    <w:top w:val="none" w:sz="0" w:space="0" w:color="auto"/>
                    <w:left w:val="none" w:sz="0" w:space="0" w:color="auto"/>
                    <w:bottom w:val="none" w:sz="0" w:space="0" w:color="auto"/>
                    <w:right w:val="none" w:sz="0" w:space="0" w:color="auto"/>
                  </w:divBdr>
                  <w:divsChild>
                    <w:div w:id="564069866">
                      <w:marLeft w:val="0"/>
                      <w:marRight w:val="0"/>
                      <w:marTop w:val="0"/>
                      <w:marBottom w:val="0"/>
                      <w:divBdr>
                        <w:top w:val="none" w:sz="0" w:space="0" w:color="auto"/>
                        <w:left w:val="none" w:sz="0" w:space="0" w:color="auto"/>
                        <w:bottom w:val="none" w:sz="0" w:space="0" w:color="auto"/>
                        <w:right w:val="none" w:sz="0" w:space="0" w:color="auto"/>
                      </w:divBdr>
                      <w:divsChild>
                        <w:div w:id="896162830">
                          <w:marLeft w:val="0"/>
                          <w:marRight w:val="0"/>
                          <w:marTop w:val="0"/>
                          <w:marBottom w:val="0"/>
                          <w:divBdr>
                            <w:top w:val="none" w:sz="0" w:space="0" w:color="auto"/>
                            <w:left w:val="none" w:sz="0" w:space="0" w:color="auto"/>
                            <w:bottom w:val="none" w:sz="0" w:space="0" w:color="auto"/>
                            <w:right w:val="none" w:sz="0" w:space="0" w:color="auto"/>
                          </w:divBdr>
                          <w:divsChild>
                            <w:div w:id="13163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771395">
          <w:marLeft w:val="0"/>
          <w:marRight w:val="0"/>
          <w:marTop w:val="0"/>
          <w:marBottom w:val="0"/>
          <w:divBdr>
            <w:top w:val="none" w:sz="0" w:space="0" w:color="auto"/>
            <w:left w:val="none" w:sz="0" w:space="0" w:color="auto"/>
            <w:bottom w:val="none" w:sz="0" w:space="0" w:color="auto"/>
            <w:right w:val="none" w:sz="0" w:space="0" w:color="auto"/>
          </w:divBdr>
          <w:divsChild>
            <w:div w:id="415900960">
              <w:marLeft w:val="0"/>
              <w:marRight w:val="0"/>
              <w:marTop w:val="0"/>
              <w:marBottom w:val="0"/>
              <w:divBdr>
                <w:top w:val="none" w:sz="0" w:space="0" w:color="auto"/>
                <w:left w:val="none" w:sz="0" w:space="0" w:color="auto"/>
                <w:bottom w:val="none" w:sz="0" w:space="0" w:color="auto"/>
                <w:right w:val="none" w:sz="0" w:space="0" w:color="auto"/>
              </w:divBdr>
              <w:divsChild>
                <w:div w:id="2101750074">
                  <w:marLeft w:val="0"/>
                  <w:marRight w:val="0"/>
                  <w:marTop w:val="0"/>
                  <w:marBottom w:val="0"/>
                  <w:divBdr>
                    <w:top w:val="none" w:sz="0" w:space="0" w:color="auto"/>
                    <w:left w:val="none" w:sz="0" w:space="0" w:color="auto"/>
                    <w:bottom w:val="none" w:sz="0" w:space="0" w:color="auto"/>
                    <w:right w:val="none" w:sz="0" w:space="0" w:color="auto"/>
                  </w:divBdr>
                  <w:divsChild>
                    <w:div w:id="46026834">
                      <w:marLeft w:val="0"/>
                      <w:marRight w:val="0"/>
                      <w:marTop w:val="0"/>
                      <w:marBottom w:val="0"/>
                      <w:divBdr>
                        <w:top w:val="none" w:sz="0" w:space="0" w:color="auto"/>
                        <w:left w:val="none" w:sz="0" w:space="0" w:color="auto"/>
                        <w:bottom w:val="none" w:sz="0" w:space="0" w:color="auto"/>
                        <w:right w:val="none" w:sz="0" w:space="0" w:color="auto"/>
                      </w:divBdr>
                      <w:divsChild>
                        <w:div w:id="652832339">
                          <w:marLeft w:val="0"/>
                          <w:marRight w:val="0"/>
                          <w:marTop w:val="0"/>
                          <w:marBottom w:val="0"/>
                          <w:divBdr>
                            <w:top w:val="none" w:sz="0" w:space="0" w:color="auto"/>
                            <w:left w:val="none" w:sz="0" w:space="0" w:color="auto"/>
                            <w:bottom w:val="none" w:sz="0" w:space="0" w:color="auto"/>
                            <w:right w:val="none" w:sz="0" w:space="0" w:color="auto"/>
                          </w:divBdr>
                          <w:divsChild>
                            <w:div w:id="885988044">
                              <w:marLeft w:val="0"/>
                              <w:marRight w:val="0"/>
                              <w:marTop w:val="0"/>
                              <w:marBottom w:val="0"/>
                              <w:divBdr>
                                <w:top w:val="none" w:sz="0" w:space="0" w:color="auto"/>
                                <w:left w:val="none" w:sz="0" w:space="0" w:color="auto"/>
                                <w:bottom w:val="none" w:sz="0" w:space="0" w:color="auto"/>
                                <w:right w:val="none" w:sz="0" w:space="0" w:color="auto"/>
                              </w:divBdr>
                              <w:divsChild>
                                <w:div w:id="1168401088">
                                  <w:marLeft w:val="0"/>
                                  <w:marRight w:val="0"/>
                                  <w:marTop w:val="0"/>
                                  <w:marBottom w:val="0"/>
                                  <w:divBdr>
                                    <w:top w:val="none" w:sz="0" w:space="0" w:color="auto"/>
                                    <w:left w:val="none" w:sz="0" w:space="0" w:color="auto"/>
                                    <w:bottom w:val="none" w:sz="0" w:space="0" w:color="auto"/>
                                    <w:right w:val="none" w:sz="0" w:space="0" w:color="auto"/>
                                  </w:divBdr>
                                  <w:divsChild>
                                    <w:div w:id="1214193369">
                                      <w:marLeft w:val="0"/>
                                      <w:marRight w:val="0"/>
                                      <w:marTop w:val="0"/>
                                      <w:marBottom w:val="0"/>
                                      <w:divBdr>
                                        <w:top w:val="none" w:sz="0" w:space="0" w:color="auto"/>
                                        <w:left w:val="none" w:sz="0" w:space="0" w:color="auto"/>
                                        <w:bottom w:val="none" w:sz="0" w:space="0" w:color="auto"/>
                                        <w:right w:val="none" w:sz="0" w:space="0" w:color="auto"/>
                                      </w:divBdr>
                                    </w:div>
                                    <w:div w:id="1966233306">
                                      <w:marLeft w:val="0"/>
                                      <w:marRight w:val="0"/>
                                      <w:marTop w:val="0"/>
                                      <w:marBottom w:val="0"/>
                                      <w:divBdr>
                                        <w:top w:val="none" w:sz="0" w:space="0" w:color="auto"/>
                                        <w:left w:val="none" w:sz="0" w:space="0" w:color="auto"/>
                                        <w:bottom w:val="none" w:sz="0" w:space="0" w:color="auto"/>
                                        <w:right w:val="none" w:sz="0" w:space="0" w:color="auto"/>
                                      </w:divBdr>
                                      <w:divsChild>
                                        <w:div w:id="818107971">
                                          <w:marLeft w:val="0"/>
                                          <w:marRight w:val="0"/>
                                          <w:marTop w:val="0"/>
                                          <w:marBottom w:val="0"/>
                                          <w:divBdr>
                                            <w:top w:val="none" w:sz="0" w:space="0" w:color="auto"/>
                                            <w:left w:val="none" w:sz="0" w:space="0" w:color="auto"/>
                                            <w:bottom w:val="none" w:sz="0" w:space="0" w:color="auto"/>
                                            <w:right w:val="none" w:sz="0" w:space="0" w:color="auto"/>
                                          </w:divBdr>
                                          <w:divsChild>
                                            <w:div w:id="1125344057">
                                              <w:marLeft w:val="0"/>
                                              <w:marRight w:val="0"/>
                                              <w:marTop w:val="0"/>
                                              <w:marBottom w:val="0"/>
                                              <w:divBdr>
                                                <w:top w:val="none" w:sz="0" w:space="0" w:color="auto"/>
                                                <w:left w:val="none" w:sz="0" w:space="0" w:color="auto"/>
                                                <w:bottom w:val="none" w:sz="0" w:space="0" w:color="auto"/>
                                                <w:right w:val="none" w:sz="0" w:space="0" w:color="auto"/>
                                              </w:divBdr>
                                              <w:divsChild>
                                                <w:div w:id="7163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70916">
                                  <w:marLeft w:val="0"/>
                                  <w:marRight w:val="0"/>
                                  <w:marTop w:val="0"/>
                                  <w:marBottom w:val="0"/>
                                  <w:divBdr>
                                    <w:top w:val="none" w:sz="0" w:space="0" w:color="auto"/>
                                    <w:left w:val="none" w:sz="0" w:space="0" w:color="auto"/>
                                    <w:bottom w:val="none" w:sz="0" w:space="0" w:color="auto"/>
                                    <w:right w:val="none" w:sz="0" w:space="0" w:color="auto"/>
                                  </w:divBdr>
                                  <w:divsChild>
                                    <w:div w:id="471800482">
                                      <w:marLeft w:val="0"/>
                                      <w:marRight w:val="0"/>
                                      <w:marTop w:val="0"/>
                                      <w:marBottom w:val="0"/>
                                      <w:divBdr>
                                        <w:top w:val="none" w:sz="0" w:space="0" w:color="auto"/>
                                        <w:left w:val="none" w:sz="0" w:space="0" w:color="auto"/>
                                        <w:bottom w:val="none" w:sz="0" w:space="0" w:color="auto"/>
                                        <w:right w:val="none" w:sz="0" w:space="0" w:color="auto"/>
                                      </w:divBdr>
                                      <w:divsChild>
                                        <w:div w:id="229921165">
                                          <w:marLeft w:val="0"/>
                                          <w:marRight w:val="0"/>
                                          <w:marTop w:val="0"/>
                                          <w:marBottom w:val="0"/>
                                          <w:divBdr>
                                            <w:top w:val="none" w:sz="0" w:space="0" w:color="auto"/>
                                            <w:left w:val="none" w:sz="0" w:space="0" w:color="auto"/>
                                            <w:bottom w:val="none" w:sz="0" w:space="0" w:color="auto"/>
                                            <w:right w:val="none" w:sz="0" w:space="0" w:color="auto"/>
                                          </w:divBdr>
                                          <w:divsChild>
                                            <w:div w:id="124927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320453">
          <w:marLeft w:val="0"/>
          <w:marRight w:val="0"/>
          <w:marTop w:val="0"/>
          <w:marBottom w:val="0"/>
          <w:divBdr>
            <w:top w:val="none" w:sz="0" w:space="0" w:color="auto"/>
            <w:left w:val="none" w:sz="0" w:space="0" w:color="auto"/>
            <w:bottom w:val="none" w:sz="0" w:space="0" w:color="auto"/>
            <w:right w:val="none" w:sz="0" w:space="0" w:color="auto"/>
          </w:divBdr>
          <w:divsChild>
            <w:div w:id="707024474">
              <w:marLeft w:val="0"/>
              <w:marRight w:val="0"/>
              <w:marTop w:val="0"/>
              <w:marBottom w:val="0"/>
              <w:divBdr>
                <w:top w:val="none" w:sz="0" w:space="0" w:color="auto"/>
                <w:left w:val="none" w:sz="0" w:space="0" w:color="auto"/>
                <w:bottom w:val="none" w:sz="0" w:space="0" w:color="auto"/>
                <w:right w:val="none" w:sz="0" w:space="0" w:color="auto"/>
              </w:divBdr>
              <w:divsChild>
                <w:div w:id="434639851">
                  <w:marLeft w:val="0"/>
                  <w:marRight w:val="0"/>
                  <w:marTop w:val="0"/>
                  <w:marBottom w:val="0"/>
                  <w:divBdr>
                    <w:top w:val="none" w:sz="0" w:space="0" w:color="auto"/>
                    <w:left w:val="none" w:sz="0" w:space="0" w:color="auto"/>
                    <w:bottom w:val="none" w:sz="0" w:space="0" w:color="auto"/>
                    <w:right w:val="none" w:sz="0" w:space="0" w:color="auto"/>
                  </w:divBdr>
                  <w:divsChild>
                    <w:div w:id="1887375839">
                      <w:marLeft w:val="0"/>
                      <w:marRight w:val="0"/>
                      <w:marTop w:val="0"/>
                      <w:marBottom w:val="0"/>
                      <w:divBdr>
                        <w:top w:val="none" w:sz="0" w:space="0" w:color="auto"/>
                        <w:left w:val="none" w:sz="0" w:space="0" w:color="auto"/>
                        <w:bottom w:val="none" w:sz="0" w:space="0" w:color="auto"/>
                        <w:right w:val="none" w:sz="0" w:space="0" w:color="auto"/>
                      </w:divBdr>
                      <w:divsChild>
                        <w:div w:id="1803887945">
                          <w:marLeft w:val="0"/>
                          <w:marRight w:val="0"/>
                          <w:marTop w:val="0"/>
                          <w:marBottom w:val="0"/>
                          <w:divBdr>
                            <w:top w:val="none" w:sz="0" w:space="0" w:color="auto"/>
                            <w:left w:val="none" w:sz="0" w:space="0" w:color="auto"/>
                            <w:bottom w:val="none" w:sz="0" w:space="0" w:color="auto"/>
                            <w:right w:val="none" w:sz="0" w:space="0" w:color="auto"/>
                          </w:divBdr>
                          <w:divsChild>
                            <w:div w:id="13092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2530">
          <w:marLeft w:val="0"/>
          <w:marRight w:val="0"/>
          <w:marTop w:val="0"/>
          <w:marBottom w:val="0"/>
          <w:divBdr>
            <w:top w:val="none" w:sz="0" w:space="0" w:color="auto"/>
            <w:left w:val="none" w:sz="0" w:space="0" w:color="auto"/>
            <w:bottom w:val="none" w:sz="0" w:space="0" w:color="auto"/>
            <w:right w:val="none" w:sz="0" w:space="0" w:color="auto"/>
          </w:divBdr>
          <w:divsChild>
            <w:div w:id="1543207093">
              <w:marLeft w:val="0"/>
              <w:marRight w:val="0"/>
              <w:marTop w:val="0"/>
              <w:marBottom w:val="0"/>
              <w:divBdr>
                <w:top w:val="none" w:sz="0" w:space="0" w:color="auto"/>
                <w:left w:val="none" w:sz="0" w:space="0" w:color="auto"/>
                <w:bottom w:val="none" w:sz="0" w:space="0" w:color="auto"/>
                <w:right w:val="none" w:sz="0" w:space="0" w:color="auto"/>
              </w:divBdr>
              <w:divsChild>
                <w:div w:id="1391071058">
                  <w:marLeft w:val="0"/>
                  <w:marRight w:val="0"/>
                  <w:marTop w:val="0"/>
                  <w:marBottom w:val="0"/>
                  <w:divBdr>
                    <w:top w:val="none" w:sz="0" w:space="0" w:color="auto"/>
                    <w:left w:val="none" w:sz="0" w:space="0" w:color="auto"/>
                    <w:bottom w:val="none" w:sz="0" w:space="0" w:color="auto"/>
                    <w:right w:val="none" w:sz="0" w:space="0" w:color="auto"/>
                  </w:divBdr>
                  <w:divsChild>
                    <w:div w:id="1478886426">
                      <w:marLeft w:val="0"/>
                      <w:marRight w:val="0"/>
                      <w:marTop w:val="0"/>
                      <w:marBottom w:val="0"/>
                      <w:divBdr>
                        <w:top w:val="none" w:sz="0" w:space="0" w:color="auto"/>
                        <w:left w:val="none" w:sz="0" w:space="0" w:color="auto"/>
                        <w:bottom w:val="none" w:sz="0" w:space="0" w:color="auto"/>
                        <w:right w:val="none" w:sz="0" w:space="0" w:color="auto"/>
                      </w:divBdr>
                      <w:divsChild>
                        <w:div w:id="1434983485">
                          <w:marLeft w:val="0"/>
                          <w:marRight w:val="0"/>
                          <w:marTop w:val="0"/>
                          <w:marBottom w:val="0"/>
                          <w:divBdr>
                            <w:top w:val="none" w:sz="0" w:space="0" w:color="auto"/>
                            <w:left w:val="none" w:sz="0" w:space="0" w:color="auto"/>
                            <w:bottom w:val="none" w:sz="0" w:space="0" w:color="auto"/>
                            <w:right w:val="none" w:sz="0" w:space="0" w:color="auto"/>
                          </w:divBdr>
                          <w:divsChild>
                            <w:div w:id="20254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730768">
      <w:bodyDiv w:val="1"/>
      <w:marLeft w:val="0"/>
      <w:marRight w:val="0"/>
      <w:marTop w:val="0"/>
      <w:marBottom w:val="0"/>
      <w:divBdr>
        <w:top w:val="none" w:sz="0" w:space="0" w:color="auto"/>
        <w:left w:val="none" w:sz="0" w:space="0" w:color="auto"/>
        <w:bottom w:val="none" w:sz="0" w:space="0" w:color="auto"/>
        <w:right w:val="none" w:sz="0" w:space="0" w:color="auto"/>
      </w:divBdr>
    </w:div>
    <w:div w:id="1096514169">
      <w:bodyDiv w:val="1"/>
      <w:marLeft w:val="0"/>
      <w:marRight w:val="0"/>
      <w:marTop w:val="0"/>
      <w:marBottom w:val="0"/>
      <w:divBdr>
        <w:top w:val="none" w:sz="0" w:space="0" w:color="auto"/>
        <w:left w:val="none" w:sz="0" w:space="0" w:color="auto"/>
        <w:bottom w:val="none" w:sz="0" w:space="0" w:color="auto"/>
        <w:right w:val="none" w:sz="0" w:space="0" w:color="auto"/>
      </w:divBdr>
      <w:divsChild>
        <w:div w:id="196747825">
          <w:marLeft w:val="0"/>
          <w:marRight w:val="0"/>
          <w:marTop w:val="0"/>
          <w:marBottom w:val="0"/>
          <w:divBdr>
            <w:top w:val="none" w:sz="0" w:space="0" w:color="auto"/>
            <w:left w:val="none" w:sz="0" w:space="0" w:color="auto"/>
            <w:bottom w:val="none" w:sz="0" w:space="0" w:color="auto"/>
            <w:right w:val="none" w:sz="0" w:space="0" w:color="auto"/>
          </w:divBdr>
          <w:divsChild>
            <w:div w:id="708724047">
              <w:marLeft w:val="0"/>
              <w:marRight w:val="0"/>
              <w:marTop w:val="0"/>
              <w:marBottom w:val="0"/>
              <w:divBdr>
                <w:top w:val="none" w:sz="0" w:space="0" w:color="auto"/>
                <w:left w:val="none" w:sz="0" w:space="0" w:color="auto"/>
                <w:bottom w:val="none" w:sz="0" w:space="0" w:color="auto"/>
                <w:right w:val="none" w:sz="0" w:space="0" w:color="auto"/>
              </w:divBdr>
              <w:divsChild>
                <w:div w:id="1361122917">
                  <w:marLeft w:val="0"/>
                  <w:marRight w:val="0"/>
                  <w:marTop w:val="0"/>
                  <w:marBottom w:val="0"/>
                  <w:divBdr>
                    <w:top w:val="none" w:sz="0" w:space="0" w:color="auto"/>
                    <w:left w:val="none" w:sz="0" w:space="0" w:color="auto"/>
                    <w:bottom w:val="none" w:sz="0" w:space="0" w:color="auto"/>
                    <w:right w:val="none" w:sz="0" w:space="0" w:color="auto"/>
                  </w:divBdr>
                  <w:divsChild>
                    <w:div w:id="538707040">
                      <w:marLeft w:val="0"/>
                      <w:marRight w:val="0"/>
                      <w:marTop w:val="0"/>
                      <w:marBottom w:val="0"/>
                      <w:divBdr>
                        <w:top w:val="none" w:sz="0" w:space="0" w:color="auto"/>
                        <w:left w:val="none" w:sz="0" w:space="0" w:color="auto"/>
                        <w:bottom w:val="none" w:sz="0" w:space="0" w:color="auto"/>
                        <w:right w:val="none" w:sz="0" w:space="0" w:color="auto"/>
                      </w:divBdr>
                      <w:divsChild>
                        <w:div w:id="80298159">
                          <w:marLeft w:val="0"/>
                          <w:marRight w:val="0"/>
                          <w:marTop w:val="0"/>
                          <w:marBottom w:val="0"/>
                          <w:divBdr>
                            <w:top w:val="none" w:sz="0" w:space="0" w:color="auto"/>
                            <w:left w:val="none" w:sz="0" w:space="0" w:color="auto"/>
                            <w:bottom w:val="none" w:sz="0" w:space="0" w:color="auto"/>
                            <w:right w:val="none" w:sz="0" w:space="0" w:color="auto"/>
                          </w:divBdr>
                          <w:divsChild>
                            <w:div w:id="76094801">
                              <w:marLeft w:val="0"/>
                              <w:marRight w:val="0"/>
                              <w:marTop w:val="0"/>
                              <w:marBottom w:val="0"/>
                              <w:divBdr>
                                <w:top w:val="none" w:sz="0" w:space="0" w:color="auto"/>
                                <w:left w:val="none" w:sz="0" w:space="0" w:color="auto"/>
                                <w:bottom w:val="none" w:sz="0" w:space="0" w:color="auto"/>
                                <w:right w:val="none" w:sz="0" w:space="0" w:color="auto"/>
                              </w:divBdr>
                            </w:div>
                            <w:div w:id="275672842">
                              <w:marLeft w:val="0"/>
                              <w:marRight w:val="0"/>
                              <w:marTop w:val="0"/>
                              <w:marBottom w:val="0"/>
                              <w:divBdr>
                                <w:top w:val="none" w:sz="0" w:space="0" w:color="auto"/>
                                <w:left w:val="none" w:sz="0" w:space="0" w:color="auto"/>
                                <w:bottom w:val="none" w:sz="0" w:space="0" w:color="auto"/>
                                <w:right w:val="none" w:sz="0" w:space="0" w:color="auto"/>
                              </w:divBdr>
                            </w:div>
                            <w:div w:id="448279685">
                              <w:marLeft w:val="0"/>
                              <w:marRight w:val="0"/>
                              <w:marTop w:val="0"/>
                              <w:marBottom w:val="0"/>
                              <w:divBdr>
                                <w:top w:val="none" w:sz="0" w:space="0" w:color="auto"/>
                                <w:left w:val="none" w:sz="0" w:space="0" w:color="auto"/>
                                <w:bottom w:val="none" w:sz="0" w:space="0" w:color="auto"/>
                                <w:right w:val="none" w:sz="0" w:space="0" w:color="auto"/>
                              </w:divBdr>
                            </w:div>
                            <w:div w:id="510997818">
                              <w:marLeft w:val="0"/>
                              <w:marRight w:val="0"/>
                              <w:marTop w:val="0"/>
                              <w:marBottom w:val="0"/>
                              <w:divBdr>
                                <w:top w:val="none" w:sz="0" w:space="0" w:color="auto"/>
                                <w:left w:val="none" w:sz="0" w:space="0" w:color="auto"/>
                                <w:bottom w:val="none" w:sz="0" w:space="0" w:color="auto"/>
                                <w:right w:val="none" w:sz="0" w:space="0" w:color="auto"/>
                              </w:divBdr>
                            </w:div>
                            <w:div w:id="792745322">
                              <w:marLeft w:val="0"/>
                              <w:marRight w:val="0"/>
                              <w:marTop w:val="0"/>
                              <w:marBottom w:val="0"/>
                              <w:divBdr>
                                <w:top w:val="none" w:sz="0" w:space="0" w:color="auto"/>
                                <w:left w:val="none" w:sz="0" w:space="0" w:color="auto"/>
                                <w:bottom w:val="none" w:sz="0" w:space="0" w:color="auto"/>
                                <w:right w:val="none" w:sz="0" w:space="0" w:color="auto"/>
                              </w:divBdr>
                            </w:div>
                            <w:div w:id="800272197">
                              <w:marLeft w:val="0"/>
                              <w:marRight w:val="0"/>
                              <w:marTop w:val="0"/>
                              <w:marBottom w:val="0"/>
                              <w:divBdr>
                                <w:top w:val="none" w:sz="0" w:space="0" w:color="auto"/>
                                <w:left w:val="none" w:sz="0" w:space="0" w:color="auto"/>
                                <w:bottom w:val="none" w:sz="0" w:space="0" w:color="auto"/>
                                <w:right w:val="none" w:sz="0" w:space="0" w:color="auto"/>
                              </w:divBdr>
                            </w:div>
                            <w:div w:id="1030375112">
                              <w:marLeft w:val="0"/>
                              <w:marRight w:val="0"/>
                              <w:marTop w:val="0"/>
                              <w:marBottom w:val="0"/>
                              <w:divBdr>
                                <w:top w:val="none" w:sz="0" w:space="0" w:color="auto"/>
                                <w:left w:val="none" w:sz="0" w:space="0" w:color="auto"/>
                                <w:bottom w:val="none" w:sz="0" w:space="0" w:color="auto"/>
                                <w:right w:val="none" w:sz="0" w:space="0" w:color="auto"/>
                              </w:divBdr>
                            </w:div>
                            <w:div w:id="1087462217">
                              <w:marLeft w:val="0"/>
                              <w:marRight w:val="0"/>
                              <w:marTop w:val="0"/>
                              <w:marBottom w:val="0"/>
                              <w:divBdr>
                                <w:top w:val="none" w:sz="0" w:space="0" w:color="auto"/>
                                <w:left w:val="none" w:sz="0" w:space="0" w:color="auto"/>
                                <w:bottom w:val="none" w:sz="0" w:space="0" w:color="auto"/>
                                <w:right w:val="none" w:sz="0" w:space="0" w:color="auto"/>
                              </w:divBdr>
                            </w:div>
                            <w:div w:id="1530995299">
                              <w:marLeft w:val="0"/>
                              <w:marRight w:val="0"/>
                              <w:marTop w:val="0"/>
                              <w:marBottom w:val="0"/>
                              <w:divBdr>
                                <w:top w:val="none" w:sz="0" w:space="0" w:color="auto"/>
                                <w:left w:val="none" w:sz="0" w:space="0" w:color="auto"/>
                                <w:bottom w:val="none" w:sz="0" w:space="0" w:color="auto"/>
                                <w:right w:val="none" w:sz="0" w:space="0" w:color="auto"/>
                              </w:divBdr>
                            </w:div>
                            <w:div w:id="1706708235">
                              <w:marLeft w:val="0"/>
                              <w:marRight w:val="0"/>
                              <w:marTop w:val="0"/>
                              <w:marBottom w:val="0"/>
                              <w:divBdr>
                                <w:top w:val="none" w:sz="0" w:space="0" w:color="auto"/>
                                <w:left w:val="none" w:sz="0" w:space="0" w:color="auto"/>
                                <w:bottom w:val="none" w:sz="0" w:space="0" w:color="auto"/>
                                <w:right w:val="none" w:sz="0" w:space="0" w:color="auto"/>
                              </w:divBdr>
                            </w:div>
                            <w:div w:id="2093818656">
                              <w:marLeft w:val="0"/>
                              <w:marRight w:val="0"/>
                              <w:marTop w:val="0"/>
                              <w:marBottom w:val="0"/>
                              <w:divBdr>
                                <w:top w:val="none" w:sz="0" w:space="0" w:color="auto"/>
                                <w:left w:val="none" w:sz="0" w:space="0" w:color="auto"/>
                                <w:bottom w:val="none" w:sz="0" w:space="0" w:color="auto"/>
                                <w:right w:val="none" w:sz="0" w:space="0" w:color="auto"/>
                              </w:divBdr>
                            </w:div>
                            <w:div w:id="21414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008038">
          <w:marLeft w:val="0"/>
          <w:marRight w:val="0"/>
          <w:marTop w:val="0"/>
          <w:marBottom w:val="0"/>
          <w:divBdr>
            <w:top w:val="none" w:sz="0" w:space="0" w:color="auto"/>
            <w:left w:val="none" w:sz="0" w:space="0" w:color="auto"/>
            <w:bottom w:val="none" w:sz="0" w:space="0" w:color="auto"/>
            <w:right w:val="none" w:sz="0" w:space="0" w:color="auto"/>
          </w:divBdr>
          <w:divsChild>
            <w:div w:id="1900088088">
              <w:marLeft w:val="0"/>
              <w:marRight w:val="0"/>
              <w:marTop w:val="0"/>
              <w:marBottom w:val="0"/>
              <w:divBdr>
                <w:top w:val="none" w:sz="0" w:space="0" w:color="auto"/>
                <w:left w:val="none" w:sz="0" w:space="0" w:color="auto"/>
                <w:bottom w:val="none" w:sz="0" w:space="0" w:color="auto"/>
                <w:right w:val="none" w:sz="0" w:space="0" w:color="auto"/>
              </w:divBdr>
              <w:divsChild>
                <w:div w:id="2074695485">
                  <w:marLeft w:val="0"/>
                  <w:marRight w:val="0"/>
                  <w:marTop w:val="0"/>
                  <w:marBottom w:val="0"/>
                  <w:divBdr>
                    <w:top w:val="none" w:sz="0" w:space="0" w:color="auto"/>
                    <w:left w:val="none" w:sz="0" w:space="0" w:color="auto"/>
                    <w:bottom w:val="none" w:sz="0" w:space="0" w:color="auto"/>
                    <w:right w:val="none" w:sz="0" w:space="0" w:color="auto"/>
                  </w:divBdr>
                  <w:divsChild>
                    <w:div w:id="143740183">
                      <w:marLeft w:val="0"/>
                      <w:marRight w:val="0"/>
                      <w:marTop w:val="0"/>
                      <w:marBottom w:val="0"/>
                      <w:divBdr>
                        <w:top w:val="none" w:sz="0" w:space="0" w:color="auto"/>
                        <w:left w:val="none" w:sz="0" w:space="0" w:color="auto"/>
                        <w:bottom w:val="none" w:sz="0" w:space="0" w:color="auto"/>
                        <w:right w:val="none" w:sz="0" w:space="0" w:color="auto"/>
                      </w:divBdr>
                      <w:divsChild>
                        <w:div w:id="851801783">
                          <w:marLeft w:val="0"/>
                          <w:marRight w:val="0"/>
                          <w:marTop w:val="0"/>
                          <w:marBottom w:val="0"/>
                          <w:divBdr>
                            <w:top w:val="none" w:sz="0" w:space="0" w:color="auto"/>
                            <w:left w:val="none" w:sz="0" w:space="0" w:color="auto"/>
                            <w:bottom w:val="none" w:sz="0" w:space="0" w:color="auto"/>
                            <w:right w:val="none" w:sz="0" w:space="0" w:color="auto"/>
                          </w:divBdr>
                          <w:divsChild>
                            <w:div w:id="7762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573070">
          <w:marLeft w:val="0"/>
          <w:marRight w:val="0"/>
          <w:marTop w:val="0"/>
          <w:marBottom w:val="0"/>
          <w:divBdr>
            <w:top w:val="none" w:sz="0" w:space="0" w:color="auto"/>
            <w:left w:val="none" w:sz="0" w:space="0" w:color="auto"/>
            <w:bottom w:val="none" w:sz="0" w:space="0" w:color="auto"/>
            <w:right w:val="none" w:sz="0" w:space="0" w:color="auto"/>
          </w:divBdr>
          <w:divsChild>
            <w:div w:id="629478613">
              <w:marLeft w:val="0"/>
              <w:marRight w:val="0"/>
              <w:marTop w:val="0"/>
              <w:marBottom w:val="0"/>
              <w:divBdr>
                <w:top w:val="none" w:sz="0" w:space="0" w:color="auto"/>
                <w:left w:val="none" w:sz="0" w:space="0" w:color="auto"/>
                <w:bottom w:val="none" w:sz="0" w:space="0" w:color="auto"/>
                <w:right w:val="none" w:sz="0" w:space="0" w:color="auto"/>
              </w:divBdr>
              <w:divsChild>
                <w:div w:id="836841653">
                  <w:marLeft w:val="0"/>
                  <w:marRight w:val="0"/>
                  <w:marTop w:val="0"/>
                  <w:marBottom w:val="0"/>
                  <w:divBdr>
                    <w:top w:val="none" w:sz="0" w:space="0" w:color="auto"/>
                    <w:left w:val="none" w:sz="0" w:space="0" w:color="auto"/>
                    <w:bottom w:val="none" w:sz="0" w:space="0" w:color="auto"/>
                    <w:right w:val="none" w:sz="0" w:space="0" w:color="auto"/>
                  </w:divBdr>
                  <w:divsChild>
                    <w:div w:id="1694846666">
                      <w:marLeft w:val="0"/>
                      <w:marRight w:val="0"/>
                      <w:marTop w:val="0"/>
                      <w:marBottom w:val="0"/>
                      <w:divBdr>
                        <w:top w:val="none" w:sz="0" w:space="0" w:color="auto"/>
                        <w:left w:val="none" w:sz="0" w:space="0" w:color="auto"/>
                        <w:bottom w:val="none" w:sz="0" w:space="0" w:color="auto"/>
                        <w:right w:val="none" w:sz="0" w:space="0" w:color="auto"/>
                      </w:divBdr>
                      <w:divsChild>
                        <w:div w:id="285622529">
                          <w:marLeft w:val="0"/>
                          <w:marRight w:val="0"/>
                          <w:marTop w:val="0"/>
                          <w:marBottom w:val="0"/>
                          <w:divBdr>
                            <w:top w:val="none" w:sz="0" w:space="0" w:color="auto"/>
                            <w:left w:val="none" w:sz="0" w:space="0" w:color="auto"/>
                            <w:bottom w:val="none" w:sz="0" w:space="0" w:color="auto"/>
                            <w:right w:val="none" w:sz="0" w:space="0" w:color="auto"/>
                          </w:divBdr>
                          <w:divsChild>
                            <w:div w:id="159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57785">
          <w:marLeft w:val="0"/>
          <w:marRight w:val="0"/>
          <w:marTop w:val="0"/>
          <w:marBottom w:val="0"/>
          <w:divBdr>
            <w:top w:val="none" w:sz="0" w:space="0" w:color="auto"/>
            <w:left w:val="none" w:sz="0" w:space="0" w:color="auto"/>
            <w:bottom w:val="none" w:sz="0" w:space="0" w:color="auto"/>
            <w:right w:val="none" w:sz="0" w:space="0" w:color="auto"/>
          </w:divBdr>
          <w:divsChild>
            <w:div w:id="1384215506">
              <w:marLeft w:val="0"/>
              <w:marRight w:val="0"/>
              <w:marTop w:val="0"/>
              <w:marBottom w:val="0"/>
              <w:divBdr>
                <w:top w:val="none" w:sz="0" w:space="0" w:color="auto"/>
                <w:left w:val="none" w:sz="0" w:space="0" w:color="auto"/>
                <w:bottom w:val="none" w:sz="0" w:space="0" w:color="auto"/>
                <w:right w:val="none" w:sz="0" w:space="0" w:color="auto"/>
              </w:divBdr>
              <w:divsChild>
                <w:div w:id="979112863">
                  <w:marLeft w:val="0"/>
                  <w:marRight w:val="0"/>
                  <w:marTop w:val="0"/>
                  <w:marBottom w:val="0"/>
                  <w:divBdr>
                    <w:top w:val="none" w:sz="0" w:space="0" w:color="auto"/>
                    <w:left w:val="none" w:sz="0" w:space="0" w:color="auto"/>
                    <w:bottom w:val="none" w:sz="0" w:space="0" w:color="auto"/>
                    <w:right w:val="none" w:sz="0" w:space="0" w:color="auto"/>
                  </w:divBdr>
                  <w:divsChild>
                    <w:div w:id="1848060749">
                      <w:marLeft w:val="0"/>
                      <w:marRight w:val="0"/>
                      <w:marTop w:val="0"/>
                      <w:marBottom w:val="0"/>
                      <w:divBdr>
                        <w:top w:val="none" w:sz="0" w:space="0" w:color="auto"/>
                        <w:left w:val="none" w:sz="0" w:space="0" w:color="auto"/>
                        <w:bottom w:val="none" w:sz="0" w:space="0" w:color="auto"/>
                        <w:right w:val="none" w:sz="0" w:space="0" w:color="auto"/>
                      </w:divBdr>
                      <w:divsChild>
                        <w:div w:id="1673679377">
                          <w:marLeft w:val="0"/>
                          <w:marRight w:val="0"/>
                          <w:marTop w:val="0"/>
                          <w:marBottom w:val="0"/>
                          <w:divBdr>
                            <w:top w:val="none" w:sz="0" w:space="0" w:color="auto"/>
                            <w:left w:val="none" w:sz="0" w:space="0" w:color="auto"/>
                            <w:bottom w:val="none" w:sz="0" w:space="0" w:color="auto"/>
                            <w:right w:val="none" w:sz="0" w:space="0" w:color="auto"/>
                          </w:divBdr>
                          <w:divsChild>
                            <w:div w:id="1706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333539">
      <w:bodyDiv w:val="1"/>
      <w:marLeft w:val="0"/>
      <w:marRight w:val="0"/>
      <w:marTop w:val="0"/>
      <w:marBottom w:val="0"/>
      <w:divBdr>
        <w:top w:val="none" w:sz="0" w:space="0" w:color="auto"/>
        <w:left w:val="none" w:sz="0" w:space="0" w:color="auto"/>
        <w:bottom w:val="none" w:sz="0" w:space="0" w:color="auto"/>
        <w:right w:val="none" w:sz="0" w:space="0" w:color="auto"/>
      </w:divBdr>
      <w:divsChild>
        <w:div w:id="527068580">
          <w:marLeft w:val="0"/>
          <w:marRight w:val="0"/>
          <w:marTop w:val="0"/>
          <w:marBottom w:val="0"/>
          <w:divBdr>
            <w:top w:val="none" w:sz="0" w:space="0" w:color="auto"/>
            <w:left w:val="none" w:sz="0" w:space="0" w:color="auto"/>
            <w:bottom w:val="none" w:sz="0" w:space="0" w:color="auto"/>
            <w:right w:val="none" w:sz="0" w:space="0" w:color="auto"/>
          </w:divBdr>
          <w:divsChild>
            <w:div w:id="1130512197">
              <w:marLeft w:val="0"/>
              <w:marRight w:val="0"/>
              <w:marTop w:val="0"/>
              <w:marBottom w:val="0"/>
              <w:divBdr>
                <w:top w:val="none" w:sz="0" w:space="0" w:color="auto"/>
                <w:left w:val="none" w:sz="0" w:space="0" w:color="auto"/>
                <w:bottom w:val="none" w:sz="0" w:space="0" w:color="auto"/>
                <w:right w:val="none" w:sz="0" w:space="0" w:color="auto"/>
              </w:divBdr>
            </w:div>
            <w:div w:id="1332021728">
              <w:marLeft w:val="0"/>
              <w:marRight w:val="0"/>
              <w:marTop w:val="0"/>
              <w:marBottom w:val="0"/>
              <w:divBdr>
                <w:top w:val="none" w:sz="0" w:space="0" w:color="auto"/>
                <w:left w:val="none" w:sz="0" w:space="0" w:color="auto"/>
                <w:bottom w:val="none" w:sz="0" w:space="0" w:color="auto"/>
                <w:right w:val="none" w:sz="0" w:space="0" w:color="auto"/>
              </w:divBdr>
            </w:div>
            <w:div w:id="16231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0879">
      <w:bodyDiv w:val="1"/>
      <w:marLeft w:val="0"/>
      <w:marRight w:val="0"/>
      <w:marTop w:val="0"/>
      <w:marBottom w:val="0"/>
      <w:divBdr>
        <w:top w:val="none" w:sz="0" w:space="0" w:color="auto"/>
        <w:left w:val="none" w:sz="0" w:space="0" w:color="auto"/>
        <w:bottom w:val="none" w:sz="0" w:space="0" w:color="auto"/>
        <w:right w:val="none" w:sz="0" w:space="0" w:color="auto"/>
      </w:divBdr>
    </w:div>
    <w:div w:id="1243950391">
      <w:bodyDiv w:val="1"/>
      <w:marLeft w:val="0"/>
      <w:marRight w:val="0"/>
      <w:marTop w:val="0"/>
      <w:marBottom w:val="0"/>
      <w:divBdr>
        <w:top w:val="none" w:sz="0" w:space="0" w:color="auto"/>
        <w:left w:val="none" w:sz="0" w:space="0" w:color="auto"/>
        <w:bottom w:val="none" w:sz="0" w:space="0" w:color="auto"/>
        <w:right w:val="none" w:sz="0" w:space="0" w:color="auto"/>
      </w:divBdr>
      <w:divsChild>
        <w:div w:id="201744970">
          <w:marLeft w:val="0"/>
          <w:marRight w:val="0"/>
          <w:marTop w:val="0"/>
          <w:marBottom w:val="0"/>
          <w:divBdr>
            <w:top w:val="none" w:sz="0" w:space="0" w:color="auto"/>
            <w:left w:val="none" w:sz="0" w:space="0" w:color="auto"/>
            <w:bottom w:val="none" w:sz="0" w:space="0" w:color="auto"/>
            <w:right w:val="none" w:sz="0" w:space="0" w:color="auto"/>
          </w:divBdr>
          <w:divsChild>
            <w:div w:id="1942643002">
              <w:marLeft w:val="0"/>
              <w:marRight w:val="0"/>
              <w:marTop w:val="0"/>
              <w:marBottom w:val="0"/>
              <w:divBdr>
                <w:top w:val="none" w:sz="0" w:space="0" w:color="auto"/>
                <w:left w:val="none" w:sz="0" w:space="0" w:color="auto"/>
                <w:bottom w:val="none" w:sz="0" w:space="0" w:color="auto"/>
                <w:right w:val="none" w:sz="0" w:space="0" w:color="auto"/>
              </w:divBdr>
              <w:divsChild>
                <w:div w:id="1384404417">
                  <w:marLeft w:val="0"/>
                  <w:marRight w:val="0"/>
                  <w:marTop w:val="0"/>
                  <w:marBottom w:val="0"/>
                  <w:divBdr>
                    <w:top w:val="none" w:sz="0" w:space="0" w:color="auto"/>
                    <w:left w:val="none" w:sz="0" w:space="0" w:color="auto"/>
                    <w:bottom w:val="none" w:sz="0" w:space="0" w:color="auto"/>
                    <w:right w:val="none" w:sz="0" w:space="0" w:color="auto"/>
                  </w:divBdr>
                  <w:divsChild>
                    <w:div w:id="1575817613">
                      <w:marLeft w:val="0"/>
                      <w:marRight w:val="0"/>
                      <w:marTop w:val="0"/>
                      <w:marBottom w:val="0"/>
                      <w:divBdr>
                        <w:top w:val="none" w:sz="0" w:space="0" w:color="auto"/>
                        <w:left w:val="none" w:sz="0" w:space="0" w:color="auto"/>
                        <w:bottom w:val="none" w:sz="0" w:space="0" w:color="auto"/>
                        <w:right w:val="none" w:sz="0" w:space="0" w:color="auto"/>
                      </w:divBdr>
                      <w:divsChild>
                        <w:div w:id="1992323459">
                          <w:marLeft w:val="0"/>
                          <w:marRight w:val="0"/>
                          <w:marTop w:val="0"/>
                          <w:marBottom w:val="0"/>
                          <w:divBdr>
                            <w:top w:val="none" w:sz="0" w:space="0" w:color="auto"/>
                            <w:left w:val="none" w:sz="0" w:space="0" w:color="auto"/>
                            <w:bottom w:val="none" w:sz="0" w:space="0" w:color="auto"/>
                            <w:right w:val="none" w:sz="0" w:space="0" w:color="auto"/>
                          </w:divBdr>
                          <w:divsChild>
                            <w:div w:id="305477816">
                              <w:marLeft w:val="0"/>
                              <w:marRight w:val="0"/>
                              <w:marTop w:val="0"/>
                              <w:marBottom w:val="0"/>
                              <w:divBdr>
                                <w:top w:val="none" w:sz="0" w:space="0" w:color="auto"/>
                                <w:left w:val="none" w:sz="0" w:space="0" w:color="auto"/>
                                <w:bottom w:val="none" w:sz="0" w:space="0" w:color="auto"/>
                                <w:right w:val="none" w:sz="0" w:space="0" w:color="auto"/>
                              </w:divBdr>
                            </w:div>
                            <w:div w:id="661355424">
                              <w:marLeft w:val="0"/>
                              <w:marRight w:val="0"/>
                              <w:marTop w:val="0"/>
                              <w:marBottom w:val="0"/>
                              <w:divBdr>
                                <w:top w:val="none" w:sz="0" w:space="0" w:color="auto"/>
                                <w:left w:val="none" w:sz="0" w:space="0" w:color="auto"/>
                                <w:bottom w:val="none" w:sz="0" w:space="0" w:color="auto"/>
                                <w:right w:val="none" w:sz="0" w:space="0" w:color="auto"/>
                              </w:divBdr>
                            </w:div>
                            <w:div w:id="761099262">
                              <w:marLeft w:val="0"/>
                              <w:marRight w:val="0"/>
                              <w:marTop w:val="0"/>
                              <w:marBottom w:val="0"/>
                              <w:divBdr>
                                <w:top w:val="none" w:sz="0" w:space="0" w:color="auto"/>
                                <w:left w:val="none" w:sz="0" w:space="0" w:color="auto"/>
                                <w:bottom w:val="none" w:sz="0" w:space="0" w:color="auto"/>
                                <w:right w:val="none" w:sz="0" w:space="0" w:color="auto"/>
                              </w:divBdr>
                            </w:div>
                            <w:div w:id="915628757">
                              <w:marLeft w:val="0"/>
                              <w:marRight w:val="0"/>
                              <w:marTop w:val="0"/>
                              <w:marBottom w:val="0"/>
                              <w:divBdr>
                                <w:top w:val="none" w:sz="0" w:space="0" w:color="auto"/>
                                <w:left w:val="none" w:sz="0" w:space="0" w:color="auto"/>
                                <w:bottom w:val="none" w:sz="0" w:space="0" w:color="auto"/>
                                <w:right w:val="none" w:sz="0" w:space="0" w:color="auto"/>
                              </w:divBdr>
                            </w:div>
                            <w:div w:id="1687252089">
                              <w:marLeft w:val="0"/>
                              <w:marRight w:val="0"/>
                              <w:marTop w:val="0"/>
                              <w:marBottom w:val="0"/>
                              <w:divBdr>
                                <w:top w:val="none" w:sz="0" w:space="0" w:color="auto"/>
                                <w:left w:val="none" w:sz="0" w:space="0" w:color="auto"/>
                                <w:bottom w:val="none" w:sz="0" w:space="0" w:color="auto"/>
                                <w:right w:val="none" w:sz="0" w:space="0" w:color="auto"/>
                              </w:divBdr>
                            </w:div>
                            <w:div w:id="21139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522502">
          <w:marLeft w:val="0"/>
          <w:marRight w:val="0"/>
          <w:marTop w:val="0"/>
          <w:marBottom w:val="0"/>
          <w:divBdr>
            <w:top w:val="none" w:sz="0" w:space="0" w:color="auto"/>
            <w:left w:val="none" w:sz="0" w:space="0" w:color="auto"/>
            <w:bottom w:val="none" w:sz="0" w:space="0" w:color="auto"/>
            <w:right w:val="none" w:sz="0" w:space="0" w:color="auto"/>
          </w:divBdr>
          <w:divsChild>
            <w:div w:id="280117030">
              <w:marLeft w:val="0"/>
              <w:marRight w:val="0"/>
              <w:marTop w:val="0"/>
              <w:marBottom w:val="0"/>
              <w:divBdr>
                <w:top w:val="none" w:sz="0" w:space="0" w:color="auto"/>
                <w:left w:val="none" w:sz="0" w:space="0" w:color="auto"/>
                <w:bottom w:val="none" w:sz="0" w:space="0" w:color="auto"/>
                <w:right w:val="none" w:sz="0" w:space="0" w:color="auto"/>
              </w:divBdr>
              <w:divsChild>
                <w:div w:id="798766314">
                  <w:marLeft w:val="0"/>
                  <w:marRight w:val="0"/>
                  <w:marTop w:val="0"/>
                  <w:marBottom w:val="0"/>
                  <w:divBdr>
                    <w:top w:val="none" w:sz="0" w:space="0" w:color="auto"/>
                    <w:left w:val="none" w:sz="0" w:space="0" w:color="auto"/>
                    <w:bottom w:val="none" w:sz="0" w:space="0" w:color="auto"/>
                    <w:right w:val="none" w:sz="0" w:space="0" w:color="auto"/>
                  </w:divBdr>
                  <w:divsChild>
                    <w:div w:id="798230673">
                      <w:marLeft w:val="0"/>
                      <w:marRight w:val="0"/>
                      <w:marTop w:val="0"/>
                      <w:marBottom w:val="0"/>
                      <w:divBdr>
                        <w:top w:val="none" w:sz="0" w:space="0" w:color="auto"/>
                        <w:left w:val="none" w:sz="0" w:space="0" w:color="auto"/>
                        <w:bottom w:val="none" w:sz="0" w:space="0" w:color="auto"/>
                        <w:right w:val="none" w:sz="0" w:space="0" w:color="auto"/>
                      </w:divBdr>
                      <w:divsChild>
                        <w:div w:id="1551503559">
                          <w:marLeft w:val="0"/>
                          <w:marRight w:val="0"/>
                          <w:marTop w:val="0"/>
                          <w:marBottom w:val="0"/>
                          <w:divBdr>
                            <w:top w:val="none" w:sz="0" w:space="0" w:color="auto"/>
                            <w:left w:val="none" w:sz="0" w:space="0" w:color="auto"/>
                            <w:bottom w:val="none" w:sz="0" w:space="0" w:color="auto"/>
                            <w:right w:val="none" w:sz="0" w:space="0" w:color="auto"/>
                          </w:divBdr>
                          <w:divsChild>
                            <w:div w:id="301543343">
                              <w:marLeft w:val="0"/>
                              <w:marRight w:val="0"/>
                              <w:marTop w:val="0"/>
                              <w:marBottom w:val="0"/>
                              <w:divBdr>
                                <w:top w:val="none" w:sz="0" w:space="0" w:color="auto"/>
                                <w:left w:val="none" w:sz="0" w:space="0" w:color="auto"/>
                                <w:bottom w:val="none" w:sz="0" w:space="0" w:color="auto"/>
                                <w:right w:val="none" w:sz="0" w:space="0" w:color="auto"/>
                              </w:divBdr>
                            </w:div>
                            <w:div w:id="432213069">
                              <w:marLeft w:val="0"/>
                              <w:marRight w:val="0"/>
                              <w:marTop w:val="0"/>
                              <w:marBottom w:val="0"/>
                              <w:divBdr>
                                <w:top w:val="none" w:sz="0" w:space="0" w:color="auto"/>
                                <w:left w:val="none" w:sz="0" w:space="0" w:color="auto"/>
                                <w:bottom w:val="none" w:sz="0" w:space="0" w:color="auto"/>
                                <w:right w:val="none" w:sz="0" w:space="0" w:color="auto"/>
                              </w:divBdr>
                            </w:div>
                            <w:div w:id="742332023">
                              <w:marLeft w:val="0"/>
                              <w:marRight w:val="0"/>
                              <w:marTop w:val="0"/>
                              <w:marBottom w:val="0"/>
                              <w:divBdr>
                                <w:top w:val="none" w:sz="0" w:space="0" w:color="auto"/>
                                <w:left w:val="none" w:sz="0" w:space="0" w:color="auto"/>
                                <w:bottom w:val="none" w:sz="0" w:space="0" w:color="auto"/>
                                <w:right w:val="none" w:sz="0" w:space="0" w:color="auto"/>
                              </w:divBdr>
                            </w:div>
                            <w:div w:id="843471842">
                              <w:marLeft w:val="0"/>
                              <w:marRight w:val="0"/>
                              <w:marTop w:val="0"/>
                              <w:marBottom w:val="0"/>
                              <w:divBdr>
                                <w:top w:val="none" w:sz="0" w:space="0" w:color="auto"/>
                                <w:left w:val="none" w:sz="0" w:space="0" w:color="auto"/>
                                <w:bottom w:val="none" w:sz="0" w:space="0" w:color="auto"/>
                                <w:right w:val="none" w:sz="0" w:space="0" w:color="auto"/>
                              </w:divBdr>
                            </w:div>
                            <w:div w:id="1291328673">
                              <w:marLeft w:val="0"/>
                              <w:marRight w:val="0"/>
                              <w:marTop w:val="0"/>
                              <w:marBottom w:val="0"/>
                              <w:divBdr>
                                <w:top w:val="none" w:sz="0" w:space="0" w:color="auto"/>
                                <w:left w:val="none" w:sz="0" w:space="0" w:color="auto"/>
                                <w:bottom w:val="none" w:sz="0" w:space="0" w:color="auto"/>
                                <w:right w:val="none" w:sz="0" w:space="0" w:color="auto"/>
                              </w:divBdr>
                            </w:div>
                            <w:div w:id="1448886432">
                              <w:marLeft w:val="0"/>
                              <w:marRight w:val="0"/>
                              <w:marTop w:val="0"/>
                              <w:marBottom w:val="0"/>
                              <w:divBdr>
                                <w:top w:val="none" w:sz="0" w:space="0" w:color="auto"/>
                                <w:left w:val="none" w:sz="0" w:space="0" w:color="auto"/>
                                <w:bottom w:val="none" w:sz="0" w:space="0" w:color="auto"/>
                                <w:right w:val="none" w:sz="0" w:space="0" w:color="auto"/>
                              </w:divBdr>
                            </w:div>
                            <w:div w:id="1543978410">
                              <w:marLeft w:val="0"/>
                              <w:marRight w:val="0"/>
                              <w:marTop w:val="0"/>
                              <w:marBottom w:val="0"/>
                              <w:divBdr>
                                <w:top w:val="none" w:sz="0" w:space="0" w:color="auto"/>
                                <w:left w:val="none" w:sz="0" w:space="0" w:color="auto"/>
                                <w:bottom w:val="none" w:sz="0" w:space="0" w:color="auto"/>
                                <w:right w:val="none" w:sz="0" w:space="0" w:color="auto"/>
                              </w:divBdr>
                            </w:div>
                            <w:div w:id="1569460970">
                              <w:marLeft w:val="0"/>
                              <w:marRight w:val="0"/>
                              <w:marTop w:val="0"/>
                              <w:marBottom w:val="0"/>
                              <w:divBdr>
                                <w:top w:val="none" w:sz="0" w:space="0" w:color="auto"/>
                                <w:left w:val="none" w:sz="0" w:space="0" w:color="auto"/>
                                <w:bottom w:val="none" w:sz="0" w:space="0" w:color="auto"/>
                                <w:right w:val="none" w:sz="0" w:space="0" w:color="auto"/>
                              </w:divBdr>
                            </w:div>
                            <w:div w:id="1590501395">
                              <w:marLeft w:val="0"/>
                              <w:marRight w:val="0"/>
                              <w:marTop w:val="0"/>
                              <w:marBottom w:val="0"/>
                              <w:divBdr>
                                <w:top w:val="none" w:sz="0" w:space="0" w:color="auto"/>
                                <w:left w:val="none" w:sz="0" w:space="0" w:color="auto"/>
                                <w:bottom w:val="none" w:sz="0" w:space="0" w:color="auto"/>
                                <w:right w:val="none" w:sz="0" w:space="0" w:color="auto"/>
                              </w:divBdr>
                            </w:div>
                            <w:div w:id="1711492200">
                              <w:marLeft w:val="0"/>
                              <w:marRight w:val="0"/>
                              <w:marTop w:val="0"/>
                              <w:marBottom w:val="0"/>
                              <w:divBdr>
                                <w:top w:val="none" w:sz="0" w:space="0" w:color="auto"/>
                                <w:left w:val="none" w:sz="0" w:space="0" w:color="auto"/>
                                <w:bottom w:val="none" w:sz="0" w:space="0" w:color="auto"/>
                                <w:right w:val="none" w:sz="0" w:space="0" w:color="auto"/>
                              </w:divBdr>
                            </w:div>
                            <w:div w:id="17544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37756">
          <w:marLeft w:val="0"/>
          <w:marRight w:val="0"/>
          <w:marTop w:val="0"/>
          <w:marBottom w:val="0"/>
          <w:divBdr>
            <w:top w:val="none" w:sz="0" w:space="0" w:color="auto"/>
            <w:left w:val="none" w:sz="0" w:space="0" w:color="auto"/>
            <w:bottom w:val="none" w:sz="0" w:space="0" w:color="auto"/>
            <w:right w:val="none" w:sz="0" w:space="0" w:color="auto"/>
          </w:divBdr>
          <w:divsChild>
            <w:div w:id="1470703596">
              <w:marLeft w:val="0"/>
              <w:marRight w:val="0"/>
              <w:marTop w:val="0"/>
              <w:marBottom w:val="0"/>
              <w:divBdr>
                <w:top w:val="none" w:sz="0" w:space="0" w:color="auto"/>
                <w:left w:val="none" w:sz="0" w:space="0" w:color="auto"/>
                <w:bottom w:val="none" w:sz="0" w:space="0" w:color="auto"/>
                <w:right w:val="none" w:sz="0" w:space="0" w:color="auto"/>
              </w:divBdr>
              <w:divsChild>
                <w:div w:id="298345661">
                  <w:marLeft w:val="0"/>
                  <w:marRight w:val="0"/>
                  <w:marTop w:val="0"/>
                  <w:marBottom w:val="0"/>
                  <w:divBdr>
                    <w:top w:val="none" w:sz="0" w:space="0" w:color="auto"/>
                    <w:left w:val="none" w:sz="0" w:space="0" w:color="auto"/>
                    <w:bottom w:val="none" w:sz="0" w:space="0" w:color="auto"/>
                    <w:right w:val="none" w:sz="0" w:space="0" w:color="auto"/>
                  </w:divBdr>
                  <w:divsChild>
                    <w:div w:id="125852565">
                      <w:marLeft w:val="0"/>
                      <w:marRight w:val="0"/>
                      <w:marTop w:val="0"/>
                      <w:marBottom w:val="0"/>
                      <w:divBdr>
                        <w:top w:val="none" w:sz="0" w:space="0" w:color="auto"/>
                        <w:left w:val="none" w:sz="0" w:space="0" w:color="auto"/>
                        <w:bottom w:val="none" w:sz="0" w:space="0" w:color="auto"/>
                        <w:right w:val="none" w:sz="0" w:space="0" w:color="auto"/>
                      </w:divBdr>
                      <w:divsChild>
                        <w:div w:id="128256127">
                          <w:marLeft w:val="0"/>
                          <w:marRight w:val="0"/>
                          <w:marTop w:val="0"/>
                          <w:marBottom w:val="0"/>
                          <w:divBdr>
                            <w:top w:val="none" w:sz="0" w:space="0" w:color="auto"/>
                            <w:left w:val="none" w:sz="0" w:space="0" w:color="auto"/>
                            <w:bottom w:val="none" w:sz="0" w:space="0" w:color="auto"/>
                            <w:right w:val="none" w:sz="0" w:space="0" w:color="auto"/>
                          </w:divBdr>
                          <w:divsChild>
                            <w:div w:id="325942831">
                              <w:marLeft w:val="0"/>
                              <w:marRight w:val="0"/>
                              <w:marTop w:val="0"/>
                              <w:marBottom w:val="0"/>
                              <w:divBdr>
                                <w:top w:val="none" w:sz="0" w:space="0" w:color="auto"/>
                                <w:left w:val="none" w:sz="0" w:space="0" w:color="auto"/>
                                <w:bottom w:val="none" w:sz="0" w:space="0" w:color="auto"/>
                                <w:right w:val="none" w:sz="0" w:space="0" w:color="auto"/>
                              </w:divBdr>
                            </w:div>
                            <w:div w:id="12846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231974">
          <w:marLeft w:val="0"/>
          <w:marRight w:val="0"/>
          <w:marTop w:val="0"/>
          <w:marBottom w:val="0"/>
          <w:divBdr>
            <w:top w:val="none" w:sz="0" w:space="0" w:color="auto"/>
            <w:left w:val="none" w:sz="0" w:space="0" w:color="auto"/>
            <w:bottom w:val="none" w:sz="0" w:space="0" w:color="auto"/>
            <w:right w:val="none" w:sz="0" w:space="0" w:color="auto"/>
          </w:divBdr>
          <w:divsChild>
            <w:div w:id="9961590">
              <w:marLeft w:val="0"/>
              <w:marRight w:val="0"/>
              <w:marTop w:val="0"/>
              <w:marBottom w:val="0"/>
              <w:divBdr>
                <w:top w:val="none" w:sz="0" w:space="0" w:color="auto"/>
                <w:left w:val="none" w:sz="0" w:space="0" w:color="auto"/>
                <w:bottom w:val="none" w:sz="0" w:space="0" w:color="auto"/>
                <w:right w:val="none" w:sz="0" w:space="0" w:color="auto"/>
              </w:divBdr>
              <w:divsChild>
                <w:div w:id="17586049">
                  <w:marLeft w:val="0"/>
                  <w:marRight w:val="0"/>
                  <w:marTop w:val="0"/>
                  <w:marBottom w:val="0"/>
                  <w:divBdr>
                    <w:top w:val="none" w:sz="0" w:space="0" w:color="auto"/>
                    <w:left w:val="none" w:sz="0" w:space="0" w:color="auto"/>
                    <w:bottom w:val="none" w:sz="0" w:space="0" w:color="auto"/>
                    <w:right w:val="none" w:sz="0" w:space="0" w:color="auto"/>
                  </w:divBdr>
                  <w:divsChild>
                    <w:div w:id="696196999">
                      <w:marLeft w:val="0"/>
                      <w:marRight w:val="0"/>
                      <w:marTop w:val="0"/>
                      <w:marBottom w:val="0"/>
                      <w:divBdr>
                        <w:top w:val="none" w:sz="0" w:space="0" w:color="auto"/>
                        <w:left w:val="none" w:sz="0" w:space="0" w:color="auto"/>
                        <w:bottom w:val="none" w:sz="0" w:space="0" w:color="auto"/>
                        <w:right w:val="none" w:sz="0" w:space="0" w:color="auto"/>
                      </w:divBdr>
                      <w:divsChild>
                        <w:div w:id="1178083101">
                          <w:marLeft w:val="0"/>
                          <w:marRight w:val="0"/>
                          <w:marTop w:val="0"/>
                          <w:marBottom w:val="0"/>
                          <w:divBdr>
                            <w:top w:val="none" w:sz="0" w:space="0" w:color="auto"/>
                            <w:left w:val="none" w:sz="0" w:space="0" w:color="auto"/>
                            <w:bottom w:val="none" w:sz="0" w:space="0" w:color="auto"/>
                            <w:right w:val="none" w:sz="0" w:space="0" w:color="auto"/>
                          </w:divBdr>
                          <w:divsChild>
                            <w:div w:id="929580639">
                              <w:marLeft w:val="0"/>
                              <w:marRight w:val="0"/>
                              <w:marTop w:val="0"/>
                              <w:marBottom w:val="0"/>
                              <w:divBdr>
                                <w:top w:val="none" w:sz="0" w:space="0" w:color="auto"/>
                                <w:left w:val="none" w:sz="0" w:space="0" w:color="auto"/>
                                <w:bottom w:val="none" w:sz="0" w:space="0" w:color="auto"/>
                                <w:right w:val="none" w:sz="0" w:space="0" w:color="auto"/>
                              </w:divBdr>
                            </w:div>
                            <w:div w:id="935289924">
                              <w:marLeft w:val="0"/>
                              <w:marRight w:val="0"/>
                              <w:marTop w:val="0"/>
                              <w:marBottom w:val="0"/>
                              <w:divBdr>
                                <w:top w:val="none" w:sz="0" w:space="0" w:color="auto"/>
                                <w:left w:val="none" w:sz="0" w:space="0" w:color="auto"/>
                                <w:bottom w:val="none" w:sz="0" w:space="0" w:color="auto"/>
                                <w:right w:val="none" w:sz="0" w:space="0" w:color="auto"/>
                              </w:divBdr>
                            </w:div>
                            <w:div w:id="14159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668886">
          <w:marLeft w:val="0"/>
          <w:marRight w:val="0"/>
          <w:marTop w:val="0"/>
          <w:marBottom w:val="0"/>
          <w:divBdr>
            <w:top w:val="none" w:sz="0" w:space="0" w:color="auto"/>
            <w:left w:val="none" w:sz="0" w:space="0" w:color="auto"/>
            <w:bottom w:val="none" w:sz="0" w:space="0" w:color="auto"/>
            <w:right w:val="none" w:sz="0" w:space="0" w:color="auto"/>
          </w:divBdr>
        </w:div>
        <w:div w:id="1614822185">
          <w:marLeft w:val="0"/>
          <w:marRight w:val="0"/>
          <w:marTop w:val="0"/>
          <w:marBottom w:val="0"/>
          <w:divBdr>
            <w:top w:val="none" w:sz="0" w:space="0" w:color="auto"/>
            <w:left w:val="none" w:sz="0" w:space="0" w:color="auto"/>
            <w:bottom w:val="none" w:sz="0" w:space="0" w:color="auto"/>
            <w:right w:val="none" w:sz="0" w:space="0" w:color="auto"/>
          </w:divBdr>
          <w:divsChild>
            <w:div w:id="1797527813">
              <w:marLeft w:val="0"/>
              <w:marRight w:val="0"/>
              <w:marTop w:val="0"/>
              <w:marBottom w:val="0"/>
              <w:divBdr>
                <w:top w:val="none" w:sz="0" w:space="0" w:color="auto"/>
                <w:left w:val="none" w:sz="0" w:space="0" w:color="auto"/>
                <w:bottom w:val="none" w:sz="0" w:space="0" w:color="auto"/>
                <w:right w:val="none" w:sz="0" w:space="0" w:color="auto"/>
              </w:divBdr>
              <w:divsChild>
                <w:div w:id="1375303721">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sChild>
                        <w:div w:id="1495224458">
                          <w:marLeft w:val="0"/>
                          <w:marRight w:val="0"/>
                          <w:marTop w:val="0"/>
                          <w:marBottom w:val="0"/>
                          <w:divBdr>
                            <w:top w:val="none" w:sz="0" w:space="0" w:color="auto"/>
                            <w:left w:val="none" w:sz="0" w:space="0" w:color="auto"/>
                            <w:bottom w:val="none" w:sz="0" w:space="0" w:color="auto"/>
                            <w:right w:val="none" w:sz="0" w:space="0" w:color="auto"/>
                          </w:divBdr>
                          <w:divsChild>
                            <w:div w:id="16315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26512">
          <w:marLeft w:val="0"/>
          <w:marRight w:val="0"/>
          <w:marTop w:val="0"/>
          <w:marBottom w:val="0"/>
          <w:divBdr>
            <w:top w:val="none" w:sz="0" w:space="0" w:color="auto"/>
            <w:left w:val="none" w:sz="0" w:space="0" w:color="auto"/>
            <w:bottom w:val="none" w:sz="0" w:space="0" w:color="auto"/>
            <w:right w:val="none" w:sz="0" w:space="0" w:color="auto"/>
          </w:divBdr>
          <w:divsChild>
            <w:div w:id="441800289">
              <w:marLeft w:val="0"/>
              <w:marRight w:val="0"/>
              <w:marTop w:val="0"/>
              <w:marBottom w:val="0"/>
              <w:divBdr>
                <w:top w:val="none" w:sz="0" w:space="0" w:color="auto"/>
                <w:left w:val="none" w:sz="0" w:space="0" w:color="auto"/>
                <w:bottom w:val="none" w:sz="0" w:space="0" w:color="auto"/>
                <w:right w:val="none" w:sz="0" w:space="0" w:color="auto"/>
              </w:divBdr>
              <w:divsChild>
                <w:div w:id="595089728">
                  <w:marLeft w:val="0"/>
                  <w:marRight w:val="0"/>
                  <w:marTop w:val="0"/>
                  <w:marBottom w:val="0"/>
                  <w:divBdr>
                    <w:top w:val="none" w:sz="0" w:space="0" w:color="auto"/>
                    <w:left w:val="none" w:sz="0" w:space="0" w:color="auto"/>
                    <w:bottom w:val="none" w:sz="0" w:space="0" w:color="auto"/>
                    <w:right w:val="none" w:sz="0" w:space="0" w:color="auto"/>
                  </w:divBdr>
                  <w:divsChild>
                    <w:div w:id="661783643">
                      <w:marLeft w:val="0"/>
                      <w:marRight w:val="0"/>
                      <w:marTop w:val="0"/>
                      <w:marBottom w:val="0"/>
                      <w:divBdr>
                        <w:top w:val="none" w:sz="0" w:space="0" w:color="auto"/>
                        <w:left w:val="none" w:sz="0" w:space="0" w:color="auto"/>
                        <w:bottom w:val="none" w:sz="0" w:space="0" w:color="auto"/>
                        <w:right w:val="none" w:sz="0" w:space="0" w:color="auto"/>
                      </w:divBdr>
                      <w:divsChild>
                        <w:div w:id="1670593801">
                          <w:marLeft w:val="0"/>
                          <w:marRight w:val="0"/>
                          <w:marTop w:val="0"/>
                          <w:marBottom w:val="0"/>
                          <w:divBdr>
                            <w:top w:val="none" w:sz="0" w:space="0" w:color="auto"/>
                            <w:left w:val="none" w:sz="0" w:space="0" w:color="auto"/>
                            <w:bottom w:val="none" w:sz="0" w:space="0" w:color="auto"/>
                            <w:right w:val="none" w:sz="0" w:space="0" w:color="auto"/>
                          </w:divBdr>
                          <w:divsChild>
                            <w:div w:id="95532828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494301431">
                              <w:marLeft w:val="0"/>
                              <w:marRight w:val="0"/>
                              <w:marTop w:val="0"/>
                              <w:marBottom w:val="0"/>
                              <w:divBdr>
                                <w:top w:val="none" w:sz="0" w:space="0" w:color="auto"/>
                                <w:left w:val="none" w:sz="0" w:space="0" w:color="auto"/>
                                <w:bottom w:val="none" w:sz="0" w:space="0" w:color="auto"/>
                                <w:right w:val="none" w:sz="0" w:space="0" w:color="auto"/>
                              </w:divBdr>
                            </w:div>
                            <w:div w:id="20093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667571">
      <w:bodyDiv w:val="1"/>
      <w:marLeft w:val="0"/>
      <w:marRight w:val="0"/>
      <w:marTop w:val="0"/>
      <w:marBottom w:val="0"/>
      <w:divBdr>
        <w:top w:val="none" w:sz="0" w:space="0" w:color="auto"/>
        <w:left w:val="none" w:sz="0" w:space="0" w:color="auto"/>
        <w:bottom w:val="none" w:sz="0" w:space="0" w:color="auto"/>
        <w:right w:val="none" w:sz="0" w:space="0" w:color="auto"/>
      </w:divBdr>
    </w:div>
    <w:div w:id="1423918905">
      <w:bodyDiv w:val="1"/>
      <w:marLeft w:val="0"/>
      <w:marRight w:val="0"/>
      <w:marTop w:val="0"/>
      <w:marBottom w:val="0"/>
      <w:divBdr>
        <w:top w:val="none" w:sz="0" w:space="0" w:color="auto"/>
        <w:left w:val="none" w:sz="0" w:space="0" w:color="auto"/>
        <w:bottom w:val="none" w:sz="0" w:space="0" w:color="auto"/>
        <w:right w:val="none" w:sz="0" w:space="0" w:color="auto"/>
      </w:divBdr>
    </w:div>
    <w:div w:id="1426807347">
      <w:bodyDiv w:val="1"/>
      <w:marLeft w:val="0"/>
      <w:marRight w:val="0"/>
      <w:marTop w:val="0"/>
      <w:marBottom w:val="0"/>
      <w:divBdr>
        <w:top w:val="none" w:sz="0" w:space="0" w:color="auto"/>
        <w:left w:val="none" w:sz="0" w:space="0" w:color="auto"/>
        <w:bottom w:val="none" w:sz="0" w:space="0" w:color="auto"/>
        <w:right w:val="none" w:sz="0" w:space="0" w:color="auto"/>
      </w:divBdr>
      <w:divsChild>
        <w:div w:id="173300968">
          <w:marLeft w:val="0"/>
          <w:marRight w:val="0"/>
          <w:marTop w:val="0"/>
          <w:marBottom w:val="0"/>
          <w:divBdr>
            <w:top w:val="none" w:sz="0" w:space="0" w:color="auto"/>
            <w:left w:val="none" w:sz="0" w:space="0" w:color="auto"/>
            <w:bottom w:val="none" w:sz="0" w:space="0" w:color="auto"/>
            <w:right w:val="none" w:sz="0" w:space="0" w:color="auto"/>
          </w:divBdr>
          <w:divsChild>
            <w:div w:id="295916230">
              <w:marLeft w:val="0"/>
              <w:marRight w:val="0"/>
              <w:marTop w:val="0"/>
              <w:marBottom w:val="0"/>
              <w:divBdr>
                <w:top w:val="none" w:sz="0" w:space="0" w:color="auto"/>
                <w:left w:val="none" w:sz="0" w:space="0" w:color="auto"/>
                <w:bottom w:val="none" w:sz="0" w:space="0" w:color="auto"/>
                <w:right w:val="none" w:sz="0" w:space="0" w:color="auto"/>
              </w:divBdr>
              <w:divsChild>
                <w:div w:id="1635064944">
                  <w:marLeft w:val="0"/>
                  <w:marRight w:val="0"/>
                  <w:marTop w:val="0"/>
                  <w:marBottom w:val="0"/>
                  <w:divBdr>
                    <w:top w:val="none" w:sz="0" w:space="0" w:color="auto"/>
                    <w:left w:val="none" w:sz="0" w:space="0" w:color="auto"/>
                    <w:bottom w:val="none" w:sz="0" w:space="0" w:color="auto"/>
                    <w:right w:val="none" w:sz="0" w:space="0" w:color="auto"/>
                  </w:divBdr>
                  <w:divsChild>
                    <w:div w:id="1327633749">
                      <w:marLeft w:val="0"/>
                      <w:marRight w:val="0"/>
                      <w:marTop w:val="0"/>
                      <w:marBottom w:val="0"/>
                      <w:divBdr>
                        <w:top w:val="none" w:sz="0" w:space="0" w:color="auto"/>
                        <w:left w:val="none" w:sz="0" w:space="0" w:color="auto"/>
                        <w:bottom w:val="none" w:sz="0" w:space="0" w:color="auto"/>
                        <w:right w:val="none" w:sz="0" w:space="0" w:color="auto"/>
                      </w:divBdr>
                      <w:divsChild>
                        <w:div w:id="1053966336">
                          <w:marLeft w:val="0"/>
                          <w:marRight w:val="0"/>
                          <w:marTop w:val="0"/>
                          <w:marBottom w:val="0"/>
                          <w:divBdr>
                            <w:top w:val="none" w:sz="0" w:space="0" w:color="auto"/>
                            <w:left w:val="none" w:sz="0" w:space="0" w:color="auto"/>
                            <w:bottom w:val="none" w:sz="0" w:space="0" w:color="auto"/>
                            <w:right w:val="none" w:sz="0" w:space="0" w:color="auto"/>
                          </w:divBdr>
                          <w:divsChild>
                            <w:div w:id="8374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348348">
          <w:marLeft w:val="0"/>
          <w:marRight w:val="0"/>
          <w:marTop w:val="0"/>
          <w:marBottom w:val="0"/>
          <w:divBdr>
            <w:top w:val="none" w:sz="0" w:space="0" w:color="auto"/>
            <w:left w:val="none" w:sz="0" w:space="0" w:color="auto"/>
            <w:bottom w:val="none" w:sz="0" w:space="0" w:color="auto"/>
            <w:right w:val="none" w:sz="0" w:space="0" w:color="auto"/>
          </w:divBdr>
          <w:divsChild>
            <w:div w:id="1591114992">
              <w:marLeft w:val="0"/>
              <w:marRight w:val="0"/>
              <w:marTop w:val="0"/>
              <w:marBottom w:val="0"/>
              <w:divBdr>
                <w:top w:val="none" w:sz="0" w:space="0" w:color="auto"/>
                <w:left w:val="none" w:sz="0" w:space="0" w:color="auto"/>
                <w:bottom w:val="none" w:sz="0" w:space="0" w:color="auto"/>
                <w:right w:val="none" w:sz="0" w:space="0" w:color="auto"/>
              </w:divBdr>
              <w:divsChild>
                <w:div w:id="1058669067">
                  <w:marLeft w:val="0"/>
                  <w:marRight w:val="0"/>
                  <w:marTop w:val="0"/>
                  <w:marBottom w:val="0"/>
                  <w:divBdr>
                    <w:top w:val="none" w:sz="0" w:space="0" w:color="auto"/>
                    <w:left w:val="none" w:sz="0" w:space="0" w:color="auto"/>
                    <w:bottom w:val="none" w:sz="0" w:space="0" w:color="auto"/>
                    <w:right w:val="none" w:sz="0" w:space="0" w:color="auto"/>
                  </w:divBdr>
                  <w:divsChild>
                    <w:div w:id="838233461">
                      <w:marLeft w:val="0"/>
                      <w:marRight w:val="0"/>
                      <w:marTop w:val="0"/>
                      <w:marBottom w:val="0"/>
                      <w:divBdr>
                        <w:top w:val="none" w:sz="0" w:space="0" w:color="auto"/>
                        <w:left w:val="none" w:sz="0" w:space="0" w:color="auto"/>
                        <w:bottom w:val="none" w:sz="0" w:space="0" w:color="auto"/>
                        <w:right w:val="none" w:sz="0" w:space="0" w:color="auto"/>
                      </w:divBdr>
                      <w:divsChild>
                        <w:div w:id="874850959">
                          <w:marLeft w:val="0"/>
                          <w:marRight w:val="0"/>
                          <w:marTop w:val="0"/>
                          <w:marBottom w:val="0"/>
                          <w:divBdr>
                            <w:top w:val="none" w:sz="0" w:space="0" w:color="auto"/>
                            <w:left w:val="none" w:sz="0" w:space="0" w:color="auto"/>
                            <w:bottom w:val="none" w:sz="0" w:space="0" w:color="auto"/>
                            <w:right w:val="none" w:sz="0" w:space="0" w:color="auto"/>
                          </w:divBdr>
                          <w:divsChild>
                            <w:div w:id="172185133">
                              <w:marLeft w:val="0"/>
                              <w:marRight w:val="0"/>
                              <w:marTop w:val="0"/>
                              <w:marBottom w:val="0"/>
                              <w:divBdr>
                                <w:top w:val="none" w:sz="0" w:space="0" w:color="auto"/>
                                <w:left w:val="none" w:sz="0" w:space="0" w:color="auto"/>
                                <w:bottom w:val="none" w:sz="0" w:space="0" w:color="auto"/>
                                <w:right w:val="none" w:sz="0" w:space="0" w:color="auto"/>
                              </w:divBdr>
                            </w:div>
                            <w:div w:id="5082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206329">
          <w:marLeft w:val="0"/>
          <w:marRight w:val="0"/>
          <w:marTop w:val="0"/>
          <w:marBottom w:val="0"/>
          <w:divBdr>
            <w:top w:val="none" w:sz="0" w:space="0" w:color="auto"/>
            <w:left w:val="none" w:sz="0" w:space="0" w:color="auto"/>
            <w:bottom w:val="none" w:sz="0" w:space="0" w:color="auto"/>
            <w:right w:val="none" w:sz="0" w:space="0" w:color="auto"/>
          </w:divBdr>
          <w:divsChild>
            <w:div w:id="1740132795">
              <w:marLeft w:val="0"/>
              <w:marRight w:val="0"/>
              <w:marTop w:val="0"/>
              <w:marBottom w:val="0"/>
              <w:divBdr>
                <w:top w:val="none" w:sz="0" w:space="0" w:color="auto"/>
                <w:left w:val="none" w:sz="0" w:space="0" w:color="auto"/>
                <w:bottom w:val="none" w:sz="0" w:space="0" w:color="auto"/>
                <w:right w:val="none" w:sz="0" w:space="0" w:color="auto"/>
              </w:divBdr>
              <w:divsChild>
                <w:div w:id="270938061">
                  <w:marLeft w:val="0"/>
                  <w:marRight w:val="0"/>
                  <w:marTop w:val="0"/>
                  <w:marBottom w:val="0"/>
                  <w:divBdr>
                    <w:top w:val="none" w:sz="0" w:space="0" w:color="auto"/>
                    <w:left w:val="none" w:sz="0" w:space="0" w:color="auto"/>
                    <w:bottom w:val="none" w:sz="0" w:space="0" w:color="auto"/>
                    <w:right w:val="none" w:sz="0" w:space="0" w:color="auto"/>
                  </w:divBdr>
                  <w:divsChild>
                    <w:div w:id="594675699">
                      <w:marLeft w:val="0"/>
                      <w:marRight w:val="0"/>
                      <w:marTop w:val="0"/>
                      <w:marBottom w:val="0"/>
                      <w:divBdr>
                        <w:top w:val="none" w:sz="0" w:space="0" w:color="auto"/>
                        <w:left w:val="none" w:sz="0" w:space="0" w:color="auto"/>
                        <w:bottom w:val="none" w:sz="0" w:space="0" w:color="auto"/>
                        <w:right w:val="none" w:sz="0" w:space="0" w:color="auto"/>
                      </w:divBdr>
                      <w:divsChild>
                        <w:div w:id="920455399">
                          <w:marLeft w:val="0"/>
                          <w:marRight w:val="0"/>
                          <w:marTop w:val="0"/>
                          <w:marBottom w:val="0"/>
                          <w:divBdr>
                            <w:top w:val="none" w:sz="0" w:space="0" w:color="auto"/>
                            <w:left w:val="none" w:sz="0" w:space="0" w:color="auto"/>
                            <w:bottom w:val="none" w:sz="0" w:space="0" w:color="auto"/>
                            <w:right w:val="none" w:sz="0" w:space="0" w:color="auto"/>
                          </w:divBdr>
                          <w:divsChild>
                            <w:div w:id="331029191">
                              <w:marLeft w:val="0"/>
                              <w:marRight w:val="0"/>
                              <w:marTop w:val="0"/>
                              <w:marBottom w:val="0"/>
                              <w:divBdr>
                                <w:top w:val="none" w:sz="0" w:space="0" w:color="auto"/>
                                <w:left w:val="none" w:sz="0" w:space="0" w:color="auto"/>
                                <w:bottom w:val="none" w:sz="0" w:space="0" w:color="auto"/>
                                <w:right w:val="none" w:sz="0" w:space="0" w:color="auto"/>
                              </w:divBdr>
                            </w:div>
                            <w:div w:id="450788562">
                              <w:marLeft w:val="0"/>
                              <w:marRight w:val="0"/>
                              <w:marTop w:val="0"/>
                              <w:marBottom w:val="0"/>
                              <w:divBdr>
                                <w:top w:val="none" w:sz="0" w:space="0" w:color="auto"/>
                                <w:left w:val="none" w:sz="0" w:space="0" w:color="auto"/>
                                <w:bottom w:val="none" w:sz="0" w:space="0" w:color="auto"/>
                                <w:right w:val="none" w:sz="0" w:space="0" w:color="auto"/>
                              </w:divBdr>
                            </w:div>
                            <w:div w:id="1614287269">
                              <w:marLeft w:val="0"/>
                              <w:marRight w:val="0"/>
                              <w:marTop w:val="0"/>
                              <w:marBottom w:val="0"/>
                              <w:divBdr>
                                <w:top w:val="none" w:sz="0" w:space="0" w:color="auto"/>
                                <w:left w:val="none" w:sz="0" w:space="0" w:color="auto"/>
                                <w:bottom w:val="none" w:sz="0" w:space="0" w:color="auto"/>
                                <w:right w:val="none" w:sz="0" w:space="0" w:color="auto"/>
                              </w:divBdr>
                            </w:div>
                            <w:div w:id="20869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94149">
          <w:marLeft w:val="0"/>
          <w:marRight w:val="0"/>
          <w:marTop w:val="0"/>
          <w:marBottom w:val="0"/>
          <w:divBdr>
            <w:top w:val="none" w:sz="0" w:space="0" w:color="auto"/>
            <w:left w:val="none" w:sz="0" w:space="0" w:color="auto"/>
            <w:bottom w:val="none" w:sz="0" w:space="0" w:color="auto"/>
            <w:right w:val="none" w:sz="0" w:space="0" w:color="auto"/>
          </w:divBdr>
          <w:divsChild>
            <w:div w:id="1069960329">
              <w:marLeft w:val="0"/>
              <w:marRight w:val="0"/>
              <w:marTop w:val="0"/>
              <w:marBottom w:val="0"/>
              <w:divBdr>
                <w:top w:val="none" w:sz="0" w:space="0" w:color="auto"/>
                <w:left w:val="none" w:sz="0" w:space="0" w:color="auto"/>
                <w:bottom w:val="none" w:sz="0" w:space="0" w:color="auto"/>
                <w:right w:val="none" w:sz="0" w:space="0" w:color="auto"/>
              </w:divBdr>
              <w:divsChild>
                <w:div w:id="1946115757">
                  <w:marLeft w:val="0"/>
                  <w:marRight w:val="0"/>
                  <w:marTop w:val="0"/>
                  <w:marBottom w:val="0"/>
                  <w:divBdr>
                    <w:top w:val="none" w:sz="0" w:space="0" w:color="auto"/>
                    <w:left w:val="none" w:sz="0" w:space="0" w:color="auto"/>
                    <w:bottom w:val="none" w:sz="0" w:space="0" w:color="auto"/>
                    <w:right w:val="none" w:sz="0" w:space="0" w:color="auto"/>
                  </w:divBdr>
                  <w:divsChild>
                    <w:div w:id="921182500">
                      <w:marLeft w:val="0"/>
                      <w:marRight w:val="0"/>
                      <w:marTop w:val="0"/>
                      <w:marBottom w:val="0"/>
                      <w:divBdr>
                        <w:top w:val="none" w:sz="0" w:space="0" w:color="auto"/>
                        <w:left w:val="none" w:sz="0" w:space="0" w:color="auto"/>
                        <w:bottom w:val="none" w:sz="0" w:space="0" w:color="auto"/>
                        <w:right w:val="none" w:sz="0" w:space="0" w:color="auto"/>
                      </w:divBdr>
                      <w:divsChild>
                        <w:div w:id="1780643750">
                          <w:marLeft w:val="0"/>
                          <w:marRight w:val="0"/>
                          <w:marTop w:val="0"/>
                          <w:marBottom w:val="0"/>
                          <w:divBdr>
                            <w:top w:val="none" w:sz="0" w:space="0" w:color="auto"/>
                            <w:left w:val="none" w:sz="0" w:space="0" w:color="auto"/>
                            <w:bottom w:val="none" w:sz="0" w:space="0" w:color="auto"/>
                            <w:right w:val="none" w:sz="0" w:space="0" w:color="auto"/>
                          </w:divBdr>
                          <w:divsChild>
                            <w:div w:id="84543374">
                              <w:marLeft w:val="0"/>
                              <w:marRight w:val="0"/>
                              <w:marTop w:val="0"/>
                              <w:marBottom w:val="0"/>
                              <w:divBdr>
                                <w:top w:val="none" w:sz="0" w:space="0" w:color="auto"/>
                                <w:left w:val="none" w:sz="0" w:space="0" w:color="auto"/>
                                <w:bottom w:val="none" w:sz="0" w:space="0" w:color="auto"/>
                                <w:right w:val="none" w:sz="0" w:space="0" w:color="auto"/>
                              </w:divBdr>
                            </w:div>
                            <w:div w:id="213858310">
                              <w:marLeft w:val="0"/>
                              <w:marRight w:val="0"/>
                              <w:marTop w:val="0"/>
                              <w:marBottom w:val="0"/>
                              <w:divBdr>
                                <w:top w:val="none" w:sz="0" w:space="0" w:color="auto"/>
                                <w:left w:val="none" w:sz="0" w:space="0" w:color="auto"/>
                                <w:bottom w:val="none" w:sz="0" w:space="0" w:color="auto"/>
                                <w:right w:val="none" w:sz="0" w:space="0" w:color="auto"/>
                              </w:divBdr>
                            </w:div>
                            <w:div w:id="483007855">
                              <w:marLeft w:val="0"/>
                              <w:marRight w:val="0"/>
                              <w:marTop w:val="0"/>
                              <w:marBottom w:val="0"/>
                              <w:divBdr>
                                <w:top w:val="none" w:sz="0" w:space="0" w:color="auto"/>
                                <w:left w:val="none" w:sz="0" w:space="0" w:color="auto"/>
                                <w:bottom w:val="none" w:sz="0" w:space="0" w:color="auto"/>
                                <w:right w:val="none" w:sz="0" w:space="0" w:color="auto"/>
                              </w:divBdr>
                            </w:div>
                            <w:div w:id="739446088">
                              <w:marLeft w:val="0"/>
                              <w:marRight w:val="0"/>
                              <w:marTop w:val="0"/>
                              <w:marBottom w:val="0"/>
                              <w:divBdr>
                                <w:top w:val="none" w:sz="0" w:space="0" w:color="auto"/>
                                <w:left w:val="none" w:sz="0" w:space="0" w:color="auto"/>
                                <w:bottom w:val="none" w:sz="0" w:space="0" w:color="auto"/>
                                <w:right w:val="none" w:sz="0" w:space="0" w:color="auto"/>
                              </w:divBdr>
                            </w:div>
                            <w:div w:id="1610161307">
                              <w:marLeft w:val="0"/>
                              <w:marRight w:val="0"/>
                              <w:marTop w:val="0"/>
                              <w:marBottom w:val="0"/>
                              <w:divBdr>
                                <w:top w:val="none" w:sz="0" w:space="0" w:color="auto"/>
                                <w:left w:val="none" w:sz="0" w:space="0" w:color="auto"/>
                                <w:bottom w:val="none" w:sz="0" w:space="0" w:color="auto"/>
                                <w:right w:val="none" w:sz="0" w:space="0" w:color="auto"/>
                              </w:divBdr>
                            </w:div>
                            <w:div w:id="1711224795">
                              <w:marLeft w:val="0"/>
                              <w:marRight w:val="0"/>
                              <w:marTop w:val="0"/>
                              <w:marBottom w:val="0"/>
                              <w:divBdr>
                                <w:top w:val="none" w:sz="0" w:space="0" w:color="auto"/>
                                <w:left w:val="none" w:sz="0" w:space="0" w:color="auto"/>
                                <w:bottom w:val="none" w:sz="0" w:space="0" w:color="auto"/>
                                <w:right w:val="none" w:sz="0" w:space="0" w:color="auto"/>
                              </w:divBdr>
                            </w:div>
                            <w:div w:id="1740443258">
                              <w:marLeft w:val="0"/>
                              <w:marRight w:val="0"/>
                              <w:marTop w:val="0"/>
                              <w:marBottom w:val="0"/>
                              <w:divBdr>
                                <w:top w:val="none" w:sz="0" w:space="0" w:color="auto"/>
                                <w:left w:val="none" w:sz="0" w:space="0" w:color="auto"/>
                                <w:bottom w:val="none" w:sz="0" w:space="0" w:color="auto"/>
                                <w:right w:val="none" w:sz="0" w:space="0" w:color="auto"/>
                              </w:divBdr>
                            </w:div>
                            <w:div w:id="17607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27528">
          <w:marLeft w:val="0"/>
          <w:marRight w:val="0"/>
          <w:marTop w:val="0"/>
          <w:marBottom w:val="0"/>
          <w:divBdr>
            <w:top w:val="none" w:sz="0" w:space="0" w:color="auto"/>
            <w:left w:val="none" w:sz="0" w:space="0" w:color="auto"/>
            <w:bottom w:val="none" w:sz="0" w:space="0" w:color="auto"/>
            <w:right w:val="none" w:sz="0" w:space="0" w:color="auto"/>
          </w:divBdr>
          <w:divsChild>
            <w:div w:id="1428961239">
              <w:marLeft w:val="0"/>
              <w:marRight w:val="0"/>
              <w:marTop w:val="0"/>
              <w:marBottom w:val="0"/>
              <w:divBdr>
                <w:top w:val="none" w:sz="0" w:space="0" w:color="auto"/>
                <w:left w:val="none" w:sz="0" w:space="0" w:color="auto"/>
                <w:bottom w:val="none" w:sz="0" w:space="0" w:color="auto"/>
                <w:right w:val="none" w:sz="0" w:space="0" w:color="auto"/>
              </w:divBdr>
              <w:divsChild>
                <w:div w:id="1300573082">
                  <w:marLeft w:val="0"/>
                  <w:marRight w:val="0"/>
                  <w:marTop w:val="0"/>
                  <w:marBottom w:val="0"/>
                  <w:divBdr>
                    <w:top w:val="none" w:sz="0" w:space="0" w:color="auto"/>
                    <w:left w:val="none" w:sz="0" w:space="0" w:color="auto"/>
                    <w:bottom w:val="none" w:sz="0" w:space="0" w:color="auto"/>
                    <w:right w:val="none" w:sz="0" w:space="0" w:color="auto"/>
                  </w:divBdr>
                  <w:divsChild>
                    <w:div w:id="845242527">
                      <w:marLeft w:val="0"/>
                      <w:marRight w:val="0"/>
                      <w:marTop w:val="0"/>
                      <w:marBottom w:val="0"/>
                      <w:divBdr>
                        <w:top w:val="none" w:sz="0" w:space="0" w:color="auto"/>
                        <w:left w:val="none" w:sz="0" w:space="0" w:color="auto"/>
                        <w:bottom w:val="none" w:sz="0" w:space="0" w:color="auto"/>
                        <w:right w:val="none" w:sz="0" w:space="0" w:color="auto"/>
                      </w:divBdr>
                      <w:divsChild>
                        <w:div w:id="719597633">
                          <w:marLeft w:val="0"/>
                          <w:marRight w:val="0"/>
                          <w:marTop w:val="0"/>
                          <w:marBottom w:val="0"/>
                          <w:divBdr>
                            <w:top w:val="none" w:sz="0" w:space="0" w:color="auto"/>
                            <w:left w:val="none" w:sz="0" w:space="0" w:color="auto"/>
                            <w:bottom w:val="none" w:sz="0" w:space="0" w:color="auto"/>
                            <w:right w:val="none" w:sz="0" w:space="0" w:color="auto"/>
                          </w:divBdr>
                          <w:divsChild>
                            <w:div w:id="10649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687957">
          <w:marLeft w:val="0"/>
          <w:marRight w:val="0"/>
          <w:marTop w:val="0"/>
          <w:marBottom w:val="0"/>
          <w:divBdr>
            <w:top w:val="none" w:sz="0" w:space="0" w:color="auto"/>
            <w:left w:val="none" w:sz="0" w:space="0" w:color="auto"/>
            <w:bottom w:val="none" w:sz="0" w:space="0" w:color="auto"/>
            <w:right w:val="none" w:sz="0" w:space="0" w:color="auto"/>
          </w:divBdr>
          <w:divsChild>
            <w:div w:id="1724715812">
              <w:marLeft w:val="0"/>
              <w:marRight w:val="0"/>
              <w:marTop w:val="0"/>
              <w:marBottom w:val="0"/>
              <w:divBdr>
                <w:top w:val="none" w:sz="0" w:space="0" w:color="auto"/>
                <w:left w:val="none" w:sz="0" w:space="0" w:color="auto"/>
                <w:bottom w:val="none" w:sz="0" w:space="0" w:color="auto"/>
                <w:right w:val="none" w:sz="0" w:space="0" w:color="auto"/>
              </w:divBdr>
              <w:divsChild>
                <w:div w:id="1814327043">
                  <w:marLeft w:val="0"/>
                  <w:marRight w:val="0"/>
                  <w:marTop w:val="0"/>
                  <w:marBottom w:val="0"/>
                  <w:divBdr>
                    <w:top w:val="none" w:sz="0" w:space="0" w:color="auto"/>
                    <w:left w:val="none" w:sz="0" w:space="0" w:color="auto"/>
                    <w:bottom w:val="none" w:sz="0" w:space="0" w:color="auto"/>
                    <w:right w:val="none" w:sz="0" w:space="0" w:color="auto"/>
                  </w:divBdr>
                  <w:divsChild>
                    <w:div w:id="866062210">
                      <w:marLeft w:val="0"/>
                      <w:marRight w:val="0"/>
                      <w:marTop w:val="0"/>
                      <w:marBottom w:val="0"/>
                      <w:divBdr>
                        <w:top w:val="none" w:sz="0" w:space="0" w:color="auto"/>
                        <w:left w:val="none" w:sz="0" w:space="0" w:color="auto"/>
                        <w:bottom w:val="none" w:sz="0" w:space="0" w:color="auto"/>
                        <w:right w:val="none" w:sz="0" w:space="0" w:color="auto"/>
                      </w:divBdr>
                      <w:divsChild>
                        <w:div w:id="672073239">
                          <w:marLeft w:val="0"/>
                          <w:marRight w:val="0"/>
                          <w:marTop w:val="0"/>
                          <w:marBottom w:val="0"/>
                          <w:divBdr>
                            <w:top w:val="none" w:sz="0" w:space="0" w:color="auto"/>
                            <w:left w:val="none" w:sz="0" w:space="0" w:color="auto"/>
                            <w:bottom w:val="none" w:sz="0" w:space="0" w:color="auto"/>
                            <w:right w:val="none" w:sz="0" w:space="0" w:color="auto"/>
                          </w:divBdr>
                          <w:divsChild>
                            <w:div w:id="388768885">
                              <w:marLeft w:val="0"/>
                              <w:marRight w:val="0"/>
                              <w:marTop w:val="0"/>
                              <w:marBottom w:val="0"/>
                              <w:divBdr>
                                <w:top w:val="none" w:sz="0" w:space="0" w:color="auto"/>
                                <w:left w:val="none" w:sz="0" w:space="0" w:color="auto"/>
                                <w:bottom w:val="none" w:sz="0" w:space="0" w:color="auto"/>
                                <w:right w:val="none" w:sz="0" w:space="0" w:color="auto"/>
                              </w:divBdr>
                            </w:div>
                            <w:div w:id="6228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567491">
      <w:bodyDiv w:val="1"/>
      <w:marLeft w:val="0"/>
      <w:marRight w:val="0"/>
      <w:marTop w:val="0"/>
      <w:marBottom w:val="0"/>
      <w:divBdr>
        <w:top w:val="none" w:sz="0" w:space="0" w:color="auto"/>
        <w:left w:val="none" w:sz="0" w:space="0" w:color="auto"/>
        <w:bottom w:val="none" w:sz="0" w:space="0" w:color="auto"/>
        <w:right w:val="none" w:sz="0" w:space="0" w:color="auto"/>
      </w:divBdr>
      <w:divsChild>
        <w:div w:id="166331124">
          <w:marLeft w:val="0"/>
          <w:marRight w:val="0"/>
          <w:marTop w:val="0"/>
          <w:marBottom w:val="0"/>
          <w:divBdr>
            <w:top w:val="none" w:sz="0" w:space="0" w:color="auto"/>
            <w:left w:val="none" w:sz="0" w:space="0" w:color="auto"/>
            <w:bottom w:val="none" w:sz="0" w:space="0" w:color="auto"/>
            <w:right w:val="none" w:sz="0" w:space="0" w:color="auto"/>
          </w:divBdr>
          <w:divsChild>
            <w:div w:id="105735656">
              <w:marLeft w:val="0"/>
              <w:marRight w:val="0"/>
              <w:marTop w:val="0"/>
              <w:marBottom w:val="0"/>
              <w:divBdr>
                <w:top w:val="none" w:sz="0" w:space="0" w:color="auto"/>
                <w:left w:val="none" w:sz="0" w:space="0" w:color="auto"/>
                <w:bottom w:val="none" w:sz="0" w:space="0" w:color="auto"/>
                <w:right w:val="none" w:sz="0" w:space="0" w:color="auto"/>
              </w:divBdr>
            </w:div>
            <w:div w:id="185139364">
              <w:marLeft w:val="0"/>
              <w:marRight w:val="0"/>
              <w:marTop w:val="0"/>
              <w:marBottom w:val="0"/>
              <w:divBdr>
                <w:top w:val="none" w:sz="0" w:space="0" w:color="auto"/>
                <w:left w:val="none" w:sz="0" w:space="0" w:color="auto"/>
                <w:bottom w:val="none" w:sz="0" w:space="0" w:color="auto"/>
                <w:right w:val="none" w:sz="0" w:space="0" w:color="auto"/>
              </w:divBdr>
            </w:div>
            <w:div w:id="314381860">
              <w:marLeft w:val="0"/>
              <w:marRight w:val="0"/>
              <w:marTop w:val="0"/>
              <w:marBottom w:val="0"/>
              <w:divBdr>
                <w:top w:val="none" w:sz="0" w:space="0" w:color="auto"/>
                <w:left w:val="none" w:sz="0" w:space="0" w:color="auto"/>
                <w:bottom w:val="none" w:sz="0" w:space="0" w:color="auto"/>
                <w:right w:val="none" w:sz="0" w:space="0" w:color="auto"/>
              </w:divBdr>
            </w:div>
            <w:div w:id="315570049">
              <w:marLeft w:val="0"/>
              <w:marRight w:val="0"/>
              <w:marTop w:val="0"/>
              <w:marBottom w:val="0"/>
              <w:divBdr>
                <w:top w:val="none" w:sz="0" w:space="0" w:color="auto"/>
                <w:left w:val="none" w:sz="0" w:space="0" w:color="auto"/>
                <w:bottom w:val="none" w:sz="0" w:space="0" w:color="auto"/>
                <w:right w:val="none" w:sz="0" w:space="0" w:color="auto"/>
              </w:divBdr>
            </w:div>
            <w:div w:id="357315368">
              <w:marLeft w:val="0"/>
              <w:marRight w:val="0"/>
              <w:marTop w:val="0"/>
              <w:marBottom w:val="0"/>
              <w:divBdr>
                <w:top w:val="none" w:sz="0" w:space="0" w:color="auto"/>
                <w:left w:val="none" w:sz="0" w:space="0" w:color="auto"/>
                <w:bottom w:val="none" w:sz="0" w:space="0" w:color="auto"/>
                <w:right w:val="none" w:sz="0" w:space="0" w:color="auto"/>
              </w:divBdr>
            </w:div>
            <w:div w:id="368648334">
              <w:marLeft w:val="0"/>
              <w:marRight w:val="0"/>
              <w:marTop w:val="0"/>
              <w:marBottom w:val="0"/>
              <w:divBdr>
                <w:top w:val="none" w:sz="0" w:space="0" w:color="auto"/>
                <w:left w:val="none" w:sz="0" w:space="0" w:color="auto"/>
                <w:bottom w:val="none" w:sz="0" w:space="0" w:color="auto"/>
                <w:right w:val="none" w:sz="0" w:space="0" w:color="auto"/>
              </w:divBdr>
            </w:div>
            <w:div w:id="473180246">
              <w:marLeft w:val="0"/>
              <w:marRight w:val="0"/>
              <w:marTop w:val="0"/>
              <w:marBottom w:val="0"/>
              <w:divBdr>
                <w:top w:val="none" w:sz="0" w:space="0" w:color="auto"/>
                <w:left w:val="none" w:sz="0" w:space="0" w:color="auto"/>
                <w:bottom w:val="none" w:sz="0" w:space="0" w:color="auto"/>
                <w:right w:val="none" w:sz="0" w:space="0" w:color="auto"/>
              </w:divBdr>
            </w:div>
            <w:div w:id="546524929">
              <w:marLeft w:val="0"/>
              <w:marRight w:val="0"/>
              <w:marTop w:val="0"/>
              <w:marBottom w:val="0"/>
              <w:divBdr>
                <w:top w:val="none" w:sz="0" w:space="0" w:color="auto"/>
                <w:left w:val="none" w:sz="0" w:space="0" w:color="auto"/>
                <w:bottom w:val="none" w:sz="0" w:space="0" w:color="auto"/>
                <w:right w:val="none" w:sz="0" w:space="0" w:color="auto"/>
              </w:divBdr>
            </w:div>
            <w:div w:id="638265814">
              <w:marLeft w:val="0"/>
              <w:marRight w:val="0"/>
              <w:marTop w:val="0"/>
              <w:marBottom w:val="0"/>
              <w:divBdr>
                <w:top w:val="none" w:sz="0" w:space="0" w:color="auto"/>
                <w:left w:val="none" w:sz="0" w:space="0" w:color="auto"/>
                <w:bottom w:val="none" w:sz="0" w:space="0" w:color="auto"/>
                <w:right w:val="none" w:sz="0" w:space="0" w:color="auto"/>
              </w:divBdr>
            </w:div>
            <w:div w:id="651565240">
              <w:marLeft w:val="0"/>
              <w:marRight w:val="0"/>
              <w:marTop w:val="0"/>
              <w:marBottom w:val="0"/>
              <w:divBdr>
                <w:top w:val="none" w:sz="0" w:space="0" w:color="auto"/>
                <w:left w:val="none" w:sz="0" w:space="0" w:color="auto"/>
                <w:bottom w:val="none" w:sz="0" w:space="0" w:color="auto"/>
                <w:right w:val="none" w:sz="0" w:space="0" w:color="auto"/>
              </w:divBdr>
            </w:div>
            <w:div w:id="800155503">
              <w:marLeft w:val="0"/>
              <w:marRight w:val="0"/>
              <w:marTop w:val="0"/>
              <w:marBottom w:val="0"/>
              <w:divBdr>
                <w:top w:val="none" w:sz="0" w:space="0" w:color="auto"/>
                <w:left w:val="none" w:sz="0" w:space="0" w:color="auto"/>
                <w:bottom w:val="none" w:sz="0" w:space="0" w:color="auto"/>
                <w:right w:val="none" w:sz="0" w:space="0" w:color="auto"/>
              </w:divBdr>
            </w:div>
            <w:div w:id="979461452">
              <w:marLeft w:val="0"/>
              <w:marRight w:val="0"/>
              <w:marTop w:val="0"/>
              <w:marBottom w:val="0"/>
              <w:divBdr>
                <w:top w:val="none" w:sz="0" w:space="0" w:color="auto"/>
                <w:left w:val="none" w:sz="0" w:space="0" w:color="auto"/>
                <w:bottom w:val="none" w:sz="0" w:space="0" w:color="auto"/>
                <w:right w:val="none" w:sz="0" w:space="0" w:color="auto"/>
              </w:divBdr>
            </w:div>
            <w:div w:id="1006635316">
              <w:marLeft w:val="0"/>
              <w:marRight w:val="0"/>
              <w:marTop w:val="0"/>
              <w:marBottom w:val="0"/>
              <w:divBdr>
                <w:top w:val="none" w:sz="0" w:space="0" w:color="auto"/>
                <w:left w:val="none" w:sz="0" w:space="0" w:color="auto"/>
                <w:bottom w:val="none" w:sz="0" w:space="0" w:color="auto"/>
                <w:right w:val="none" w:sz="0" w:space="0" w:color="auto"/>
              </w:divBdr>
            </w:div>
            <w:div w:id="1065566693">
              <w:marLeft w:val="0"/>
              <w:marRight w:val="0"/>
              <w:marTop w:val="0"/>
              <w:marBottom w:val="0"/>
              <w:divBdr>
                <w:top w:val="none" w:sz="0" w:space="0" w:color="auto"/>
                <w:left w:val="none" w:sz="0" w:space="0" w:color="auto"/>
                <w:bottom w:val="none" w:sz="0" w:space="0" w:color="auto"/>
                <w:right w:val="none" w:sz="0" w:space="0" w:color="auto"/>
              </w:divBdr>
            </w:div>
            <w:div w:id="1127353195">
              <w:marLeft w:val="0"/>
              <w:marRight w:val="0"/>
              <w:marTop w:val="0"/>
              <w:marBottom w:val="0"/>
              <w:divBdr>
                <w:top w:val="none" w:sz="0" w:space="0" w:color="auto"/>
                <w:left w:val="none" w:sz="0" w:space="0" w:color="auto"/>
                <w:bottom w:val="none" w:sz="0" w:space="0" w:color="auto"/>
                <w:right w:val="none" w:sz="0" w:space="0" w:color="auto"/>
              </w:divBdr>
            </w:div>
            <w:div w:id="1148984812">
              <w:marLeft w:val="0"/>
              <w:marRight w:val="0"/>
              <w:marTop w:val="0"/>
              <w:marBottom w:val="0"/>
              <w:divBdr>
                <w:top w:val="none" w:sz="0" w:space="0" w:color="auto"/>
                <w:left w:val="none" w:sz="0" w:space="0" w:color="auto"/>
                <w:bottom w:val="none" w:sz="0" w:space="0" w:color="auto"/>
                <w:right w:val="none" w:sz="0" w:space="0" w:color="auto"/>
              </w:divBdr>
            </w:div>
            <w:div w:id="1153831046">
              <w:marLeft w:val="0"/>
              <w:marRight w:val="0"/>
              <w:marTop w:val="0"/>
              <w:marBottom w:val="0"/>
              <w:divBdr>
                <w:top w:val="none" w:sz="0" w:space="0" w:color="auto"/>
                <w:left w:val="none" w:sz="0" w:space="0" w:color="auto"/>
                <w:bottom w:val="none" w:sz="0" w:space="0" w:color="auto"/>
                <w:right w:val="none" w:sz="0" w:space="0" w:color="auto"/>
              </w:divBdr>
            </w:div>
            <w:div w:id="1194805128">
              <w:marLeft w:val="0"/>
              <w:marRight w:val="0"/>
              <w:marTop w:val="0"/>
              <w:marBottom w:val="0"/>
              <w:divBdr>
                <w:top w:val="none" w:sz="0" w:space="0" w:color="auto"/>
                <w:left w:val="none" w:sz="0" w:space="0" w:color="auto"/>
                <w:bottom w:val="none" w:sz="0" w:space="0" w:color="auto"/>
                <w:right w:val="none" w:sz="0" w:space="0" w:color="auto"/>
              </w:divBdr>
            </w:div>
            <w:div w:id="1533347695">
              <w:marLeft w:val="0"/>
              <w:marRight w:val="0"/>
              <w:marTop w:val="0"/>
              <w:marBottom w:val="0"/>
              <w:divBdr>
                <w:top w:val="none" w:sz="0" w:space="0" w:color="auto"/>
                <w:left w:val="none" w:sz="0" w:space="0" w:color="auto"/>
                <w:bottom w:val="none" w:sz="0" w:space="0" w:color="auto"/>
                <w:right w:val="none" w:sz="0" w:space="0" w:color="auto"/>
              </w:divBdr>
            </w:div>
            <w:div w:id="1668290265">
              <w:marLeft w:val="0"/>
              <w:marRight w:val="0"/>
              <w:marTop w:val="0"/>
              <w:marBottom w:val="0"/>
              <w:divBdr>
                <w:top w:val="none" w:sz="0" w:space="0" w:color="auto"/>
                <w:left w:val="none" w:sz="0" w:space="0" w:color="auto"/>
                <w:bottom w:val="none" w:sz="0" w:space="0" w:color="auto"/>
                <w:right w:val="none" w:sz="0" w:space="0" w:color="auto"/>
              </w:divBdr>
            </w:div>
            <w:div w:id="1733581641">
              <w:marLeft w:val="0"/>
              <w:marRight w:val="0"/>
              <w:marTop w:val="0"/>
              <w:marBottom w:val="0"/>
              <w:divBdr>
                <w:top w:val="none" w:sz="0" w:space="0" w:color="auto"/>
                <w:left w:val="none" w:sz="0" w:space="0" w:color="auto"/>
                <w:bottom w:val="none" w:sz="0" w:space="0" w:color="auto"/>
                <w:right w:val="none" w:sz="0" w:space="0" w:color="auto"/>
              </w:divBdr>
            </w:div>
            <w:div w:id="1774518396">
              <w:marLeft w:val="0"/>
              <w:marRight w:val="0"/>
              <w:marTop w:val="0"/>
              <w:marBottom w:val="0"/>
              <w:divBdr>
                <w:top w:val="none" w:sz="0" w:space="0" w:color="auto"/>
                <w:left w:val="none" w:sz="0" w:space="0" w:color="auto"/>
                <w:bottom w:val="none" w:sz="0" w:space="0" w:color="auto"/>
                <w:right w:val="none" w:sz="0" w:space="0" w:color="auto"/>
              </w:divBdr>
            </w:div>
            <w:div w:id="1800996512">
              <w:marLeft w:val="0"/>
              <w:marRight w:val="0"/>
              <w:marTop w:val="0"/>
              <w:marBottom w:val="0"/>
              <w:divBdr>
                <w:top w:val="none" w:sz="0" w:space="0" w:color="auto"/>
                <w:left w:val="none" w:sz="0" w:space="0" w:color="auto"/>
                <w:bottom w:val="none" w:sz="0" w:space="0" w:color="auto"/>
                <w:right w:val="none" w:sz="0" w:space="0" w:color="auto"/>
              </w:divBdr>
            </w:div>
            <w:div w:id="1879079859">
              <w:marLeft w:val="0"/>
              <w:marRight w:val="0"/>
              <w:marTop w:val="0"/>
              <w:marBottom w:val="0"/>
              <w:divBdr>
                <w:top w:val="none" w:sz="0" w:space="0" w:color="auto"/>
                <w:left w:val="none" w:sz="0" w:space="0" w:color="auto"/>
                <w:bottom w:val="none" w:sz="0" w:space="0" w:color="auto"/>
                <w:right w:val="none" w:sz="0" w:space="0" w:color="auto"/>
              </w:divBdr>
            </w:div>
            <w:div w:id="1894079804">
              <w:marLeft w:val="0"/>
              <w:marRight w:val="0"/>
              <w:marTop w:val="0"/>
              <w:marBottom w:val="0"/>
              <w:divBdr>
                <w:top w:val="none" w:sz="0" w:space="0" w:color="auto"/>
                <w:left w:val="none" w:sz="0" w:space="0" w:color="auto"/>
                <w:bottom w:val="none" w:sz="0" w:space="0" w:color="auto"/>
                <w:right w:val="none" w:sz="0" w:space="0" w:color="auto"/>
              </w:divBdr>
            </w:div>
            <w:div w:id="1958951607">
              <w:marLeft w:val="0"/>
              <w:marRight w:val="0"/>
              <w:marTop w:val="0"/>
              <w:marBottom w:val="0"/>
              <w:divBdr>
                <w:top w:val="none" w:sz="0" w:space="0" w:color="auto"/>
                <w:left w:val="none" w:sz="0" w:space="0" w:color="auto"/>
                <w:bottom w:val="none" w:sz="0" w:space="0" w:color="auto"/>
                <w:right w:val="none" w:sz="0" w:space="0" w:color="auto"/>
              </w:divBdr>
            </w:div>
            <w:div w:id="20058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66185">
      <w:bodyDiv w:val="1"/>
      <w:marLeft w:val="0"/>
      <w:marRight w:val="0"/>
      <w:marTop w:val="0"/>
      <w:marBottom w:val="0"/>
      <w:divBdr>
        <w:top w:val="none" w:sz="0" w:space="0" w:color="auto"/>
        <w:left w:val="none" w:sz="0" w:space="0" w:color="auto"/>
        <w:bottom w:val="none" w:sz="0" w:space="0" w:color="auto"/>
        <w:right w:val="none" w:sz="0" w:space="0" w:color="auto"/>
      </w:divBdr>
    </w:div>
    <w:div w:id="1633902103">
      <w:bodyDiv w:val="1"/>
      <w:marLeft w:val="0"/>
      <w:marRight w:val="0"/>
      <w:marTop w:val="0"/>
      <w:marBottom w:val="0"/>
      <w:divBdr>
        <w:top w:val="none" w:sz="0" w:space="0" w:color="auto"/>
        <w:left w:val="none" w:sz="0" w:space="0" w:color="auto"/>
        <w:bottom w:val="none" w:sz="0" w:space="0" w:color="auto"/>
        <w:right w:val="none" w:sz="0" w:space="0" w:color="auto"/>
      </w:divBdr>
    </w:div>
    <w:div w:id="1658722256">
      <w:bodyDiv w:val="1"/>
      <w:marLeft w:val="0"/>
      <w:marRight w:val="0"/>
      <w:marTop w:val="0"/>
      <w:marBottom w:val="0"/>
      <w:divBdr>
        <w:top w:val="none" w:sz="0" w:space="0" w:color="auto"/>
        <w:left w:val="none" w:sz="0" w:space="0" w:color="auto"/>
        <w:bottom w:val="none" w:sz="0" w:space="0" w:color="auto"/>
        <w:right w:val="none" w:sz="0" w:space="0" w:color="auto"/>
      </w:divBdr>
    </w:div>
    <w:div w:id="1782339021">
      <w:bodyDiv w:val="1"/>
      <w:marLeft w:val="0"/>
      <w:marRight w:val="0"/>
      <w:marTop w:val="0"/>
      <w:marBottom w:val="0"/>
      <w:divBdr>
        <w:top w:val="none" w:sz="0" w:space="0" w:color="auto"/>
        <w:left w:val="none" w:sz="0" w:space="0" w:color="auto"/>
        <w:bottom w:val="none" w:sz="0" w:space="0" w:color="auto"/>
        <w:right w:val="none" w:sz="0" w:space="0" w:color="auto"/>
      </w:divBdr>
    </w:div>
    <w:div w:id="1801919355">
      <w:bodyDiv w:val="1"/>
      <w:marLeft w:val="0"/>
      <w:marRight w:val="0"/>
      <w:marTop w:val="0"/>
      <w:marBottom w:val="0"/>
      <w:divBdr>
        <w:top w:val="none" w:sz="0" w:space="0" w:color="auto"/>
        <w:left w:val="none" w:sz="0" w:space="0" w:color="auto"/>
        <w:bottom w:val="none" w:sz="0" w:space="0" w:color="auto"/>
        <w:right w:val="none" w:sz="0" w:space="0" w:color="auto"/>
      </w:divBdr>
      <w:divsChild>
        <w:div w:id="687678370">
          <w:marLeft w:val="0"/>
          <w:marRight w:val="0"/>
          <w:marTop w:val="0"/>
          <w:marBottom w:val="0"/>
          <w:divBdr>
            <w:top w:val="none" w:sz="0" w:space="0" w:color="auto"/>
            <w:left w:val="none" w:sz="0" w:space="0" w:color="auto"/>
            <w:bottom w:val="none" w:sz="0" w:space="0" w:color="auto"/>
            <w:right w:val="none" w:sz="0" w:space="0" w:color="auto"/>
          </w:divBdr>
          <w:divsChild>
            <w:div w:id="198904246">
              <w:marLeft w:val="0"/>
              <w:marRight w:val="0"/>
              <w:marTop w:val="0"/>
              <w:marBottom w:val="0"/>
              <w:divBdr>
                <w:top w:val="none" w:sz="0" w:space="0" w:color="auto"/>
                <w:left w:val="none" w:sz="0" w:space="0" w:color="auto"/>
                <w:bottom w:val="none" w:sz="0" w:space="0" w:color="auto"/>
                <w:right w:val="none" w:sz="0" w:space="0" w:color="auto"/>
              </w:divBdr>
              <w:divsChild>
                <w:div w:id="1876190552">
                  <w:marLeft w:val="0"/>
                  <w:marRight w:val="0"/>
                  <w:marTop w:val="0"/>
                  <w:marBottom w:val="0"/>
                  <w:divBdr>
                    <w:top w:val="none" w:sz="0" w:space="0" w:color="auto"/>
                    <w:left w:val="none" w:sz="0" w:space="0" w:color="auto"/>
                    <w:bottom w:val="none" w:sz="0" w:space="0" w:color="auto"/>
                    <w:right w:val="none" w:sz="0" w:space="0" w:color="auto"/>
                  </w:divBdr>
                  <w:divsChild>
                    <w:div w:id="389546254">
                      <w:marLeft w:val="0"/>
                      <w:marRight w:val="0"/>
                      <w:marTop w:val="0"/>
                      <w:marBottom w:val="0"/>
                      <w:divBdr>
                        <w:top w:val="none" w:sz="0" w:space="0" w:color="auto"/>
                        <w:left w:val="none" w:sz="0" w:space="0" w:color="auto"/>
                        <w:bottom w:val="none" w:sz="0" w:space="0" w:color="auto"/>
                        <w:right w:val="none" w:sz="0" w:space="0" w:color="auto"/>
                      </w:divBdr>
                      <w:divsChild>
                        <w:div w:id="89201319">
                          <w:marLeft w:val="0"/>
                          <w:marRight w:val="0"/>
                          <w:marTop w:val="0"/>
                          <w:marBottom w:val="0"/>
                          <w:divBdr>
                            <w:top w:val="none" w:sz="0" w:space="0" w:color="auto"/>
                            <w:left w:val="none" w:sz="0" w:space="0" w:color="auto"/>
                            <w:bottom w:val="none" w:sz="0" w:space="0" w:color="auto"/>
                            <w:right w:val="none" w:sz="0" w:space="0" w:color="auto"/>
                          </w:divBdr>
                          <w:divsChild>
                            <w:div w:id="45298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09181">
          <w:marLeft w:val="0"/>
          <w:marRight w:val="0"/>
          <w:marTop w:val="0"/>
          <w:marBottom w:val="0"/>
          <w:divBdr>
            <w:top w:val="none" w:sz="0" w:space="0" w:color="auto"/>
            <w:left w:val="none" w:sz="0" w:space="0" w:color="auto"/>
            <w:bottom w:val="none" w:sz="0" w:space="0" w:color="auto"/>
            <w:right w:val="none" w:sz="0" w:space="0" w:color="auto"/>
          </w:divBdr>
          <w:divsChild>
            <w:div w:id="938024548">
              <w:marLeft w:val="0"/>
              <w:marRight w:val="0"/>
              <w:marTop w:val="0"/>
              <w:marBottom w:val="0"/>
              <w:divBdr>
                <w:top w:val="none" w:sz="0" w:space="0" w:color="auto"/>
                <w:left w:val="none" w:sz="0" w:space="0" w:color="auto"/>
                <w:bottom w:val="none" w:sz="0" w:space="0" w:color="auto"/>
                <w:right w:val="none" w:sz="0" w:space="0" w:color="auto"/>
              </w:divBdr>
              <w:divsChild>
                <w:div w:id="996106258">
                  <w:marLeft w:val="0"/>
                  <w:marRight w:val="0"/>
                  <w:marTop w:val="0"/>
                  <w:marBottom w:val="0"/>
                  <w:divBdr>
                    <w:top w:val="none" w:sz="0" w:space="0" w:color="auto"/>
                    <w:left w:val="none" w:sz="0" w:space="0" w:color="auto"/>
                    <w:bottom w:val="none" w:sz="0" w:space="0" w:color="auto"/>
                    <w:right w:val="none" w:sz="0" w:space="0" w:color="auto"/>
                  </w:divBdr>
                  <w:divsChild>
                    <w:div w:id="37439538">
                      <w:marLeft w:val="0"/>
                      <w:marRight w:val="0"/>
                      <w:marTop w:val="0"/>
                      <w:marBottom w:val="0"/>
                      <w:divBdr>
                        <w:top w:val="none" w:sz="0" w:space="0" w:color="auto"/>
                        <w:left w:val="none" w:sz="0" w:space="0" w:color="auto"/>
                        <w:bottom w:val="none" w:sz="0" w:space="0" w:color="auto"/>
                        <w:right w:val="none" w:sz="0" w:space="0" w:color="auto"/>
                      </w:divBdr>
                      <w:divsChild>
                        <w:div w:id="1338118268">
                          <w:marLeft w:val="0"/>
                          <w:marRight w:val="0"/>
                          <w:marTop w:val="0"/>
                          <w:marBottom w:val="0"/>
                          <w:divBdr>
                            <w:top w:val="none" w:sz="0" w:space="0" w:color="auto"/>
                            <w:left w:val="none" w:sz="0" w:space="0" w:color="auto"/>
                            <w:bottom w:val="none" w:sz="0" w:space="0" w:color="auto"/>
                            <w:right w:val="none" w:sz="0" w:space="0" w:color="auto"/>
                          </w:divBdr>
                          <w:divsChild>
                            <w:div w:id="529881329">
                              <w:marLeft w:val="0"/>
                              <w:marRight w:val="0"/>
                              <w:marTop w:val="0"/>
                              <w:marBottom w:val="0"/>
                              <w:divBdr>
                                <w:top w:val="none" w:sz="0" w:space="0" w:color="auto"/>
                                <w:left w:val="none" w:sz="0" w:space="0" w:color="auto"/>
                                <w:bottom w:val="none" w:sz="0" w:space="0" w:color="auto"/>
                                <w:right w:val="none" w:sz="0" w:space="0" w:color="auto"/>
                              </w:divBdr>
                            </w:div>
                            <w:div w:id="761951842">
                              <w:marLeft w:val="0"/>
                              <w:marRight w:val="0"/>
                              <w:marTop w:val="0"/>
                              <w:marBottom w:val="0"/>
                              <w:divBdr>
                                <w:top w:val="none" w:sz="0" w:space="0" w:color="auto"/>
                                <w:left w:val="none" w:sz="0" w:space="0" w:color="auto"/>
                                <w:bottom w:val="none" w:sz="0" w:space="0" w:color="auto"/>
                                <w:right w:val="none" w:sz="0" w:space="0" w:color="auto"/>
                              </w:divBdr>
                            </w:div>
                            <w:div w:id="122460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96225">
      <w:bodyDiv w:val="1"/>
      <w:marLeft w:val="0"/>
      <w:marRight w:val="0"/>
      <w:marTop w:val="0"/>
      <w:marBottom w:val="0"/>
      <w:divBdr>
        <w:top w:val="none" w:sz="0" w:space="0" w:color="auto"/>
        <w:left w:val="none" w:sz="0" w:space="0" w:color="auto"/>
        <w:bottom w:val="none" w:sz="0" w:space="0" w:color="auto"/>
        <w:right w:val="none" w:sz="0" w:space="0" w:color="auto"/>
      </w:divBdr>
    </w:div>
    <w:div w:id="1928420814">
      <w:bodyDiv w:val="1"/>
      <w:marLeft w:val="0"/>
      <w:marRight w:val="0"/>
      <w:marTop w:val="0"/>
      <w:marBottom w:val="0"/>
      <w:divBdr>
        <w:top w:val="none" w:sz="0" w:space="0" w:color="auto"/>
        <w:left w:val="none" w:sz="0" w:space="0" w:color="auto"/>
        <w:bottom w:val="none" w:sz="0" w:space="0" w:color="auto"/>
        <w:right w:val="none" w:sz="0" w:space="0" w:color="auto"/>
      </w:divBdr>
    </w:div>
    <w:div w:id="1964269900">
      <w:bodyDiv w:val="1"/>
      <w:marLeft w:val="0"/>
      <w:marRight w:val="0"/>
      <w:marTop w:val="0"/>
      <w:marBottom w:val="0"/>
      <w:divBdr>
        <w:top w:val="none" w:sz="0" w:space="0" w:color="auto"/>
        <w:left w:val="none" w:sz="0" w:space="0" w:color="auto"/>
        <w:bottom w:val="none" w:sz="0" w:space="0" w:color="auto"/>
        <w:right w:val="none" w:sz="0" w:space="0" w:color="auto"/>
      </w:divBdr>
      <w:divsChild>
        <w:div w:id="1546602114">
          <w:marLeft w:val="0"/>
          <w:marRight w:val="0"/>
          <w:marTop w:val="0"/>
          <w:marBottom w:val="0"/>
          <w:divBdr>
            <w:top w:val="none" w:sz="0" w:space="0" w:color="auto"/>
            <w:left w:val="none" w:sz="0" w:space="0" w:color="auto"/>
            <w:bottom w:val="none" w:sz="0" w:space="0" w:color="auto"/>
            <w:right w:val="none" w:sz="0" w:space="0" w:color="auto"/>
          </w:divBdr>
          <w:divsChild>
            <w:div w:id="40637748">
              <w:marLeft w:val="0"/>
              <w:marRight w:val="0"/>
              <w:marTop w:val="0"/>
              <w:marBottom w:val="0"/>
              <w:divBdr>
                <w:top w:val="none" w:sz="0" w:space="0" w:color="auto"/>
                <w:left w:val="none" w:sz="0" w:space="0" w:color="auto"/>
                <w:bottom w:val="none" w:sz="0" w:space="0" w:color="auto"/>
                <w:right w:val="none" w:sz="0" w:space="0" w:color="auto"/>
              </w:divBdr>
            </w:div>
            <w:div w:id="179205478">
              <w:marLeft w:val="0"/>
              <w:marRight w:val="0"/>
              <w:marTop w:val="0"/>
              <w:marBottom w:val="0"/>
              <w:divBdr>
                <w:top w:val="none" w:sz="0" w:space="0" w:color="auto"/>
                <w:left w:val="none" w:sz="0" w:space="0" w:color="auto"/>
                <w:bottom w:val="none" w:sz="0" w:space="0" w:color="auto"/>
                <w:right w:val="none" w:sz="0" w:space="0" w:color="auto"/>
              </w:divBdr>
            </w:div>
            <w:div w:id="478234351">
              <w:marLeft w:val="0"/>
              <w:marRight w:val="0"/>
              <w:marTop w:val="0"/>
              <w:marBottom w:val="0"/>
              <w:divBdr>
                <w:top w:val="none" w:sz="0" w:space="0" w:color="auto"/>
                <w:left w:val="none" w:sz="0" w:space="0" w:color="auto"/>
                <w:bottom w:val="none" w:sz="0" w:space="0" w:color="auto"/>
                <w:right w:val="none" w:sz="0" w:space="0" w:color="auto"/>
              </w:divBdr>
            </w:div>
            <w:div w:id="581137503">
              <w:marLeft w:val="0"/>
              <w:marRight w:val="0"/>
              <w:marTop w:val="0"/>
              <w:marBottom w:val="0"/>
              <w:divBdr>
                <w:top w:val="none" w:sz="0" w:space="0" w:color="auto"/>
                <w:left w:val="none" w:sz="0" w:space="0" w:color="auto"/>
                <w:bottom w:val="none" w:sz="0" w:space="0" w:color="auto"/>
                <w:right w:val="none" w:sz="0" w:space="0" w:color="auto"/>
              </w:divBdr>
            </w:div>
            <w:div w:id="598023343">
              <w:marLeft w:val="0"/>
              <w:marRight w:val="0"/>
              <w:marTop w:val="0"/>
              <w:marBottom w:val="0"/>
              <w:divBdr>
                <w:top w:val="none" w:sz="0" w:space="0" w:color="auto"/>
                <w:left w:val="none" w:sz="0" w:space="0" w:color="auto"/>
                <w:bottom w:val="none" w:sz="0" w:space="0" w:color="auto"/>
                <w:right w:val="none" w:sz="0" w:space="0" w:color="auto"/>
              </w:divBdr>
            </w:div>
            <w:div w:id="940376508">
              <w:marLeft w:val="0"/>
              <w:marRight w:val="0"/>
              <w:marTop w:val="0"/>
              <w:marBottom w:val="0"/>
              <w:divBdr>
                <w:top w:val="none" w:sz="0" w:space="0" w:color="auto"/>
                <w:left w:val="none" w:sz="0" w:space="0" w:color="auto"/>
                <w:bottom w:val="none" w:sz="0" w:space="0" w:color="auto"/>
                <w:right w:val="none" w:sz="0" w:space="0" w:color="auto"/>
              </w:divBdr>
            </w:div>
            <w:div w:id="1023285916">
              <w:marLeft w:val="0"/>
              <w:marRight w:val="0"/>
              <w:marTop w:val="0"/>
              <w:marBottom w:val="0"/>
              <w:divBdr>
                <w:top w:val="none" w:sz="0" w:space="0" w:color="auto"/>
                <w:left w:val="none" w:sz="0" w:space="0" w:color="auto"/>
                <w:bottom w:val="none" w:sz="0" w:space="0" w:color="auto"/>
                <w:right w:val="none" w:sz="0" w:space="0" w:color="auto"/>
              </w:divBdr>
            </w:div>
            <w:div w:id="1220744524">
              <w:marLeft w:val="0"/>
              <w:marRight w:val="0"/>
              <w:marTop w:val="0"/>
              <w:marBottom w:val="0"/>
              <w:divBdr>
                <w:top w:val="none" w:sz="0" w:space="0" w:color="auto"/>
                <w:left w:val="none" w:sz="0" w:space="0" w:color="auto"/>
                <w:bottom w:val="none" w:sz="0" w:space="0" w:color="auto"/>
                <w:right w:val="none" w:sz="0" w:space="0" w:color="auto"/>
              </w:divBdr>
            </w:div>
            <w:div w:id="1230380542">
              <w:marLeft w:val="0"/>
              <w:marRight w:val="0"/>
              <w:marTop w:val="0"/>
              <w:marBottom w:val="0"/>
              <w:divBdr>
                <w:top w:val="none" w:sz="0" w:space="0" w:color="auto"/>
                <w:left w:val="none" w:sz="0" w:space="0" w:color="auto"/>
                <w:bottom w:val="none" w:sz="0" w:space="0" w:color="auto"/>
                <w:right w:val="none" w:sz="0" w:space="0" w:color="auto"/>
              </w:divBdr>
            </w:div>
            <w:div w:id="1737508841">
              <w:marLeft w:val="0"/>
              <w:marRight w:val="0"/>
              <w:marTop w:val="0"/>
              <w:marBottom w:val="0"/>
              <w:divBdr>
                <w:top w:val="none" w:sz="0" w:space="0" w:color="auto"/>
                <w:left w:val="none" w:sz="0" w:space="0" w:color="auto"/>
                <w:bottom w:val="none" w:sz="0" w:space="0" w:color="auto"/>
                <w:right w:val="none" w:sz="0" w:space="0" w:color="auto"/>
              </w:divBdr>
            </w:div>
            <w:div w:id="1758743472">
              <w:marLeft w:val="0"/>
              <w:marRight w:val="0"/>
              <w:marTop w:val="0"/>
              <w:marBottom w:val="0"/>
              <w:divBdr>
                <w:top w:val="none" w:sz="0" w:space="0" w:color="auto"/>
                <w:left w:val="none" w:sz="0" w:space="0" w:color="auto"/>
                <w:bottom w:val="none" w:sz="0" w:space="0" w:color="auto"/>
                <w:right w:val="none" w:sz="0" w:space="0" w:color="auto"/>
              </w:divBdr>
            </w:div>
            <w:div w:id="1783959107">
              <w:marLeft w:val="0"/>
              <w:marRight w:val="0"/>
              <w:marTop w:val="0"/>
              <w:marBottom w:val="0"/>
              <w:divBdr>
                <w:top w:val="none" w:sz="0" w:space="0" w:color="auto"/>
                <w:left w:val="none" w:sz="0" w:space="0" w:color="auto"/>
                <w:bottom w:val="none" w:sz="0" w:space="0" w:color="auto"/>
                <w:right w:val="none" w:sz="0" w:space="0" w:color="auto"/>
              </w:divBdr>
            </w:div>
            <w:div w:id="1867671500">
              <w:marLeft w:val="0"/>
              <w:marRight w:val="0"/>
              <w:marTop w:val="0"/>
              <w:marBottom w:val="0"/>
              <w:divBdr>
                <w:top w:val="none" w:sz="0" w:space="0" w:color="auto"/>
                <w:left w:val="none" w:sz="0" w:space="0" w:color="auto"/>
                <w:bottom w:val="none" w:sz="0" w:space="0" w:color="auto"/>
                <w:right w:val="none" w:sz="0" w:space="0" w:color="auto"/>
              </w:divBdr>
            </w:div>
            <w:div w:id="1990477367">
              <w:marLeft w:val="0"/>
              <w:marRight w:val="0"/>
              <w:marTop w:val="0"/>
              <w:marBottom w:val="0"/>
              <w:divBdr>
                <w:top w:val="none" w:sz="0" w:space="0" w:color="auto"/>
                <w:left w:val="none" w:sz="0" w:space="0" w:color="auto"/>
                <w:bottom w:val="none" w:sz="0" w:space="0" w:color="auto"/>
                <w:right w:val="none" w:sz="0" w:space="0" w:color="auto"/>
              </w:divBdr>
            </w:div>
            <w:div w:id="21032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09134">
      <w:bodyDiv w:val="1"/>
      <w:marLeft w:val="0"/>
      <w:marRight w:val="0"/>
      <w:marTop w:val="0"/>
      <w:marBottom w:val="0"/>
      <w:divBdr>
        <w:top w:val="none" w:sz="0" w:space="0" w:color="auto"/>
        <w:left w:val="none" w:sz="0" w:space="0" w:color="auto"/>
        <w:bottom w:val="none" w:sz="0" w:space="0" w:color="auto"/>
        <w:right w:val="none" w:sz="0" w:space="0" w:color="auto"/>
      </w:divBdr>
    </w:div>
    <w:div w:id="2076777459">
      <w:bodyDiv w:val="1"/>
      <w:marLeft w:val="0"/>
      <w:marRight w:val="0"/>
      <w:marTop w:val="0"/>
      <w:marBottom w:val="0"/>
      <w:divBdr>
        <w:top w:val="none" w:sz="0" w:space="0" w:color="auto"/>
        <w:left w:val="none" w:sz="0" w:space="0" w:color="auto"/>
        <w:bottom w:val="none" w:sz="0" w:space="0" w:color="auto"/>
        <w:right w:val="none" w:sz="0" w:space="0" w:color="auto"/>
      </w:divBdr>
      <w:divsChild>
        <w:div w:id="1563364122">
          <w:marLeft w:val="0"/>
          <w:marRight w:val="0"/>
          <w:marTop w:val="0"/>
          <w:marBottom w:val="0"/>
          <w:divBdr>
            <w:top w:val="none" w:sz="0" w:space="0" w:color="auto"/>
            <w:left w:val="none" w:sz="0" w:space="0" w:color="auto"/>
            <w:bottom w:val="none" w:sz="0" w:space="0" w:color="auto"/>
            <w:right w:val="none" w:sz="0" w:space="0" w:color="auto"/>
          </w:divBdr>
          <w:divsChild>
            <w:div w:id="20011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7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footer" Target="footer7.xml"/><Relationship Id="rId16" Type="http://schemas.openxmlformats.org/officeDocument/2006/relationships/hyperlink" Target="https://vm-bpm-d2-dev.dv.kck.ru/cas" TargetMode="External"/><Relationship Id="rId107" Type="http://schemas.openxmlformats.org/officeDocument/2006/relationships/image" Target="media/image83.png"/><Relationship Id="rId11" Type="http://schemas.openxmlformats.org/officeDocument/2006/relationships/image" Target="media/image4.jpeg"/><Relationship Id="rId24" Type="http://schemas.openxmlformats.org/officeDocument/2006/relationships/hyperlink" Target="http://www.rutoken.ru/support/download/drivers-for-windows/"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2.xml"/><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png"/><Relationship Id="rId102" Type="http://schemas.openxmlformats.org/officeDocument/2006/relationships/image" Target="media/image78.png"/><Relationship Id="rId110" Type="http://schemas.openxmlformats.org/officeDocument/2006/relationships/image" Target="media/image86.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8.png"/><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hyperlink" Target="https://vm-bpm-d2-dev.dv.kck.ru/cas/login" TargetMode="External"/><Relationship Id="rId14" Type="http://schemas.openxmlformats.org/officeDocument/2006/relationships/hyperlink" Target="https://vm-bpm-d2-dev.dv.kck.ru/cas" TargetMode="External"/><Relationship Id="rId22" Type="http://schemas.openxmlformats.org/officeDocument/2006/relationships/hyperlink" Target="https://www.cryptopro.ru/products/cades/plugin"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5.xml"/><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13"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header" Target="header1.xml"/><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hyperlink" Target="https://vm-bpm-d2-dev.dv.kck.ru/cas/login" TargetMode="External"/><Relationship Id="rId17" Type="http://schemas.openxmlformats.org/officeDocument/2006/relationships/hyperlink" Target="https://vm-bpm-d2-dev.dv.kck.ru/cas/login" TargetMode="External"/><Relationship Id="rId25" Type="http://schemas.openxmlformats.org/officeDocument/2006/relationships/hyperlink" Target="http://cryptopro.ru/certsrv/"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79.png"/><Relationship Id="rId108" Type="http://schemas.openxmlformats.org/officeDocument/2006/relationships/image" Target="media/image84.png"/><Relationship Id="rId20" Type="http://schemas.openxmlformats.org/officeDocument/2006/relationships/hyperlink" Target="http://www.cryptopro.ru/products/csp/downloads" TargetMode="External"/><Relationship Id="rId41" Type="http://schemas.openxmlformats.org/officeDocument/2006/relationships/image" Target="media/image23.png"/><Relationship Id="rId54" Type="http://schemas.openxmlformats.org/officeDocument/2006/relationships/footer" Target="footer3.xml"/><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m-bpm-d2-dev.dv.kck.ru/cas/login"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6.xml"/><Relationship Id="rId106" Type="http://schemas.openxmlformats.org/officeDocument/2006/relationships/image" Target="media/image82.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1.xm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vm-bpm-d2-dev.dv.kck.ru/cas/login" TargetMode="External"/><Relationship Id="rId18" Type="http://schemas.openxmlformats.org/officeDocument/2006/relationships/image" Target="media/image5.jpeg"/><Relationship Id="rId39" Type="http://schemas.openxmlformats.org/officeDocument/2006/relationships/image" Target="media/image21.png"/><Relationship Id="rId109" Type="http://schemas.openxmlformats.org/officeDocument/2006/relationships/image" Target="media/image85.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footer" Target="footer4.xml"/><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hyperlink" Target="http://www.kck.ru" TargetMode="External"/><Relationship Id="rId2" Type="http://schemas.openxmlformats.org/officeDocument/2006/relationships/hyperlink" Target="mailto:kck@kck.ru" TargetMode="External"/><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menko\Books&amp;texts\&#1057;&#1090;&#1080;&#1083;&#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1BDDE-4D7F-4793-8B14-1C6C09912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Стили</Template>
  <TotalTime>109</TotalTime>
  <Pages>99</Pages>
  <Words>9916</Words>
  <Characters>74220</Characters>
  <Application>Microsoft Office Word</Application>
  <DocSecurity>0</DocSecurity>
  <Lines>2255</Lines>
  <Paragraphs>1237</Paragraphs>
  <ScaleCrop>false</ScaleCrop>
  <HeadingPairs>
    <vt:vector size="2" baseType="variant">
      <vt:variant>
        <vt:lpstr>Название</vt:lpstr>
      </vt:variant>
      <vt:variant>
        <vt:i4>1</vt:i4>
      </vt:variant>
    </vt:vector>
  </HeadingPairs>
  <TitlesOfParts>
    <vt:vector size="1" baseType="lpstr">
      <vt:lpstr>1</vt:lpstr>
    </vt:vector>
  </TitlesOfParts>
  <Company>KCK</Company>
  <LinksUpToDate>false</LinksUpToDate>
  <CharactersWithSpaces>83373</CharactersWithSpaces>
  <SharedDoc>false</SharedDoc>
  <HLinks>
    <vt:vector size="390" baseType="variant">
      <vt:variant>
        <vt:i4>2359397</vt:i4>
      </vt:variant>
      <vt:variant>
        <vt:i4>498</vt:i4>
      </vt:variant>
      <vt:variant>
        <vt:i4>0</vt:i4>
      </vt:variant>
      <vt:variant>
        <vt:i4>5</vt:i4>
      </vt:variant>
      <vt:variant>
        <vt:lpwstr>http://www.ldapbrowser.com/</vt:lpwstr>
      </vt:variant>
      <vt:variant>
        <vt:lpwstr/>
      </vt:variant>
      <vt:variant>
        <vt:i4>4718613</vt:i4>
      </vt:variant>
      <vt:variant>
        <vt:i4>495</vt:i4>
      </vt:variant>
      <vt:variant>
        <vt:i4>0</vt:i4>
      </vt:variant>
      <vt:variant>
        <vt:i4>5</vt:i4>
      </vt:variant>
      <vt:variant>
        <vt:lpwstr>http://jxplorer.org/</vt:lpwstr>
      </vt:variant>
      <vt:variant>
        <vt:lpwstr/>
      </vt:variant>
      <vt:variant>
        <vt:i4>3735654</vt:i4>
      </vt:variant>
      <vt:variant>
        <vt:i4>492</vt:i4>
      </vt:variant>
      <vt:variant>
        <vt:i4>0</vt:i4>
      </vt:variant>
      <vt:variant>
        <vt:i4>5</vt:i4>
      </vt:variant>
      <vt:variant>
        <vt:lpwstr>http://www.cryptopro.ru/downloads/howto</vt:lpwstr>
      </vt:variant>
      <vt:variant>
        <vt:lpwstr/>
      </vt:variant>
      <vt:variant>
        <vt:i4>1900553</vt:i4>
      </vt:variant>
      <vt:variant>
        <vt:i4>489</vt:i4>
      </vt:variant>
      <vt:variant>
        <vt:i4>0</vt:i4>
      </vt:variant>
      <vt:variant>
        <vt:i4>5</vt:i4>
      </vt:variant>
      <vt:variant>
        <vt:lpwstr>http://hostport/</vt:lpwstr>
      </vt:variant>
      <vt:variant>
        <vt:lpwstr/>
      </vt:variant>
      <vt:variant>
        <vt:i4>1900553</vt:i4>
      </vt:variant>
      <vt:variant>
        <vt:i4>486</vt:i4>
      </vt:variant>
      <vt:variant>
        <vt:i4>0</vt:i4>
      </vt:variant>
      <vt:variant>
        <vt:i4>5</vt:i4>
      </vt:variant>
      <vt:variant>
        <vt:lpwstr>http://hostport/</vt:lpwstr>
      </vt:variant>
      <vt:variant>
        <vt:lpwstr/>
      </vt:variant>
      <vt:variant>
        <vt:i4>1900553</vt:i4>
      </vt:variant>
      <vt:variant>
        <vt:i4>483</vt:i4>
      </vt:variant>
      <vt:variant>
        <vt:i4>0</vt:i4>
      </vt:variant>
      <vt:variant>
        <vt:i4>5</vt:i4>
      </vt:variant>
      <vt:variant>
        <vt:lpwstr>http://hostport/</vt:lpwstr>
      </vt:variant>
      <vt:variant>
        <vt:lpwstr/>
      </vt:variant>
      <vt:variant>
        <vt:i4>2621503</vt:i4>
      </vt:variant>
      <vt:variant>
        <vt:i4>474</vt:i4>
      </vt:variant>
      <vt:variant>
        <vt:i4>0</vt:i4>
      </vt:variant>
      <vt:variant>
        <vt:i4>5</vt:i4>
      </vt:variant>
      <vt:variant>
        <vt:lpwstr>http://postgresql.ru.net/manual/backup.html</vt:lpwstr>
      </vt:variant>
      <vt:variant>
        <vt:lpwstr/>
      </vt:variant>
      <vt:variant>
        <vt:i4>3866747</vt:i4>
      </vt:variant>
      <vt:variant>
        <vt:i4>354</vt:i4>
      </vt:variant>
      <vt:variant>
        <vt:i4>0</vt:i4>
      </vt:variant>
      <vt:variant>
        <vt:i4>5</vt:i4>
      </vt:variant>
      <vt:variant>
        <vt:lpwstr>https://rpgu.rkursk.ru/</vt:lpwstr>
      </vt:variant>
      <vt:variant>
        <vt:lpwstr/>
      </vt:variant>
      <vt:variant>
        <vt:i4>1310778</vt:i4>
      </vt:variant>
      <vt:variant>
        <vt:i4>338</vt:i4>
      </vt:variant>
      <vt:variant>
        <vt:i4>0</vt:i4>
      </vt:variant>
      <vt:variant>
        <vt:i4>5</vt:i4>
      </vt:variant>
      <vt:variant>
        <vt:lpwstr/>
      </vt:variant>
      <vt:variant>
        <vt:lpwstr>_Toc406505837</vt:lpwstr>
      </vt:variant>
      <vt:variant>
        <vt:i4>1310778</vt:i4>
      </vt:variant>
      <vt:variant>
        <vt:i4>332</vt:i4>
      </vt:variant>
      <vt:variant>
        <vt:i4>0</vt:i4>
      </vt:variant>
      <vt:variant>
        <vt:i4>5</vt:i4>
      </vt:variant>
      <vt:variant>
        <vt:lpwstr/>
      </vt:variant>
      <vt:variant>
        <vt:lpwstr>_Toc406505836</vt:lpwstr>
      </vt:variant>
      <vt:variant>
        <vt:i4>1310778</vt:i4>
      </vt:variant>
      <vt:variant>
        <vt:i4>326</vt:i4>
      </vt:variant>
      <vt:variant>
        <vt:i4>0</vt:i4>
      </vt:variant>
      <vt:variant>
        <vt:i4>5</vt:i4>
      </vt:variant>
      <vt:variant>
        <vt:lpwstr/>
      </vt:variant>
      <vt:variant>
        <vt:lpwstr>_Toc406505835</vt:lpwstr>
      </vt:variant>
      <vt:variant>
        <vt:i4>1310778</vt:i4>
      </vt:variant>
      <vt:variant>
        <vt:i4>320</vt:i4>
      </vt:variant>
      <vt:variant>
        <vt:i4>0</vt:i4>
      </vt:variant>
      <vt:variant>
        <vt:i4>5</vt:i4>
      </vt:variant>
      <vt:variant>
        <vt:lpwstr/>
      </vt:variant>
      <vt:variant>
        <vt:lpwstr>_Toc406505834</vt:lpwstr>
      </vt:variant>
      <vt:variant>
        <vt:i4>1310778</vt:i4>
      </vt:variant>
      <vt:variant>
        <vt:i4>314</vt:i4>
      </vt:variant>
      <vt:variant>
        <vt:i4>0</vt:i4>
      </vt:variant>
      <vt:variant>
        <vt:i4>5</vt:i4>
      </vt:variant>
      <vt:variant>
        <vt:lpwstr/>
      </vt:variant>
      <vt:variant>
        <vt:lpwstr>_Toc406505833</vt:lpwstr>
      </vt:variant>
      <vt:variant>
        <vt:i4>1310778</vt:i4>
      </vt:variant>
      <vt:variant>
        <vt:i4>308</vt:i4>
      </vt:variant>
      <vt:variant>
        <vt:i4>0</vt:i4>
      </vt:variant>
      <vt:variant>
        <vt:i4>5</vt:i4>
      </vt:variant>
      <vt:variant>
        <vt:lpwstr/>
      </vt:variant>
      <vt:variant>
        <vt:lpwstr>_Toc406505832</vt:lpwstr>
      </vt:variant>
      <vt:variant>
        <vt:i4>1310778</vt:i4>
      </vt:variant>
      <vt:variant>
        <vt:i4>302</vt:i4>
      </vt:variant>
      <vt:variant>
        <vt:i4>0</vt:i4>
      </vt:variant>
      <vt:variant>
        <vt:i4>5</vt:i4>
      </vt:variant>
      <vt:variant>
        <vt:lpwstr/>
      </vt:variant>
      <vt:variant>
        <vt:lpwstr>_Toc406505831</vt:lpwstr>
      </vt:variant>
      <vt:variant>
        <vt:i4>1310778</vt:i4>
      </vt:variant>
      <vt:variant>
        <vt:i4>296</vt:i4>
      </vt:variant>
      <vt:variant>
        <vt:i4>0</vt:i4>
      </vt:variant>
      <vt:variant>
        <vt:i4>5</vt:i4>
      </vt:variant>
      <vt:variant>
        <vt:lpwstr/>
      </vt:variant>
      <vt:variant>
        <vt:lpwstr>_Toc406505830</vt:lpwstr>
      </vt:variant>
      <vt:variant>
        <vt:i4>1376314</vt:i4>
      </vt:variant>
      <vt:variant>
        <vt:i4>290</vt:i4>
      </vt:variant>
      <vt:variant>
        <vt:i4>0</vt:i4>
      </vt:variant>
      <vt:variant>
        <vt:i4>5</vt:i4>
      </vt:variant>
      <vt:variant>
        <vt:lpwstr/>
      </vt:variant>
      <vt:variant>
        <vt:lpwstr>_Toc406505829</vt:lpwstr>
      </vt:variant>
      <vt:variant>
        <vt:i4>1376314</vt:i4>
      </vt:variant>
      <vt:variant>
        <vt:i4>284</vt:i4>
      </vt:variant>
      <vt:variant>
        <vt:i4>0</vt:i4>
      </vt:variant>
      <vt:variant>
        <vt:i4>5</vt:i4>
      </vt:variant>
      <vt:variant>
        <vt:lpwstr/>
      </vt:variant>
      <vt:variant>
        <vt:lpwstr>_Toc406505828</vt:lpwstr>
      </vt:variant>
      <vt:variant>
        <vt:i4>1376314</vt:i4>
      </vt:variant>
      <vt:variant>
        <vt:i4>278</vt:i4>
      </vt:variant>
      <vt:variant>
        <vt:i4>0</vt:i4>
      </vt:variant>
      <vt:variant>
        <vt:i4>5</vt:i4>
      </vt:variant>
      <vt:variant>
        <vt:lpwstr/>
      </vt:variant>
      <vt:variant>
        <vt:lpwstr>_Toc406505827</vt:lpwstr>
      </vt:variant>
      <vt:variant>
        <vt:i4>1376314</vt:i4>
      </vt:variant>
      <vt:variant>
        <vt:i4>272</vt:i4>
      </vt:variant>
      <vt:variant>
        <vt:i4>0</vt:i4>
      </vt:variant>
      <vt:variant>
        <vt:i4>5</vt:i4>
      </vt:variant>
      <vt:variant>
        <vt:lpwstr/>
      </vt:variant>
      <vt:variant>
        <vt:lpwstr>_Toc406505826</vt:lpwstr>
      </vt:variant>
      <vt:variant>
        <vt:i4>1376314</vt:i4>
      </vt:variant>
      <vt:variant>
        <vt:i4>266</vt:i4>
      </vt:variant>
      <vt:variant>
        <vt:i4>0</vt:i4>
      </vt:variant>
      <vt:variant>
        <vt:i4>5</vt:i4>
      </vt:variant>
      <vt:variant>
        <vt:lpwstr/>
      </vt:variant>
      <vt:variant>
        <vt:lpwstr>_Toc406505825</vt:lpwstr>
      </vt:variant>
      <vt:variant>
        <vt:i4>1376314</vt:i4>
      </vt:variant>
      <vt:variant>
        <vt:i4>260</vt:i4>
      </vt:variant>
      <vt:variant>
        <vt:i4>0</vt:i4>
      </vt:variant>
      <vt:variant>
        <vt:i4>5</vt:i4>
      </vt:variant>
      <vt:variant>
        <vt:lpwstr/>
      </vt:variant>
      <vt:variant>
        <vt:lpwstr>_Toc406505824</vt:lpwstr>
      </vt:variant>
      <vt:variant>
        <vt:i4>1376314</vt:i4>
      </vt:variant>
      <vt:variant>
        <vt:i4>254</vt:i4>
      </vt:variant>
      <vt:variant>
        <vt:i4>0</vt:i4>
      </vt:variant>
      <vt:variant>
        <vt:i4>5</vt:i4>
      </vt:variant>
      <vt:variant>
        <vt:lpwstr/>
      </vt:variant>
      <vt:variant>
        <vt:lpwstr>_Toc406505823</vt:lpwstr>
      </vt:variant>
      <vt:variant>
        <vt:i4>1376314</vt:i4>
      </vt:variant>
      <vt:variant>
        <vt:i4>248</vt:i4>
      </vt:variant>
      <vt:variant>
        <vt:i4>0</vt:i4>
      </vt:variant>
      <vt:variant>
        <vt:i4>5</vt:i4>
      </vt:variant>
      <vt:variant>
        <vt:lpwstr/>
      </vt:variant>
      <vt:variant>
        <vt:lpwstr>_Toc406505822</vt:lpwstr>
      </vt:variant>
      <vt:variant>
        <vt:i4>1376314</vt:i4>
      </vt:variant>
      <vt:variant>
        <vt:i4>242</vt:i4>
      </vt:variant>
      <vt:variant>
        <vt:i4>0</vt:i4>
      </vt:variant>
      <vt:variant>
        <vt:i4>5</vt:i4>
      </vt:variant>
      <vt:variant>
        <vt:lpwstr/>
      </vt:variant>
      <vt:variant>
        <vt:lpwstr>_Toc406505821</vt:lpwstr>
      </vt:variant>
      <vt:variant>
        <vt:i4>1376314</vt:i4>
      </vt:variant>
      <vt:variant>
        <vt:i4>236</vt:i4>
      </vt:variant>
      <vt:variant>
        <vt:i4>0</vt:i4>
      </vt:variant>
      <vt:variant>
        <vt:i4>5</vt:i4>
      </vt:variant>
      <vt:variant>
        <vt:lpwstr/>
      </vt:variant>
      <vt:variant>
        <vt:lpwstr>_Toc406505820</vt:lpwstr>
      </vt:variant>
      <vt:variant>
        <vt:i4>1441850</vt:i4>
      </vt:variant>
      <vt:variant>
        <vt:i4>230</vt:i4>
      </vt:variant>
      <vt:variant>
        <vt:i4>0</vt:i4>
      </vt:variant>
      <vt:variant>
        <vt:i4>5</vt:i4>
      </vt:variant>
      <vt:variant>
        <vt:lpwstr/>
      </vt:variant>
      <vt:variant>
        <vt:lpwstr>_Toc406505819</vt:lpwstr>
      </vt:variant>
      <vt:variant>
        <vt:i4>1441850</vt:i4>
      </vt:variant>
      <vt:variant>
        <vt:i4>224</vt:i4>
      </vt:variant>
      <vt:variant>
        <vt:i4>0</vt:i4>
      </vt:variant>
      <vt:variant>
        <vt:i4>5</vt:i4>
      </vt:variant>
      <vt:variant>
        <vt:lpwstr/>
      </vt:variant>
      <vt:variant>
        <vt:lpwstr>_Toc406505818</vt:lpwstr>
      </vt:variant>
      <vt:variant>
        <vt:i4>1441850</vt:i4>
      </vt:variant>
      <vt:variant>
        <vt:i4>218</vt:i4>
      </vt:variant>
      <vt:variant>
        <vt:i4>0</vt:i4>
      </vt:variant>
      <vt:variant>
        <vt:i4>5</vt:i4>
      </vt:variant>
      <vt:variant>
        <vt:lpwstr/>
      </vt:variant>
      <vt:variant>
        <vt:lpwstr>_Toc406505817</vt:lpwstr>
      </vt:variant>
      <vt:variant>
        <vt:i4>1441850</vt:i4>
      </vt:variant>
      <vt:variant>
        <vt:i4>212</vt:i4>
      </vt:variant>
      <vt:variant>
        <vt:i4>0</vt:i4>
      </vt:variant>
      <vt:variant>
        <vt:i4>5</vt:i4>
      </vt:variant>
      <vt:variant>
        <vt:lpwstr/>
      </vt:variant>
      <vt:variant>
        <vt:lpwstr>_Toc406505816</vt:lpwstr>
      </vt:variant>
      <vt:variant>
        <vt:i4>1441850</vt:i4>
      </vt:variant>
      <vt:variant>
        <vt:i4>206</vt:i4>
      </vt:variant>
      <vt:variant>
        <vt:i4>0</vt:i4>
      </vt:variant>
      <vt:variant>
        <vt:i4>5</vt:i4>
      </vt:variant>
      <vt:variant>
        <vt:lpwstr/>
      </vt:variant>
      <vt:variant>
        <vt:lpwstr>_Toc406505815</vt:lpwstr>
      </vt:variant>
      <vt:variant>
        <vt:i4>1441850</vt:i4>
      </vt:variant>
      <vt:variant>
        <vt:i4>200</vt:i4>
      </vt:variant>
      <vt:variant>
        <vt:i4>0</vt:i4>
      </vt:variant>
      <vt:variant>
        <vt:i4>5</vt:i4>
      </vt:variant>
      <vt:variant>
        <vt:lpwstr/>
      </vt:variant>
      <vt:variant>
        <vt:lpwstr>_Toc406505814</vt:lpwstr>
      </vt:variant>
      <vt:variant>
        <vt:i4>1441850</vt:i4>
      </vt:variant>
      <vt:variant>
        <vt:i4>194</vt:i4>
      </vt:variant>
      <vt:variant>
        <vt:i4>0</vt:i4>
      </vt:variant>
      <vt:variant>
        <vt:i4>5</vt:i4>
      </vt:variant>
      <vt:variant>
        <vt:lpwstr/>
      </vt:variant>
      <vt:variant>
        <vt:lpwstr>_Toc406505813</vt:lpwstr>
      </vt:variant>
      <vt:variant>
        <vt:i4>1441850</vt:i4>
      </vt:variant>
      <vt:variant>
        <vt:i4>188</vt:i4>
      </vt:variant>
      <vt:variant>
        <vt:i4>0</vt:i4>
      </vt:variant>
      <vt:variant>
        <vt:i4>5</vt:i4>
      </vt:variant>
      <vt:variant>
        <vt:lpwstr/>
      </vt:variant>
      <vt:variant>
        <vt:lpwstr>_Toc406505812</vt:lpwstr>
      </vt:variant>
      <vt:variant>
        <vt:i4>1441850</vt:i4>
      </vt:variant>
      <vt:variant>
        <vt:i4>182</vt:i4>
      </vt:variant>
      <vt:variant>
        <vt:i4>0</vt:i4>
      </vt:variant>
      <vt:variant>
        <vt:i4>5</vt:i4>
      </vt:variant>
      <vt:variant>
        <vt:lpwstr/>
      </vt:variant>
      <vt:variant>
        <vt:lpwstr>_Toc406505811</vt:lpwstr>
      </vt:variant>
      <vt:variant>
        <vt:i4>1441850</vt:i4>
      </vt:variant>
      <vt:variant>
        <vt:i4>176</vt:i4>
      </vt:variant>
      <vt:variant>
        <vt:i4>0</vt:i4>
      </vt:variant>
      <vt:variant>
        <vt:i4>5</vt:i4>
      </vt:variant>
      <vt:variant>
        <vt:lpwstr/>
      </vt:variant>
      <vt:variant>
        <vt:lpwstr>_Toc406505810</vt:lpwstr>
      </vt:variant>
      <vt:variant>
        <vt:i4>1507386</vt:i4>
      </vt:variant>
      <vt:variant>
        <vt:i4>170</vt:i4>
      </vt:variant>
      <vt:variant>
        <vt:i4>0</vt:i4>
      </vt:variant>
      <vt:variant>
        <vt:i4>5</vt:i4>
      </vt:variant>
      <vt:variant>
        <vt:lpwstr/>
      </vt:variant>
      <vt:variant>
        <vt:lpwstr>_Toc406505809</vt:lpwstr>
      </vt:variant>
      <vt:variant>
        <vt:i4>1507386</vt:i4>
      </vt:variant>
      <vt:variant>
        <vt:i4>164</vt:i4>
      </vt:variant>
      <vt:variant>
        <vt:i4>0</vt:i4>
      </vt:variant>
      <vt:variant>
        <vt:i4>5</vt:i4>
      </vt:variant>
      <vt:variant>
        <vt:lpwstr/>
      </vt:variant>
      <vt:variant>
        <vt:lpwstr>_Toc406505808</vt:lpwstr>
      </vt:variant>
      <vt:variant>
        <vt:i4>1507386</vt:i4>
      </vt:variant>
      <vt:variant>
        <vt:i4>158</vt:i4>
      </vt:variant>
      <vt:variant>
        <vt:i4>0</vt:i4>
      </vt:variant>
      <vt:variant>
        <vt:i4>5</vt:i4>
      </vt:variant>
      <vt:variant>
        <vt:lpwstr/>
      </vt:variant>
      <vt:variant>
        <vt:lpwstr>_Toc406505807</vt:lpwstr>
      </vt:variant>
      <vt:variant>
        <vt:i4>1507386</vt:i4>
      </vt:variant>
      <vt:variant>
        <vt:i4>152</vt:i4>
      </vt:variant>
      <vt:variant>
        <vt:i4>0</vt:i4>
      </vt:variant>
      <vt:variant>
        <vt:i4>5</vt:i4>
      </vt:variant>
      <vt:variant>
        <vt:lpwstr/>
      </vt:variant>
      <vt:variant>
        <vt:lpwstr>_Toc406505806</vt:lpwstr>
      </vt:variant>
      <vt:variant>
        <vt:i4>1507386</vt:i4>
      </vt:variant>
      <vt:variant>
        <vt:i4>146</vt:i4>
      </vt:variant>
      <vt:variant>
        <vt:i4>0</vt:i4>
      </vt:variant>
      <vt:variant>
        <vt:i4>5</vt:i4>
      </vt:variant>
      <vt:variant>
        <vt:lpwstr/>
      </vt:variant>
      <vt:variant>
        <vt:lpwstr>_Toc406505805</vt:lpwstr>
      </vt:variant>
      <vt:variant>
        <vt:i4>1507386</vt:i4>
      </vt:variant>
      <vt:variant>
        <vt:i4>140</vt:i4>
      </vt:variant>
      <vt:variant>
        <vt:i4>0</vt:i4>
      </vt:variant>
      <vt:variant>
        <vt:i4>5</vt:i4>
      </vt:variant>
      <vt:variant>
        <vt:lpwstr/>
      </vt:variant>
      <vt:variant>
        <vt:lpwstr>_Toc406505804</vt:lpwstr>
      </vt:variant>
      <vt:variant>
        <vt:i4>1507386</vt:i4>
      </vt:variant>
      <vt:variant>
        <vt:i4>134</vt:i4>
      </vt:variant>
      <vt:variant>
        <vt:i4>0</vt:i4>
      </vt:variant>
      <vt:variant>
        <vt:i4>5</vt:i4>
      </vt:variant>
      <vt:variant>
        <vt:lpwstr/>
      </vt:variant>
      <vt:variant>
        <vt:lpwstr>_Toc406505803</vt:lpwstr>
      </vt:variant>
      <vt:variant>
        <vt:i4>1507386</vt:i4>
      </vt:variant>
      <vt:variant>
        <vt:i4>128</vt:i4>
      </vt:variant>
      <vt:variant>
        <vt:i4>0</vt:i4>
      </vt:variant>
      <vt:variant>
        <vt:i4>5</vt:i4>
      </vt:variant>
      <vt:variant>
        <vt:lpwstr/>
      </vt:variant>
      <vt:variant>
        <vt:lpwstr>_Toc406505802</vt:lpwstr>
      </vt:variant>
      <vt:variant>
        <vt:i4>1507386</vt:i4>
      </vt:variant>
      <vt:variant>
        <vt:i4>122</vt:i4>
      </vt:variant>
      <vt:variant>
        <vt:i4>0</vt:i4>
      </vt:variant>
      <vt:variant>
        <vt:i4>5</vt:i4>
      </vt:variant>
      <vt:variant>
        <vt:lpwstr/>
      </vt:variant>
      <vt:variant>
        <vt:lpwstr>_Toc406505801</vt:lpwstr>
      </vt:variant>
      <vt:variant>
        <vt:i4>1507386</vt:i4>
      </vt:variant>
      <vt:variant>
        <vt:i4>116</vt:i4>
      </vt:variant>
      <vt:variant>
        <vt:i4>0</vt:i4>
      </vt:variant>
      <vt:variant>
        <vt:i4>5</vt:i4>
      </vt:variant>
      <vt:variant>
        <vt:lpwstr/>
      </vt:variant>
      <vt:variant>
        <vt:lpwstr>_Toc406505800</vt:lpwstr>
      </vt:variant>
      <vt:variant>
        <vt:i4>1966133</vt:i4>
      </vt:variant>
      <vt:variant>
        <vt:i4>110</vt:i4>
      </vt:variant>
      <vt:variant>
        <vt:i4>0</vt:i4>
      </vt:variant>
      <vt:variant>
        <vt:i4>5</vt:i4>
      </vt:variant>
      <vt:variant>
        <vt:lpwstr/>
      </vt:variant>
      <vt:variant>
        <vt:lpwstr>_Toc406505799</vt:lpwstr>
      </vt:variant>
      <vt:variant>
        <vt:i4>1966133</vt:i4>
      </vt:variant>
      <vt:variant>
        <vt:i4>104</vt:i4>
      </vt:variant>
      <vt:variant>
        <vt:i4>0</vt:i4>
      </vt:variant>
      <vt:variant>
        <vt:i4>5</vt:i4>
      </vt:variant>
      <vt:variant>
        <vt:lpwstr/>
      </vt:variant>
      <vt:variant>
        <vt:lpwstr>_Toc406505798</vt:lpwstr>
      </vt:variant>
      <vt:variant>
        <vt:i4>1966133</vt:i4>
      </vt:variant>
      <vt:variant>
        <vt:i4>98</vt:i4>
      </vt:variant>
      <vt:variant>
        <vt:i4>0</vt:i4>
      </vt:variant>
      <vt:variant>
        <vt:i4>5</vt:i4>
      </vt:variant>
      <vt:variant>
        <vt:lpwstr/>
      </vt:variant>
      <vt:variant>
        <vt:lpwstr>_Toc406505797</vt:lpwstr>
      </vt:variant>
      <vt:variant>
        <vt:i4>1966133</vt:i4>
      </vt:variant>
      <vt:variant>
        <vt:i4>92</vt:i4>
      </vt:variant>
      <vt:variant>
        <vt:i4>0</vt:i4>
      </vt:variant>
      <vt:variant>
        <vt:i4>5</vt:i4>
      </vt:variant>
      <vt:variant>
        <vt:lpwstr/>
      </vt:variant>
      <vt:variant>
        <vt:lpwstr>_Toc406505796</vt:lpwstr>
      </vt:variant>
      <vt:variant>
        <vt:i4>1966133</vt:i4>
      </vt:variant>
      <vt:variant>
        <vt:i4>86</vt:i4>
      </vt:variant>
      <vt:variant>
        <vt:i4>0</vt:i4>
      </vt:variant>
      <vt:variant>
        <vt:i4>5</vt:i4>
      </vt:variant>
      <vt:variant>
        <vt:lpwstr/>
      </vt:variant>
      <vt:variant>
        <vt:lpwstr>_Toc406505795</vt:lpwstr>
      </vt:variant>
      <vt:variant>
        <vt:i4>1966133</vt:i4>
      </vt:variant>
      <vt:variant>
        <vt:i4>80</vt:i4>
      </vt:variant>
      <vt:variant>
        <vt:i4>0</vt:i4>
      </vt:variant>
      <vt:variant>
        <vt:i4>5</vt:i4>
      </vt:variant>
      <vt:variant>
        <vt:lpwstr/>
      </vt:variant>
      <vt:variant>
        <vt:lpwstr>_Toc406505794</vt:lpwstr>
      </vt:variant>
      <vt:variant>
        <vt:i4>1966133</vt:i4>
      </vt:variant>
      <vt:variant>
        <vt:i4>74</vt:i4>
      </vt:variant>
      <vt:variant>
        <vt:i4>0</vt:i4>
      </vt:variant>
      <vt:variant>
        <vt:i4>5</vt:i4>
      </vt:variant>
      <vt:variant>
        <vt:lpwstr/>
      </vt:variant>
      <vt:variant>
        <vt:lpwstr>_Toc406505793</vt:lpwstr>
      </vt:variant>
      <vt:variant>
        <vt:i4>1966133</vt:i4>
      </vt:variant>
      <vt:variant>
        <vt:i4>68</vt:i4>
      </vt:variant>
      <vt:variant>
        <vt:i4>0</vt:i4>
      </vt:variant>
      <vt:variant>
        <vt:i4>5</vt:i4>
      </vt:variant>
      <vt:variant>
        <vt:lpwstr/>
      </vt:variant>
      <vt:variant>
        <vt:lpwstr>_Toc406505792</vt:lpwstr>
      </vt:variant>
      <vt:variant>
        <vt:i4>1966133</vt:i4>
      </vt:variant>
      <vt:variant>
        <vt:i4>62</vt:i4>
      </vt:variant>
      <vt:variant>
        <vt:i4>0</vt:i4>
      </vt:variant>
      <vt:variant>
        <vt:i4>5</vt:i4>
      </vt:variant>
      <vt:variant>
        <vt:lpwstr/>
      </vt:variant>
      <vt:variant>
        <vt:lpwstr>_Toc406505791</vt:lpwstr>
      </vt:variant>
      <vt:variant>
        <vt:i4>1966133</vt:i4>
      </vt:variant>
      <vt:variant>
        <vt:i4>56</vt:i4>
      </vt:variant>
      <vt:variant>
        <vt:i4>0</vt:i4>
      </vt:variant>
      <vt:variant>
        <vt:i4>5</vt:i4>
      </vt:variant>
      <vt:variant>
        <vt:lpwstr/>
      </vt:variant>
      <vt:variant>
        <vt:lpwstr>_Toc406505790</vt:lpwstr>
      </vt:variant>
      <vt:variant>
        <vt:i4>2031669</vt:i4>
      </vt:variant>
      <vt:variant>
        <vt:i4>50</vt:i4>
      </vt:variant>
      <vt:variant>
        <vt:i4>0</vt:i4>
      </vt:variant>
      <vt:variant>
        <vt:i4>5</vt:i4>
      </vt:variant>
      <vt:variant>
        <vt:lpwstr/>
      </vt:variant>
      <vt:variant>
        <vt:lpwstr>_Toc406505789</vt:lpwstr>
      </vt:variant>
      <vt:variant>
        <vt:i4>2031669</vt:i4>
      </vt:variant>
      <vt:variant>
        <vt:i4>44</vt:i4>
      </vt:variant>
      <vt:variant>
        <vt:i4>0</vt:i4>
      </vt:variant>
      <vt:variant>
        <vt:i4>5</vt:i4>
      </vt:variant>
      <vt:variant>
        <vt:lpwstr/>
      </vt:variant>
      <vt:variant>
        <vt:lpwstr>_Toc406505788</vt:lpwstr>
      </vt:variant>
      <vt:variant>
        <vt:i4>2031669</vt:i4>
      </vt:variant>
      <vt:variant>
        <vt:i4>38</vt:i4>
      </vt:variant>
      <vt:variant>
        <vt:i4>0</vt:i4>
      </vt:variant>
      <vt:variant>
        <vt:i4>5</vt:i4>
      </vt:variant>
      <vt:variant>
        <vt:lpwstr/>
      </vt:variant>
      <vt:variant>
        <vt:lpwstr>_Toc406505787</vt:lpwstr>
      </vt:variant>
      <vt:variant>
        <vt:i4>2031669</vt:i4>
      </vt:variant>
      <vt:variant>
        <vt:i4>32</vt:i4>
      </vt:variant>
      <vt:variant>
        <vt:i4>0</vt:i4>
      </vt:variant>
      <vt:variant>
        <vt:i4>5</vt:i4>
      </vt:variant>
      <vt:variant>
        <vt:lpwstr/>
      </vt:variant>
      <vt:variant>
        <vt:lpwstr>_Toc406505786</vt:lpwstr>
      </vt:variant>
      <vt:variant>
        <vt:i4>2031669</vt:i4>
      </vt:variant>
      <vt:variant>
        <vt:i4>26</vt:i4>
      </vt:variant>
      <vt:variant>
        <vt:i4>0</vt:i4>
      </vt:variant>
      <vt:variant>
        <vt:i4>5</vt:i4>
      </vt:variant>
      <vt:variant>
        <vt:lpwstr/>
      </vt:variant>
      <vt:variant>
        <vt:lpwstr>_Toc406505785</vt:lpwstr>
      </vt:variant>
      <vt:variant>
        <vt:i4>2031669</vt:i4>
      </vt:variant>
      <vt:variant>
        <vt:i4>20</vt:i4>
      </vt:variant>
      <vt:variant>
        <vt:i4>0</vt:i4>
      </vt:variant>
      <vt:variant>
        <vt:i4>5</vt:i4>
      </vt:variant>
      <vt:variant>
        <vt:lpwstr/>
      </vt:variant>
      <vt:variant>
        <vt:lpwstr>_Toc406505784</vt:lpwstr>
      </vt:variant>
      <vt:variant>
        <vt:i4>2031669</vt:i4>
      </vt:variant>
      <vt:variant>
        <vt:i4>14</vt:i4>
      </vt:variant>
      <vt:variant>
        <vt:i4>0</vt:i4>
      </vt:variant>
      <vt:variant>
        <vt:i4>5</vt:i4>
      </vt:variant>
      <vt:variant>
        <vt:lpwstr/>
      </vt:variant>
      <vt:variant>
        <vt:lpwstr>_Toc406505783</vt:lpwstr>
      </vt:variant>
      <vt:variant>
        <vt:i4>2031669</vt:i4>
      </vt:variant>
      <vt:variant>
        <vt:i4>8</vt:i4>
      </vt:variant>
      <vt:variant>
        <vt:i4>0</vt:i4>
      </vt:variant>
      <vt:variant>
        <vt:i4>5</vt:i4>
      </vt:variant>
      <vt:variant>
        <vt:lpwstr/>
      </vt:variant>
      <vt:variant>
        <vt:lpwstr>_Toc406505782</vt:lpwstr>
      </vt:variant>
      <vt:variant>
        <vt:i4>2031669</vt:i4>
      </vt:variant>
      <vt:variant>
        <vt:i4>2</vt:i4>
      </vt:variant>
      <vt:variant>
        <vt:i4>0</vt:i4>
      </vt:variant>
      <vt:variant>
        <vt:i4>5</vt:i4>
      </vt:variant>
      <vt:variant>
        <vt:lpwstr/>
      </vt:variant>
      <vt:variant>
        <vt:lpwstr>_Toc406505781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КСК.Госэкспертиза</dc:title>
  <dc:subject/>
  <dc:creator>Daria A. Khomenko</dc:creator>
  <cp:keywords/>
  <dc:description/>
  <cp:lastModifiedBy>Evgeniya A. Drovnyashina</cp:lastModifiedBy>
  <cp:revision>27</cp:revision>
  <cp:lastPrinted>2012-08-10T11:48:00Z</cp:lastPrinted>
  <dcterms:created xsi:type="dcterms:W3CDTF">2017-07-05T13:40:00Z</dcterms:created>
  <dcterms:modified xsi:type="dcterms:W3CDTF">2017-08-09T18:20:00Z</dcterms:modified>
</cp:coreProperties>
</file>